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651" w:rsidRPr="00F53651" w:rsidRDefault="00F53651" w:rsidP="00F53651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sz w:val="28"/>
          <w:szCs w:val="28"/>
        </w:rPr>
      </w:pPr>
      <w:r w:rsidRPr="00F53651">
        <w:rPr>
          <w:b/>
          <w:sz w:val="28"/>
          <w:szCs w:val="28"/>
        </w:rPr>
        <w:t>Критерии отбора предприятий</w:t>
      </w:r>
    </w:p>
    <w:p w:rsidR="00F53651" w:rsidRDefault="00F53651" w:rsidP="00F53651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F53651" w:rsidRPr="00EF27FD" w:rsidRDefault="00F53651" w:rsidP="00F53651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F27FD">
        <w:rPr>
          <w:sz w:val="28"/>
          <w:szCs w:val="28"/>
        </w:rPr>
        <w:t xml:space="preserve">Участником проекта может стать производственное предприятие при условии соответствия </w:t>
      </w:r>
      <w:r w:rsidR="005C500E">
        <w:rPr>
          <w:sz w:val="28"/>
          <w:szCs w:val="28"/>
        </w:rPr>
        <w:t xml:space="preserve">следующим </w:t>
      </w:r>
      <w:bookmarkStart w:id="0" w:name="_GoBack"/>
      <w:bookmarkEnd w:id="0"/>
      <w:r w:rsidRPr="00EF27FD">
        <w:rPr>
          <w:sz w:val="28"/>
          <w:szCs w:val="28"/>
        </w:rPr>
        <w:t>критериям отбора:</w:t>
      </w:r>
    </w:p>
    <w:p w:rsidR="00F53651" w:rsidRPr="00EF27FD" w:rsidRDefault="00F53651" w:rsidP="00F5365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i/>
          <w:iCs/>
          <w:sz w:val="28"/>
          <w:szCs w:val="28"/>
        </w:rPr>
      </w:pPr>
      <w:r w:rsidRPr="00EF27FD">
        <w:rPr>
          <w:i/>
          <w:iCs/>
          <w:sz w:val="28"/>
          <w:szCs w:val="28"/>
        </w:rPr>
        <w:t>Выручка предприятия от 400 млн рублей до 30 млрд рублей в год.</w:t>
      </w:r>
    </w:p>
    <w:p w:rsidR="00F53651" w:rsidRPr="00EF27FD" w:rsidRDefault="00F53651" w:rsidP="00F53651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i/>
          <w:iCs/>
          <w:sz w:val="28"/>
          <w:szCs w:val="28"/>
        </w:rPr>
      </w:pPr>
      <w:r w:rsidRPr="00EF27FD">
        <w:rPr>
          <w:i/>
          <w:iCs/>
          <w:sz w:val="28"/>
          <w:szCs w:val="28"/>
        </w:rPr>
        <w:t>Наличие потенциала повышения производительности труда не менее 10%.</w:t>
      </w:r>
    </w:p>
    <w:p w:rsidR="00F53651" w:rsidRPr="00EF27FD" w:rsidRDefault="00F53651" w:rsidP="00F53651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27FD">
        <w:rPr>
          <w:rFonts w:ascii="Times New Roman" w:hAnsi="Times New Roman"/>
          <w:i/>
          <w:iCs/>
          <w:sz w:val="28"/>
          <w:szCs w:val="28"/>
        </w:rPr>
        <w:t xml:space="preserve">Отношение предприятия к одной из приоритетных отраслей: </w:t>
      </w:r>
    </w:p>
    <w:p w:rsidR="00F53651" w:rsidRPr="00EF27FD" w:rsidRDefault="00F53651" w:rsidP="00E7162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F27FD">
        <w:rPr>
          <w:rFonts w:ascii="Times New Roman" w:hAnsi="Times New Roman"/>
          <w:sz w:val="28"/>
          <w:szCs w:val="28"/>
        </w:rPr>
        <w:t>- обрабатывающие производства (раздел С), за исключением</w:t>
      </w:r>
      <w:r w:rsidR="00E7162F">
        <w:rPr>
          <w:rFonts w:ascii="Times New Roman" w:hAnsi="Times New Roman"/>
          <w:sz w:val="28"/>
          <w:szCs w:val="28"/>
        </w:rPr>
        <w:t xml:space="preserve"> </w:t>
      </w:r>
      <w:r w:rsidRPr="00EF27FD">
        <w:rPr>
          <w:rFonts w:ascii="Times New Roman" w:hAnsi="Times New Roman"/>
          <w:sz w:val="28"/>
          <w:szCs w:val="28"/>
        </w:rPr>
        <w:t>группировок «Производство кокса и нефтепродуктов» (класс 19), «Производство табака» (класс 12), «Производство напитков, кроме производства безалкогольных напитков» (группы 11.01, 11.02, 11.03, 11.04, 11.05, 11.06);</w:t>
      </w:r>
    </w:p>
    <w:p w:rsidR="00F53651" w:rsidRPr="00EF27FD" w:rsidRDefault="00F53651" w:rsidP="00F5365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F27FD">
        <w:rPr>
          <w:rFonts w:ascii="Times New Roman" w:hAnsi="Times New Roman"/>
          <w:sz w:val="28"/>
          <w:szCs w:val="28"/>
        </w:rPr>
        <w:t>- строительство (раздел F);</w:t>
      </w:r>
    </w:p>
    <w:p w:rsidR="00F53651" w:rsidRPr="00EF27FD" w:rsidRDefault="00F53651" w:rsidP="00F5365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F27FD">
        <w:rPr>
          <w:rFonts w:ascii="Times New Roman" w:hAnsi="Times New Roman"/>
          <w:sz w:val="28"/>
          <w:szCs w:val="28"/>
        </w:rPr>
        <w:t>- транспортировка и хранение (раздел Н), за исключением группировок «Хранение и складирование нефти и продуктов ее переработки» (вид 52.10.21), «Хранение и складирование газа и продуктов его переработки» (вид 52.10.22) и «Деятельность трубопроводного транспорта» (подкласс 49.5);</w:t>
      </w:r>
    </w:p>
    <w:p w:rsidR="00F53651" w:rsidRPr="00EF27FD" w:rsidRDefault="00F53651" w:rsidP="00F5365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F27FD">
        <w:rPr>
          <w:rFonts w:ascii="Times New Roman" w:hAnsi="Times New Roman"/>
          <w:sz w:val="28"/>
          <w:szCs w:val="28"/>
        </w:rPr>
        <w:t>- сельское, лесное хозяйство, охота, рыболовство и рыбоводство</w:t>
      </w:r>
    </w:p>
    <w:p w:rsidR="00F53651" w:rsidRPr="00EF27FD" w:rsidRDefault="00F53651" w:rsidP="00F5365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F27FD">
        <w:rPr>
          <w:rFonts w:ascii="Times New Roman" w:hAnsi="Times New Roman"/>
          <w:sz w:val="28"/>
          <w:szCs w:val="28"/>
        </w:rPr>
        <w:t>(раздел А), за исключением группировки «Выращивание табака и махорки»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7FD">
        <w:rPr>
          <w:rFonts w:ascii="Times New Roman" w:hAnsi="Times New Roman"/>
          <w:sz w:val="28"/>
          <w:szCs w:val="28"/>
        </w:rPr>
        <w:t>(группа 01.15).</w:t>
      </w:r>
    </w:p>
    <w:p w:rsidR="00F53651" w:rsidRDefault="00F53651" w:rsidP="00F53651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i/>
          <w:iCs/>
          <w:sz w:val="28"/>
          <w:szCs w:val="28"/>
        </w:rPr>
      </w:pPr>
      <w:r w:rsidRPr="00EF27FD">
        <w:rPr>
          <w:i/>
          <w:iCs/>
          <w:sz w:val="28"/>
          <w:szCs w:val="28"/>
        </w:rPr>
        <w:t>Доля участия налоговых резидентов иностранных государств в уставном (складочном) капитале юридического лица не выше 25%.</w:t>
      </w:r>
    </w:p>
    <w:p w:rsidR="00F53651" w:rsidRPr="00EF27FD" w:rsidRDefault="00F53651" w:rsidP="00F53651">
      <w:pPr>
        <w:pStyle w:val="a5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i/>
          <w:iCs/>
          <w:sz w:val="28"/>
          <w:szCs w:val="28"/>
        </w:rPr>
      </w:pPr>
    </w:p>
    <w:p w:rsidR="00F53651" w:rsidRPr="00EF27FD" w:rsidRDefault="00F53651" w:rsidP="00F53651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27FD">
        <w:rPr>
          <w:rFonts w:ascii="Times New Roman" w:hAnsi="Times New Roman"/>
          <w:sz w:val="28"/>
          <w:szCs w:val="28"/>
        </w:rPr>
        <w:t xml:space="preserve">При условии соответствия указанным критериям отбора предприятию для включения в программу необходимо подать заявку на сайте: </w:t>
      </w:r>
      <w:hyperlink r:id="rId5" w:history="1">
        <w:r w:rsidRPr="00EF27FD">
          <w:rPr>
            <w:rStyle w:val="a3"/>
            <w:rFonts w:ascii="Times New Roman" w:hAnsi="Times New Roman"/>
            <w:color w:val="auto"/>
            <w:sz w:val="28"/>
            <w:szCs w:val="28"/>
          </w:rPr>
          <w:t>http://производительность.рф/</w:t>
        </w:r>
      </w:hyperlink>
    </w:p>
    <w:p w:rsidR="00F53651" w:rsidRPr="00EF27FD" w:rsidRDefault="00F53651" w:rsidP="00F53651">
      <w:pPr>
        <w:pStyle w:val="a4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EF27FD">
        <w:rPr>
          <w:rFonts w:ascii="Times New Roman" w:hAnsi="Times New Roman"/>
          <w:i/>
          <w:iCs/>
          <w:sz w:val="28"/>
          <w:szCs w:val="28"/>
        </w:rPr>
        <w:t>(на главной странице ссылка «Стать участником»)</w:t>
      </w:r>
    </w:p>
    <w:p w:rsidR="003734C7" w:rsidRDefault="003734C7"/>
    <w:sectPr w:rsidR="00373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005875"/>
    <w:multiLevelType w:val="hybridMultilevel"/>
    <w:tmpl w:val="23B63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10644D"/>
    <w:multiLevelType w:val="hybridMultilevel"/>
    <w:tmpl w:val="6FC8C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142097"/>
    <w:multiLevelType w:val="multilevel"/>
    <w:tmpl w:val="0ED8B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51"/>
    <w:rsid w:val="003734C7"/>
    <w:rsid w:val="005C500E"/>
    <w:rsid w:val="00E7162F"/>
    <w:rsid w:val="00F27B47"/>
    <w:rsid w:val="00F5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92EBC-04EE-49D8-BA96-EE055758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651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3651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F53651"/>
    <w:pPr>
      <w:ind w:left="720"/>
    </w:pPr>
  </w:style>
  <w:style w:type="paragraph" w:styleId="a5">
    <w:name w:val="Normal (Web)"/>
    <w:basedOn w:val="a"/>
    <w:uiPriority w:val="99"/>
    <w:unhideWhenUsed/>
    <w:rsid w:val="00F5365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87;&#1088;&#1086;&#1080;&#1079;&#1074;&#1086;&#1076;&#1080;&#1090;&#1077;&#1083;&#1100;&#1085;&#1086;&#1089;&#1090;&#1100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Пивкина Анна Анатольевна</dc:creator>
  <cp:keywords/>
  <dc:description/>
  <cp:lastModifiedBy>Пивкина Анна Анатольевна</cp:lastModifiedBy>
  <cp:revision>3</cp:revision>
  <dcterms:created xsi:type="dcterms:W3CDTF">2019-02-14T06:12:00Z</dcterms:created>
  <dcterms:modified xsi:type="dcterms:W3CDTF">2019-03-21T05:55:00Z</dcterms:modified>
</cp:coreProperties>
</file>