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BA" w:rsidRDefault="008A2FBA">
      <w:pPr>
        <w:pStyle w:val="a3"/>
        <w:rPr>
          <w:sz w:val="20"/>
        </w:rPr>
      </w:pPr>
    </w:p>
    <w:p w:rsidR="008A2FBA" w:rsidRDefault="008A2FBA">
      <w:pPr>
        <w:pStyle w:val="a3"/>
        <w:spacing w:before="3"/>
        <w:rPr>
          <w:sz w:val="17"/>
        </w:rPr>
      </w:pPr>
    </w:p>
    <w:p w:rsidR="00BB6138" w:rsidRPr="00325B1B" w:rsidRDefault="00BB6138" w:rsidP="00BB6138">
      <w:pPr>
        <w:jc w:val="center"/>
        <w:outlineLvl w:val="1"/>
        <w:rPr>
          <w:bCs/>
          <w:sz w:val="28"/>
          <w:szCs w:val="28"/>
          <w:lang w:eastAsia="ru-RU"/>
        </w:rPr>
      </w:pPr>
      <w:hyperlink r:id="rId5" w:history="1">
        <w:r w:rsidRPr="00325B1B">
          <w:rPr>
            <w:bCs/>
            <w:sz w:val="28"/>
            <w:szCs w:val="28"/>
            <w:lang w:eastAsia="ru-RU"/>
          </w:rPr>
          <w:t>Утвержден Универсальный алгоритм оказания первой помощи</w:t>
        </w:r>
      </w:hyperlink>
    </w:p>
    <w:p w:rsidR="00BB6138" w:rsidRPr="00325B1B" w:rsidRDefault="00BB6138" w:rsidP="00BB6138">
      <w:pPr>
        <w:jc w:val="both"/>
        <w:outlineLvl w:val="1"/>
        <w:rPr>
          <w:bCs/>
          <w:sz w:val="28"/>
          <w:szCs w:val="28"/>
          <w:lang w:eastAsia="ru-RU"/>
        </w:rPr>
      </w:pPr>
    </w:p>
    <w:p w:rsidR="00BB6138" w:rsidRDefault="00BB6138" w:rsidP="00BB6138">
      <w:pPr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325B1B">
        <w:rPr>
          <w:bCs/>
          <w:sz w:val="28"/>
          <w:szCs w:val="28"/>
          <w:lang w:eastAsia="ru-RU"/>
        </w:rPr>
        <w:t>23 ноября 2022 года Министерством здравоохранения Российской Федерации утвержден Универсальный алгоритм оказания первой помощи. Алгоритм определяет последовательность выполнения мероприятий</w:t>
      </w:r>
      <w:r>
        <w:rPr>
          <w:bCs/>
          <w:sz w:val="28"/>
          <w:szCs w:val="28"/>
          <w:lang w:eastAsia="ru-RU"/>
        </w:rPr>
        <w:t xml:space="preserve"> первой помощи, утвержденных приказом Минздравсоцразвития России от 04.05.2012 № 477н. Универсальный алгоритм оказания первой помощи является необходимым инструментом для эффективного оказания первой в случае происшествия, так как знание последовательности несложных действий позволяет не растеряться в трудную минуту и приступить к спасению пострадавшего. </w:t>
      </w:r>
    </w:p>
    <w:p w:rsidR="00BB6138" w:rsidRDefault="00BB6138" w:rsidP="00BB6138">
      <w:pPr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 w:rsidRPr="00325B1B">
        <w:rPr>
          <w:bCs/>
          <w:sz w:val="28"/>
          <w:szCs w:val="28"/>
          <w:lang w:eastAsia="ru-RU"/>
        </w:rPr>
        <w:t>Министерство здравоохранения Российской Федерации</w:t>
      </w:r>
      <w:r>
        <w:rPr>
          <w:bCs/>
          <w:sz w:val="28"/>
          <w:szCs w:val="28"/>
          <w:lang w:eastAsia="ru-RU"/>
        </w:rPr>
        <w:t xml:space="preserve"> предлагает руководствоваться указанным алгоритмом в работе по обучению оказанию первой помощи лиц, обязанных ее оказывать в соответствии с федеральным законом или со специальными правилами и других лиц, которые вправе ее оказывать, в том числе в рамках </w:t>
      </w:r>
      <w:proofErr w:type="gramStart"/>
      <w:r>
        <w:rPr>
          <w:bCs/>
          <w:sz w:val="28"/>
          <w:szCs w:val="28"/>
          <w:lang w:eastAsia="ru-RU"/>
        </w:rPr>
        <w:t>обучения по охране</w:t>
      </w:r>
      <w:proofErr w:type="gramEnd"/>
      <w:r>
        <w:rPr>
          <w:bCs/>
          <w:sz w:val="28"/>
          <w:szCs w:val="28"/>
          <w:lang w:eastAsia="ru-RU"/>
        </w:rPr>
        <w:t xml:space="preserve"> труда.</w:t>
      </w:r>
    </w:p>
    <w:p w:rsidR="008A2FBA" w:rsidRPr="00BB6138" w:rsidRDefault="00BB6138" w:rsidP="00BB6138">
      <w:pPr>
        <w:spacing w:line="360" w:lineRule="auto"/>
        <w:ind w:firstLine="709"/>
        <w:jc w:val="both"/>
        <w:outlineLvl w:val="1"/>
        <w:rPr>
          <w:sz w:val="28"/>
        </w:rPr>
      </w:pPr>
      <w:r w:rsidRPr="00BB6138">
        <w:rPr>
          <w:sz w:val="28"/>
          <w:szCs w:val="28"/>
        </w:rPr>
        <w:t>Алгоритм</w:t>
      </w:r>
      <w:r w:rsidRPr="00BB6138">
        <w:rPr>
          <w:spacing w:val="-6"/>
          <w:sz w:val="28"/>
          <w:szCs w:val="28"/>
        </w:rPr>
        <w:t xml:space="preserve"> </w:t>
      </w:r>
      <w:r w:rsidRPr="00BB6138">
        <w:rPr>
          <w:sz w:val="28"/>
          <w:szCs w:val="28"/>
        </w:rPr>
        <w:t>представле</w:t>
      </w:r>
      <w:r w:rsidRPr="00BB6138">
        <w:rPr>
          <w:sz w:val="28"/>
          <w:szCs w:val="28"/>
        </w:rPr>
        <w:t>н</w:t>
      </w:r>
      <w:r w:rsidRPr="00BB6138">
        <w:rPr>
          <w:spacing w:val="-1"/>
          <w:sz w:val="28"/>
          <w:szCs w:val="28"/>
        </w:rPr>
        <w:t xml:space="preserve"> </w:t>
      </w:r>
      <w:r w:rsidRPr="00BB6138">
        <w:rPr>
          <w:sz w:val="28"/>
          <w:szCs w:val="28"/>
        </w:rPr>
        <w:t>в</w:t>
      </w:r>
      <w:r w:rsidRPr="00BB6138">
        <w:rPr>
          <w:spacing w:val="-3"/>
          <w:sz w:val="28"/>
          <w:szCs w:val="28"/>
        </w:rPr>
        <w:t xml:space="preserve"> </w:t>
      </w:r>
      <w:r w:rsidRPr="00BB6138">
        <w:rPr>
          <w:sz w:val="28"/>
          <w:szCs w:val="28"/>
        </w:rPr>
        <w:t>графическом</w:t>
      </w:r>
      <w:r w:rsidRPr="00BB6138">
        <w:rPr>
          <w:spacing w:val="-4"/>
          <w:sz w:val="28"/>
          <w:szCs w:val="28"/>
        </w:rPr>
        <w:t xml:space="preserve"> </w:t>
      </w:r>
      <w:r w:rsidRPr="00BB6138">
        <w:rPr>
          <w:sz w:val="28"/>
          <w:szCs w:val="28"/>
        </w:rPr>
        <w:t>и</w:t>
      </w:r>
      <w:r w:rsidRPr="00BB6138">
        <w:rPr>
          <w:spacing w:val="-2"/>
          <w:sz w:val="28"/>
          <w:szCs w:val="28"/>
        </w:rPr>
        <w:t xml:space="preserve"> </w:t>
      </w:r>
      <w:r w:rsidRPr="00BB6138">
        <w:rPr>
          <w:sz w:val="28"/>
          <w:szCs w:val="28"/>
        </w:rPr>
        <w:t>табличном</w:t>
      </w:r>
      <w:r w:rsidRPr="00BB6138">
        <w:rPr>
          <w:spacing w:val="-5"/>
          <w:sz w:val="28"/>
          <w:szCs w:val="28"/>
        </w:rPr>
        <w:t xml:space="preserve"> </w:t>
      </w:r>
      <w:r w:rsidRPr="00BB6138">
        <w:rPr>
          <w:sz w:val="28"/>
          <w:szCs w:val="28"/>
        </w:rPr>
        <w:t>вариантах.</w:t>
      </w:r>
      <w:r>
        <w:rPr>
          <w:sz w:val="28"/>
          <w:szCs w:val="28"/>
        </w:rPr>
        <w:t xml:space="preserve"> </w:t>
      </w:r>
      <w:r w:rsidRPr="00BB6138">
        <w:rPr>
          <w:sz w:val="28"/>
        </w:rPr>
        <w:t>Ознакомиться с алгоритмом также можно на сайте «Всё о первой помощи»</w:t>
      </w:r>
      <w:r w:rsidRPr="00BB6138">
        <w:rPr>
          <w:spacing w:val="1"/>
          <w:sz w:val="28"/>
        </w:rPr>
        <w:t xml:space="preserve"> </w:t>
      </w:r>
      <w:r w:rsidRPr="00BB6138">
        <w:rPr>
          <w:sz w:val="28"/>
        </w:rPr>
        <w:t>(</w:t>
      </w:r>
      <w:hyperlink r:id="rId6">
        <w:r w:rsidRPr="00BB6138">
          <w:rPr>
            <w:sz w:val="28"/>
          </w:rPr>
          <w:t>http://allfirstaid.ru/node/928).</w:t>
        </w:r>
      </w:hyperlink>
    </w:p>
    <w:p w:rsidR="008A2FBA" w:rsidRDefault="008A2FBA">
      <w:pPr>
        <w:pStyle w:val="a3"/>
        <w:rPr>
          <w:sz w:val="30"/>
        </w:rPr>
      </w:pPr>
    </w:p>
    <w:p w:rsidR="008A2FBA" w:rsidRDefault="008A2FBA">
      <w:pPr>
        <w:pStyle w:val="a3"/>
        <w:spacing w:before="1"/>
      </w:pPr>
    </w:p>
    <w:p w:rsidR="008A2FBA" w:rsidRDefault="008A2FBA">
      <w:pPr>
        <w:spacing w:line="229" w:lineRule="exact"/>
        <w:jc w:val="both"/>
        <w:rPr>
          <w:sz w:val="20"/>
        </w:rPr>
        <w:sectPr w:rsidR="008A2FBA">
          <w:type w:val="continuous"/>
          <w:pgSz w:w="11910" w:h="16850"/>
          <w:pgMar w:top="900" w:right="740" w:bottom="280" w:left="980" w:header="720" w:footer="720" w:gutter="0"/>
          <w:cols w:space="720"/>
        </w:sectPr>
      </w:pPr>
    </w:p>
    <w:p w:rsidR="008A2FBA" w:rsidRDefault="00BB6138">
      <w:pPr>
        <w:pStyle w:val="a3"/>
        <w:ind w:left="11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32569" cy="980236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569" cy="980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FBA" w:rsidRDefault="008A2FBA">
      <w:pPr>
        <w:rPr>
          <w:sz w:val="20"/>
        </w:rPr>
        <w:sectPr w:rsidR="008A2FBA">
          <w:pgSz w:w="11900" w:h="16840"/>
          <w:pgMar w:top="540" w:right="720" w:bottom="280" w:left="360" w:header="720" w:footer="720" w:gutter="0"/>
          <w:cols w:space="720"/>
        </w:sectPr>
      </w:pPr>
    </w:p>
    <w:p w:rsidR="008A2FBA" w:rsidRDefault="008A2FBA">
      <w:pPr>
        <w:pStyle w:val="a3"/>
        <w:spacing w:before="4"/>
        <w:rPr>
          <w:sz w:val="17"/>
        </w:rPr>
      </w:pPr>
      <w:r w:rsidRPr="008A2FBA">
        <w:lastRenderedPageBreak/>
        <w:pict>
          <v:group id="_x0000_s1026" style="position:absolute;margin-left:4.3pt;margin-top:0;width:837.7pt;height:1187.05pt;z-index:-251658240;mso-position-horizontal-relative:page;mso-position-vertical-relative:page" coordorigin="86" coordsize="16754,23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6;width:16754;height:23832">
              <v:imagedata r:id="rId8" o:title=""/>
            </v:shape>
            <v:shape id="_x0000_s1032" type="#_x0000_t75" style="position:absolute;left:590;top:5241;width:15466;height:16092">
              <v:imagedata r:id="rId9" o:title=""/>
            </v:shape>
            <v:shape id="_x0000_s1031" type="#_x0000_t75" style="position:absolute;left:4910;top:115;width:4457;height:4803">
              <v:imagedata r:id="rId10" o:title=""/>
            </v:shape>
            <v:shape id="_x0000_s1030" type="#_x0000_t75" style="position:absolute;left:11937;top:1152;width:2787;height:1124">
              <v:imagedata r:id="rId11" o:title=""/>
            </v:shape>
            <v:shape id="_x0000_s1029" type="#_x0000_t75" style="position:absolute;left:590;top:3513;width:1851;height:1109">
              <v:imagedata r:id="rId12" o:title=""/>
            </v:shape>
            <v:shape id="_x0000_s1028" type="#_x0000_t75" style="position:absolute;left:11995;top:1612;width:1714;height:634">
              <v:imagedata r:id="rId13" o:title=""/>
            </v:shape>
            <v:shape id="_x0000_s1027" type="#_x0000_t75" style="position:absolute;left:590;top:2822;width:1052;height:166">
              <v:imagedata r:id="rId14" o:title=""/>
            </v:shape>
            <w10:wrap anchorx="page" anchory="page"/>
          </v:group>
        </w:pict>
      </w:r>
    </w:p>
    <w:p w:rsidR="008A2FBA" w:rsidRDefault="008A2FBA">
      <w:pPr>
        <w:rPr>
          <w:sz w:val="17"/>
        </w:rPr>
        <w:sectPr w:rsidR="008A2FBA">
          <w:pgSz w:w="16840" w:h="23840"/>
          <w:pgMar w:top="2300" w:right="2420" w:bottom="280" w:left="2420" w:header="720" w:footer="720" w:gutter="0"/>
          <w:cols w:space="720"/>
        </w:sectPr>
      </w:pPr>
    </w:p>
    <w:p w:rsidR="008A2FBA" w:rsidRDefault="008A2FBA" w:rsidP="00BB6138">
      <w:pPr>
        <w:spacing w:before="78"/>
        <w:ind w:left="4067" w:right="4061"/>
        <w:jc w:val="center"/>
        <w:rPr>
          <w:sz w:val="12"/>
        </w:rPr>
      </w:pPr>
    </w:p>
    <w:sectPr w:rsidR="008A2FBA" w:rsidSect="008A2FBA">
      <w:pgSz w:w="11910" w:h="16840"/>
      <w:pgMar w:top="106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2F1E"/>
    <w:multiLevelType w:val="hybridMultilevel"/>
    <w:tmpl w:val="EA1276EE"/>
    <w:lvl w:ilvl="0" w:tplc="10666808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E64B8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710E814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452607C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DA044F0E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1ED89E9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B028256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A0323186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5CC08CB0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A2FBA"/>
    <w:rsid w:val="008A2FBA"/>
    <w:rsid w:val="00BB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F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F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FBA"/>
    <w:rPr>
      <w:sz w:val="28"/>
      <w:szCs w:val="28"/>
    </w:rPr>
  </w:style>
  <w:style w:type="paragraph" w:styleId="a4">
    <w:name w:val="List Paragraph"/>
    <w:basedOn w:val="a"/>
    <w:uiPriority w:val="1"/>
    <w:qFormat/>
    <w:rsid w:val="008A2FBA"/>
    <w:pPr>
      <w:spacing w:before="48"/>
      <w:ind w:left="1246" w:hanging="425"/>
    </w:pPr>
  </w:style>
  <w:style w:type="paragraph" w:customStyle="1" w:styleId="TableParagraph">
    <w:name w:val="Table Paragraph"/>
    <w:basedOn w:val="a"/>
    <w:uiPriority w:val="1"/>
    <w:qFormat/>
    <w:rsid w:val="008A2FBA"/>
  </w:style>
  <w:style w:type="paragraph" w:styleId="a5">
    <w:name w:val="Balloon Text"/>
    <w:basedOn w:val="a"/>
    <w:link w:val="a6"/>
    <w:uiPriority w:val="99"/>
    <w:semiHidden/>
    <w:unhideWhenUsed/>
    <w:rsid w:val="00BB6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1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llfirstaid.ru/node/928)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allfirstaid.ru/node/92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179</Words>
  <Characters>1024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361119920.3</dc:creator>
  <cp:lastModifiedBy>361119920.3</cp:lastModifiedBy>
  <cp:revision>2</cp:revision>
  <dcterms:created xsi:type="dcterms:W3CDTF">2023-02-06T05:45:00Z</dcterms:created>
  <dcterms:modified xsi:type="dcterms:W3CDTF">2023-02-06T05:45:00Z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2023-02-06T00:00:00Z</vt:filetime>
  </property>
</Properties>
</file>