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D2" w:rsidRDefault="008332D2" w:rsidP="008332D2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8332D2" w:rsidRDefault="008332D2" w:rsidP="008332D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ходе реализации муниципальной «дорожной карты» </w:t>
      </w:r>
      <w:r w:rsidRPr="000E35ED">
        <w:rPr>
          <w:rFonts w:ascii="Times New Roman" w:hAnsi="Times New Roman"/>
          <w:b/>
          <w:sz w:val="28"/>
          <w:szCs w:val="28"/>
        </w:rPr>
        <w:t xml:space="preserve">по содействию развитию конкуренции </w:t>
      </w:r>
      <w:r>
        <w:rPr>
          <w:rFonts w:ascii="Times New Roman" w:hAnsi="Times New Roman"/>
          <w:b/>
          <w:sz w:val="28"/>
          <w:szCs w:val="28"/>
        </w:rPr>
        <w:t xml:space="preserve">в муниципальном районе </w:t>
      </w:r>
      <w:r w:rsidRPr="000E35ED">
        <w:rPr>
          <w:rFonts w:ascii="Times New Roman" w:hAnsi="Times New Roman"/>
          <w:b/>
          <w:sz w:val="28"/>
          <w:szCs w:val="28"/>
        </w:rPr>
        <w:t>Красноярский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за 202</w:t>
      </w:r>
      <w:r w:rsidR="00470E1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219EE" w:rsidRPr="000E35ED" w:rsidRDefault="00A219EE" w:rsidP="008332D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B5670" w:rsidRPr="003B5670" w:rsidRDefault="008332D2" w:rsidP="003B567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B5670" w:rsidRPr="003B5670">
        <w:rPr>
          <w:rFonts w:ascii="Times New Roman" w:hAnsi="Times New Roman"/>
          <w:b/>
          <w:sz w:val="28"/>
          <w:szCs w:val="28"/>
        </w:rPr>
        <w:t>. Перечень мероприятий по содействию развитию конкуренции на товарных рынках в муниципальном районе Красноярский Самарской области</w:t>
      </w:r>
    </w:p>
    <w:p w:rsidR="003B5670" w:rsidRPr="003B5670" w:rsidRDefault="003B5670" w:rsidP="003B567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969"/>
        <w:gridCol w:w="2268"/>
        <w:gridCol w:w="4253"/>
        <w:gridCol w:w="2835"/>
      </w:tblGrid>
      <w:tr w:rsidR="003B5670" w:rsidRPr="003B5670" w:rsidTr="003B5670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B5670" w:rsidRPr="003B5670" w:rsidRDefault="00AC7CE0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Отчет за 2022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 (соисполнители)</w:t>
            </w:r>
          </w:p>
        </w:tc>
      </w:tr>
      <w:tr w:rsidR="003B5670" w:rsidRPr="003B5670" w:rsidTr="003B5670">
        <w:tc>
          <w:tcPr>
            <w:tcW w:w="13967" w:type="dxa"/>
            <w:gridSpan w:val="5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1. Рынок теплоснабжения (производство тепловой энергии)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Деятельность по выработке тепловой энергии на территории Красноярского района осуществляет единая теплоснабжающая организация ООО «Красноярская ТЭК», имеющая частную форму собственности. Данная организация осуществляет свою деятельность на основании договора концессии с 2019 года. Таким образом, доля организаций частной формы собственности в сфере теплоснабжения (производство тепловой энергии) составляет 100%.  Включение данного рынка в перечень товарных рынков для содействия развитию конкуренции обусловлено необходимостью поддержания сложившегося уровня конкурентных отношений на нем.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Ключевой показатель развития конкуренции - доля организаций частной формы собственности в сфере теплоснабжения (производство тепловой энергии), процентов</w:t>
            </w:r>
          </w:p>
        </w:tc>
      </w:tr>
      <w:tr w:rsidR="00A3018C" w:rsidRPr="003B5670" w:rsidTr="003B5670">
        <w:tc>
          <w:tcPr>
            <w:tcW w:w="642" w:type="dxa"/>
            <w:shd w:val="clear" w:color="auto" w:fill="auto"/>
          </w:tcPr>
          <w:p w:rsidR="00A3018C" w:rsidRPr="003B5670" w:rsidRDefault="00A3018C" w:rsidP="00A301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A3018C" w:rsidRPr="003B5670" w:rsidRDefault="00A3018C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управления муниципальными предприятиями</w:t>
            </w:r>
          </w:p>
        </w:tc>
        <w:tc>
          <w:tcPr>
            <w:tcW w:w="2268" w:type="dxa"/>
            <w:shd w:val="clear" w:color="auto" w:fill="auto"/>
          </w:tcPr>
          <w:p w:rsidR="00A3018C" w:rsidRPr="003B5670" w:rsidRDefault="00A3018C" w:rsidP="00A301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Ежегодно,                2022-2025 годы</w:t>
            </w:r>
          </w:p>
        </w:tc>
        <w:tc>
          <w:tcPr>
            <w:tcW w:w="4253" w:type="dxa"/>
            <w:shd w:val="clear" w:color="auto" w:fill="auto"/>
          </w:tcPr>
          <w:p w:rsidR="00A3018C" w:rsidRPr="00AC7CE0" w:rsidRDefault="00A3018C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района Красноярский Самарской области продолжается реализация </w:t>
            </w:r>
            <w:r w:rsidRPr="00132BE0">
              <w:rPr>
                <w:rFonts w:ascii="Times New Roman" w:hAnsi="Times New Roman"/>
                <w:sz w:val="24"/>
                <w:szCs w:val="24"/>
              </w:rPr>
              <w:t>концессионного соглашения от 31.10.2019 б\н в отношении объектов систем теплоснабжения и централизованного горячего водоснабжения.</w:t>
            </w:r>
            <w:r w:rsidRPr="00132B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3018C" w:rsidRDefault="00A3018C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МКУ – управление строительства и ЖКХ администрации муниципального района Красноярский Самарской области</w:t>
            </w:r>
          </w:p>
          <w:p w:rsidR="00A3018C" w:rsidRDefault="00A3018C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18C" w:rsidRPr="003B5670" w:rsidRDefault="00A3018C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Л.А.Бадина</w:t>
            </w:r>
          </w:p>
        </w:tc>
      </w:tr>
      <w:tr w:rsidR="00A3018C" w:rsidRPr="003B5670" w:rsidTr="003B5670">
        <w:tc>
          <w:tcPr>
            <w:tcW w:w="642" w:type="dxa"/>
            <w:shd w:val="clear" w:color="auto" w:fill="auto"/>
          </w:tcPr>
          <w:p w:rsidR="00A3018C" w:rsidRPr="003B5670" w:rsidRDefault="00A3018C" w:rsidP="00A301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A3018C" w:rsidRPr="003B5670" w:rsidRDefault="00A3018C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Актуализация схем теплоснабжения муниципального района Красноярский Самарской области   в соответствии с требованиями законодательства, программ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комплексного развития систем коммунальной инфраструктуры муниципального района Красноярский Самарской области </w:t>
            </w:r>
          </w:p>
        </w:tc>
        <w:tc>
          <w:tcPr>
            <w:tcW w:w="2268" w:type="dxa"/>
            <w:shd w:val="clear" w:color="auto" w:fill="auto"/>
          </w:tcPr>
          <w:p w:rsidR="00A3018C" w:rsidRPr="003B5670" w:rsidRDefault="00A3018C" w:rsidP="00A301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Ежегодно, по мере необходимости</w:t>
            </w:r>
          </w:p>
        </w:tc>
        <w:tc>
          <w:tcPr>
            <w:tcW w:w="4253" w:type="dxa"/>
            <w:shd w:val="clear" w:color="auto" w:fill="auto"/>
          </w:tcPr>
          <w:p w:rsidR="00A3018C" w:rsidRPr="00701E47" w:rsidRDefault="00A3018C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E47">
              <w:rPr>
                <w:rFonts w:ascii="Times New Roman" w:hAnsi="Times New Roman"/>
                <w:sz w:val="24"/>
                <w:szCs w:val="24"/>
              </w:rPr>
              <w:t xml:space="preserve">В 2022 году была проведена актуализация схемы теплоснабжения сельского поселения Коммунарский муниципального района Красноярский Самарской области. Актуализация </w:t>
            </w:r>
            <w:r w:rsidRPr="00701E47">
              <w:rPr>
                <w:rFonts w:ascii="Times New Roman" w:hAnsi="Times New Roman"/>
                <w:sz w:val="24"/>
                <w:szCs w:val="24"/>
              </w:rPr>
              <w:lastRenderedPageBreak/>
              <w:t>схем теплоснабжения в остальных городских и сельских поселени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701E47">
              <w:rPr>
                <w:rFonts w:ascii="Times New Roman" w:hAnsi="Times New Roman"/>
                <w:sz w:val="24"/>
                <w:szCs w:val="24"/>
              </w:rPr>
              <w:t xml:space="preserve"> района не проводилась. Актуализация программ комплексного развития систем коммунальной инфраструктуры в 2022 году не проводилась.</w:t>
            </w:r>
          </w:p>
        </w:tc>
        <w:tc>
          <w:tcPr>
            <w:tcW w:w="2835" w:type="dxa"/>
            <w:shd w:val="clear" w:color="auto" w:fill="auto"/>
          </w:tcPr>
          <w:p w:rsidR="00A3018C" w:rsidRDefault="00A3018C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– управление строительства и ЖКХ администрации муниципального района Красноярский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</w:t>
            </w:r>
          </w:p>
          <w:p w:rsidR="00A3018C" w:rsidRDefault="00A3018C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18C" w:rsidRPr="003B5670" w:rsidRDefault="00A3018C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А.Б.Михайлов</w:t>
            </w:r>
          </w:p>
        </w:tc>
      </w:tr>
      <w:tr w:rsidR="00A3018C" w:rsidRPr="003B5670" w:rsidTr="003B5670">
        <w:tc>
          <w:tcPr>
            <w:tcW w:w="13967" w:type="dxa"/>
            <w:gridSpan w:val="5"/>
            <w:shd w:val="clear" w:color="auto" w:fill="auto"/>
            <w:vAlign w:val="center"/>
          </w:tcPr>
          <w:p w:rsidR="00A3018C" w:rsidRPr="003B5670" w:rsidRDefault="00A3018C" w:rsidP="00A301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Рынок выполнения работ по благоустройству городской среды</w:t>
            </w:r>
          </w:p>
          <w:p w:rsidR="00A3018C" w:rsidRPr="003B5670" w:rsidRDefault="00A3018C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на рынке благоустройства территории Красноярского района составила на 01.01.2022 - 10%. Удельный вес муниципальных предприятий на рынке составил 90%.</w:t>
            </w:r>
          </w:p>
          <w:p w:rsidR="00A3018C" w:rsidRPr="003B5670" w:rsidRDefault="00A3018C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Включение данного рынка в перечень товарных рынков для содействия развитию конкуренции обусловлено необходимостью поддержания сложившегося уровня конкурентных отношений на нем.</w:t>
            </w:r>
          </w:p>
          <w:p w:rsidR="00A3018C" w:rsidRPr="003B5670" w:rsidRDefault="00A3018C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Ключевой показатель развития конкуренции - доля организаций частной формы собственности в сфере выполнения работ по благоустройству территории муниципального района Красноярский Самарской области, процентов</w:t>
            </w:r>
          </w:p>
        </w:tc>
      </w:tr>
      <w:tr w:rsidR="006928DB" w:rsidRPr="003B5670" w:rsidTr="003B5670">
        <w:tc>
          <w:tcPr>
            <w:tcW w:w="642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мероприятий, направленных на повышение вовлеченности граждан и организаций в сферу благоустройства муниципального района Красноярский Самарской области, в том числе информирование о вопросах реализации федерального проекта «Формирование комфортной городской среды»</w:t>
            </w:r>
          </w:p>
        </w:tc>
        <w:tc>
          <w:tcPr>
            <w:tcW w:w="2268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  <w:shd w:val="clear" w:color="auto" w:fill="auto"/>
          </w:tcPr>
          <w:p w:rsidR="006928DB" w:rsidRPr="009275F6" w:rsidRDefault="006928DB" w:rsidP="0069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7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целях повышения вовлеченности граждан и организаций в сферу благоустройства на официальном сайте администрации муниципального района Красноярский Самарской области размещается информация с перечнем террито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рий, подлежащих благоустройству. </w:t>
            </w:r>
            <w:r w:rsidRPr="009275F6">
              <w:rPr>
                <w:rFonts w:ascii="Times New Roman" w:hAnsi="Times New Roman"/>
                <w:sz w:val="24"/>
                <w:szCs w:val="24"/>
              </w:rPr>
              <w:t>Дополнительное информирование жителей района происходит в результате ответов на их обращения.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75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об объектах благоустройства и заключенных контрактах размещается в государственной информационной </w:t>
            </w:r>
            <w:r w:rsidRPr="009275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системе жилищно-коммунального хозяйства в разделе Программы и планы «Федеральный проект Формирование комфортной городской среды»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928DB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МКУ – управление строительства и ЖКХ администрации муниципального района Красноярский Самарской области</w:t>
            </w:r>
          </w:p>
          <w:p w:rsidR="006928DB" w:rsidRDefault="006928DB" w:rsidP="006928DB">
            <w:pPr>
              <w:rPr>
                <w:lang w:eastAsia="en-US"/>
              </w:rPr>
            </w:pPr>
          </w:p>
          <w:p w:rsidR="006928DB" w:rsidRPr="00847AD2" w:rsidRDefault="006928DB" w:rsidP="006928DB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А.Е. Шляхов</w:t>
            </w:r>
          </w:p>
        </w:tc>
      </w:tr>
      <w:tr w:rsidR="006928DB" w:rsidRPr="003B5670" w:rsidTr="003B5670">
        <w:tc>
          <w:tcPr>
            <w:tcW w:w="642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Реализация мероприятий по комплексному благоустройству общественных территорий в рамках федерального проекта «Формирование комфортной городской среды»</w:t>
            </w:r>
          </w:p>
        </w:tc>
        <w:tc>
          <w:tcPr>
            <w:tcW w:w="2268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  <w:shd w:val="clear" w:color="auto" w:fill="auto"/>
          </w:tcPr>
          <w:p w:rsidR="006928DB" w:rsidRPr="009275F6" w:rsidRDefault="006928DB" w:rsidP="006928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Реализация мероприятий по комплексному благоустройству общественных территорий в рамках ФП «Формирование комфортной городской среды»</w:t>
            </w:r>
            <w:r w:rsidRPr="006D4D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направлено на </w:t>
            </w:r>
            <w:r w:rsidRPr="006D4D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безбарьерной среды в зоне общественных территорий.</w:t>
            </w:r>
            <w:r w:rsidRPr="0030084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в том числе </w:t>
            </w:r>
            <w:r w:rsidRPr="0030084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на </w:t>
            </w:r>
            <w:r w:rsidRPr="003008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</w:t>
            </w:r>
            <w:r w:rsidRPr="006D4D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доступности городской среды для инвалидов и маломобильных групп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6D4D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928DB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МКУ – управление строительства и ЖКХ администрации муниципального района Красноярский Самарской области</w:t>
            </w:r>
          </w:p>
          <w:p w:rsidR="006928DB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А.Е. Шляхов</w:t>
            </w:r>
          </w:p>
        </w:tc>
      </w:tr>
      <w:tr w:rsidR="006928DB" w:rsidRPr="003B5670" w:rsidTr="003B5670">
        <w:tc>
          <w:tcPr>
            <w:tcW w:w="13967" w:type="dxa"/>
            <w:gridSpan w:val="5"/>
            <w:shd w:val="clear" w:color="auto" w:fill="auto"/>
            <w:vAlign w:val="center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3. 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Cs/>
                <w:sz w:val="24"/>
                <w:szCs w:val="24"/>
              </w:rPr>
              <w:t>В Красноярском районе рынок выполнения работ по содержанию и текущему ремонту общего имущества собственников помещений в многоквартирном доме сформирован и по итогам 2021 года представлен следующими управляющими компаниями: МУП «Волжанин», МУП «Жилкомсервис», МУП «Коммунальник», ООО «Красноярское ЖКХ», ООО «Мирненское ЖКХ". Все перечисленные организации имеют лицензию. Доля государственных и муници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пальных предприятий составляет 6</w:t>
            </w:r>
            <w:r w:rsidRPr="003B5670">
              <w:rPr>
                <w:rFonts w:ascii="Times New Roman" w:hAnsi="Times New Roman"/>
                <w:bCs/>
                <w:sz w:val="24"/>
                <w:szCs w:val="24"/>
              </w:rPr>
              <w:t xml:space="preserve">0%. Включение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t>данного рынка в перечень товарных рынков для содействия развитию конкуренции обусловлено необходимостью развития добросовестной конкуренции на рынке и повышения качества услуг управляющих организаций, которые осуществляют управление многоквартирными домами.</w:t>
            </w:r>
          </w:p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Ключевой показатель развития конкуренции -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</w:tr>
      <w:tr w:rsidR="006928DB" w:rsidRPr="003B5670" w:rsidTr="003B5670">
        <w:tc>
          <w:tcPr>
            <w:tcW w:w="642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Проведение открытых конкурсов по отбору управляющих организаций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для управления многоквартирными домами в соответствии с порядком, утверждённым постановлением Правительства Российской Федерации от 06.02.2006 № 75 (далее соответственно – открытый конкурс, Правила проведения открытого конкурса)</w:t>
            </w:r>
          </w:p>
        </w:tc>
        <w:tc>
          <w:tcPr>
            <w:tcW w:w="2268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53" w:type="dxa"/>
            <w:shd w:val="clear" w:color="auto" w:fill="auto"/>
          </w:tcPr>
          <w:p w:rsidR="006928DB" w:rsidRPr="00CC163C" w:rsidRDefault="006928DB" w:rsidP="006928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Администрацией сельского поселения Коммунарский муниципального </w:t>
            </w: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района Красноярский Самарской области (организатор конкурса), подготовлена конкурсная документация открытого конкурса по отбору управляющей организации для управления многоквартирными домами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сельском поселении Коммунарский в отношении 20 МКД, в том числе:</w:t>
            </w:r>
          </w:p>
          <w:p w:rsidR="006928DB" w:rsidRPr="00CC163C" w:rsidRDefault="006928DB" w:rsidP="006928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-п.Коммунарский-16 МКД</w:t>
            </w:r>
          </w:p>
          <w:p w:rsidR="006928DB" w:rsidRPr="00CC163C" w:rsidRDefault="006928DB" w:rsidP="006928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-п.Яблоневый - 2 МКД</w:t>
            </w:r>
          </w:p>
          <w:p w:rsidR="006928DB" w:rsidRPr="00CC163C" w:rsidRDefault="006928DB" w:rsidP="006928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-п.Яровой - 2 МКД</w:t>
            </w:r>
          </w:p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2.Администрацией сельского поселения Хилково               м. р. Красноярский Самарской области (организатор конкурса), подготовлена конкурсная документация открытого конкурса по отбору управляющей организации для управления МКД в Хилковском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63C">
              <w:rPr>
                <w:rFonts w:ascii="Times New Roman" w:hAnsi="Times New Roman"/>
                <w:sz w:val="24"/>
                <w:szCs w:val="24"/>
              </w:rPr>
              <w:t>сельском посел</w:t>
            </w:r>
            <w:r>
              <w:rPr>
                <w:rFonts w:ascii="Times New Roman" w:hAnsi="Times New Roman"/>
                <w:sz w:val="24"/>
                <w:szCs w:val="24"/>
              </w:rPr>
              <w:t>ении</w:t>
            </w:r>
            <w:r w:rsidRPr="00CC163C">
              <w:rPr>
                <w:rFonts w:ascii="Times New Roman" w:hAnsi="Times New Roman"/>
                <w:sz w:val="24"/>
                <w:szCs w:val="24"/>
              </w:rPr>
              <w:t xml:space="preserve"> в отношении 11 многоквартирных домов  села Хилково.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планируется провести в 2023 году.</w:t>
            </w:r>
          </w:p>
        </w:tc>
        <w:tc>
          <w:tcPr>
            <w:tcW w:w="2835" w:type="dxa"/>
            <w:shd w:val="clear" w:color="auto" w:fill="auto"/>
          </w:tcPr>
          <w:p w:rsidR="006928DB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– управление строительства и ЖКХ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района Красноярский Самарской области</w:t>
            </w:r>
          </w:p>
          <w:p w:rsidR="006928DB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Л.А.Бадина</w:t>
            </w:r>
          </w:p>
        </w:tc>
      </w:tr>
      <w:tr w:rsidR="006928DB" w:rsidRPr="003B5670" w:rsidTr="003B5670">
        <w:tc>
          <w:tcPr>
            <w:tcW w:w="642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69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Снижение количества нарушений антимонопольного законодательства при проведении открытых конкурсов, предусмотренных Жилищным кодексом Российской Федерации и Правилами проведения открытого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конкурса</w:t>
            </w:r>
          </w:p>
        </w:tc>
        <w:tc>
          <w:tcPr>
            <w:tcW w:w="2268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53" w:type="dxa"/>
            <w:shd w:val="clear" w:color="auto" w:fill="auto"/>
          </w:tcPr>
          <w:p w:rsidR="006928DB" w:rsidRPr="001B58AB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2023 планируется проведение  конкурса по отбору управляющих компаний для управления многоквартирными домами в с.п.Коммунарский, сп.Хилково муниципального района Красноярский Самарской области в форме открытого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конкурса по составу участников и по форме заявок с размещением конкурсной документации на официальном сайте 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B58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torgi</w:t>
            </w:r>
            <w:r w:rsidRPr="001B58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1B58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:rsidR="006928DB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МКУ – управление строительства и ЖКХ администрации муниципального района Красноярский Самарской области</w:t>
            </w:r>
          </w:p>
          <w:p w:rsidR="006928DB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Л.А.Бадина</w:t>
            </w:r>
          </w:p>
        </w:tc>
      </w:tr>
      <w:tr w:rsidR="006928DB" w:rsidRPr="003B5670" w:rsidTr="003B5670">
        <w:tc>
          <w:tcPr>
            <w:tcW w:w="642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969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Недопущение необоснованного укрупнения лотов при организации и проведении открытых конкурсов, предусмотренных Жилищным кодексом Российской Федерации и Правилами проведения открытого конкурса</w:t>
            </w:r>
          </w:p>
        </w:tc>
        <w:tc>
          <w:tcPr>
            <w:tcW w:w="2268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  <w:shd w:val="clear" w:color="auto" w:fill="auto"/>
          </w:tcPr>
          <w:p w:rsidR="006928DB" w:rsidRPr="00CC163C" w:rsidRDefault="006928DB" w:rsidP="006928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Администрацией сельского поселения Коммунарский муниципального района Красноярский Самарской области (организатор конкурса), подготовлена конкурсная документация открытого конкурса по отбору управляющей организации для управления многоквартирными домами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сельском поселении Коммунарский в отношении 20 МКД, в том числе:</w:t>
            </w:r>
          </w:p>
          <w:p w:rsidR="006928DB" w:rsidRPr="00CC163C" w:rsidRDefault="006928DB" w:rsidP="006928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-п.Коммунарский-16 МКД</w:t>
            </w:r>
          </w:p>
          <w:p w:rsidR="006928DB" w:rsidRPr="00CC163C" w:rsidRDefault="006928DB" w:rsidP="006928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-п.Яблоневый - 2 МКД</w:t>
            </w:r>
          </w:p>
          <w:p w:rsidR="006928DB" w:rsidRPr="00CC163C" w:rsidRDefault="006928DB" w:rsidP="006928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-п.Яровой - 2 МКД</w:t>
            </w:r>
          </w:p>
          <w:p w:rsidR="006928DB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2.Администрацией сельского поселения Хилково м. р. Красноярский Самарской области (организатор конкурса), подготовлена конкурсная документация открытого конкурса по отбору управляющей организации для управления МКД в Хилковском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Pr="00CC163C">
              <w:rPr>
                <w:rFonts w:ascii="Times New Roman" w:hAnsi="Times New Roman"/>
                <w:sz w:val="24"/>
                <w:szCs w:val="24"/>
              </w:rPr>
              <w:t xml:space="preserve"> в отношении 11 многокварти</w:t>
            </w:r>
            <w:r w:rsidR="00F81E22">
              <w:rPr>
                <w:rFonts w:ascii="Times New Roman" w:hAnsi="Times New Roman"/>
                <w:sz w:val="24"/>
                <w:szCs w:val="24"/>
              </w:rPr>
              <w:t xml:space="preserve">рных домов </w:t>
            </w:r>
            <w:r w:rsidRPr="00CC163C">
              <w:rPr>
                <w:rFonts w:ascii="Times New Roman" w:hAnsi="Times New Roman"/>
                <w:sz w:val="24"/>
                <w:szCs w:val="24"/>
              </w:rPr>
              <w:t>села Хилково.</w:t>
            </w:r>
            <w:r w:rsidR="00F81E22">
              <w:rPr>
                <w:rFonts w:ascii="Times New Roman" w:hAnsi="Times New Roman"/>
                <w:sz w:val="24"/>
                <w:szCs w:val="24"/>
              </w:rPr>
              <w:t xml:space="preserve"> Конкурс планир</w:t>
            </w:r>
            <w:r>
              <w:rPr>
                <w:rFonts w:ascii="Times New Roman" w:hAnsi="Times New Roman"/>
                <w:sz w:val="24"/>
                <w:szCs w:val="24"/>
              </w:rPr>
              <w:t>уется провести в 2023 году.</w:t>
            </w:r>
          </w:p>
          <w:p w:rsidR="00881CDB" w:rsidRPr="003B5670" w:rsidRDefault="00881C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6928DB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МКУ – управление строительства и ЖКХ администрации муниципального района Красноярский Самарской области</w:t>
            </w:r>
          </w:p>
          <w:p w:rsidR="006928DB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Л.А.Бадина</w:t>
            </w:r>
          </w:p>
        </w:tc>
      </w:tr>
      <w:tr w:rsidR="006928DB" w:rsidRPr="003B5670" w:rsidTr="003B5670">
        <w:tc>
          <w:tcPr>
            <w:tcW w:w="13967" w:type="dxa"/>
            <w:gridSpan w:val="5"/>
            <w:shd w:val="clear" w:color="auto" w:fill="auto"/>
            <w:vAlign w:val="center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Рынок оказания услуг по ремонту автотранспортных средств</w:t>
            </w:r>
          </w:p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Доля присутствия частного бизнеса в данном виде услуг на 01.01.2022 составляет 100 %. Количество действующих хозяйствующих субъектов в данной сфере свидетельствует о высоком уровне конкуренции. Включение данного рынка в перечень товарных рынков для содействия развитию конкуренции обусловлено необходимостью поддержания сложившегося уровня конкурентных отношений.</w:t>
            </w:r>
          </w:p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Ключевой показатель развития конкуренции – доля организаций частной формы собственности в сфере оказания услуг по ремонту автотранспортных средств, процентов</w:t>
            </w:r>
          </w:p>
        </w:tc>
      </w:tr>
      <w:tr w:rsidR="006928DB" w:rsidRPr="003B5670" w:rsidTr="003B5670">
        <w:tc>
          <w:tcPr>
            <w:tcW w:w="642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Осуществление сбора и обобщения информации об организациях, осуществляющих ремонт автотранспортных средств на территории муниципального района Красноярский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253" w:type="dxa"/>
            <w:shd w:val="clear" w:color="auto" w:fill="auto"/>
          </w:tcPr>
          <w:p w:rsidR="006928DB" w:rsidRPr="006928DB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8DB"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района Красноярский Самарской области зарегистрированы 28 объектов, которые оказывают услуги по ремонту автотранспортных средств. </w:t>
            </w:r>
          </w:p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8DB">
              <w:rPr>
                <w:rFonts w:ascii="Times New Roman" w:hAnsi="Times New Roman"/>
                <w:sz w:val="24"/>
                <w:szCs w:val="24"/>
              </w:rPr>
              <w:t>Все объекты находятся в частной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928DB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Управление потребительского рынка администрации муниципального района Красноярский Самарской области</w:t>
            </w:r>
          </w:p>
          <w:p w:rsidR="006928DB" w:rsidRPr="006928DB" w:rsidRDefault="006928DB" w:rsidP="00F81E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81E22">
              <w:rPr>
                <w:rFonts w:ascii="Times New Roman" w:hAnsi="Times New Roman"/>
                <w:sz w:val="24"/>
                <w:szCs w:val="24"/>
              </w:rPr>
              <w:t>.Н.</w:t>
            </w:r>
            <w:r>
              <w:rPr>
                <w:rFonts w:ascii="Times New Roman" w:hAnsi="Times New Roman"/>
                <w:sz w:val="24"/>
                <w:szCs w:val="24"/>
              </w:rPr>
              <w:t>Якушина</w:t>
            </w:r>
          </w:p>
        </w:tc>
      </w:tr>
    </w:tbl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C7CE0" w:rsidRDefault="00AC7CE0" w:rsidP="003B567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C7CE0" w:rsidRDefault="00AC7CE0" w:rsidP="003B567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C7CE0" w:rsidRDefault="00AC7CE0" w:rsidP="006928D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B5670" w:rsidRDefault="008332D2" w:rsidP="003B567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B5670" w:rsidRPr="003B5670">
        <w:rPr>
          <w:rFonts w:ascii="Times New Roman" w:hAnsi="Times New Roman"/>
          <w:b/>
          <w:sz w:val="28"/>
          <w:szCs w:val="28"/>
        </w:rPr>
        <w:t>. Перечень системных мероприятий по содействию развитию конкуренции в муниципальном районе Красноярский Самарской области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574"/>
        <w:gridCol w:w="2319"/>
        <w:gridCol w:w="4484"/>
        <w:gridCol w:w="2835"/>
      </w:tblGrid>
      <w:tr w:rsidR="003B5670" w:rsidRPr="003B5670" w:rsidTr="003B5670">
        <w:trPr>
          <w:tblHeader/>
        </w:trPr>
        <w:tc>
          <w:tcPr>
            <w:tcW w:w="821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3B5670" w:rsidRPr="003B5670" w:rsidRDefault="00AC7CE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 за 2022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</w:tr>
      <w:tr w:rsidR="003B5670" w:rsidRPr="003B5670" w:rsidTr="003B5670">
        <w:trPr>
          <w:trHeight w:val="373"/>
        </w:trPr>
        <w:tc>
          <w:tcPr>
            <w:tcW w:w="14033" w:type="dxa"/>
            <w:gridSpan w:val="5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1. Реализация мер по содействию развитию конкуренции в сфере транспорта</w:t>
            </w:r>
          </w:p>
        </w:tc>
      </w:tr>
      <w:tr w:rsidR="003B5670" w:rsidRPr="003B5670" w:rsidTr="003B5670">
        <w:trPr>
          <w:trHeight w:val="210"/>
        </w:trPr>
        <w:tc>
          <w:tcPr>
            <w:tcW w:w="82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74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Проведение мониторинга формирования сети регулярных муниципальных маршрутов, размещенных в общем доступе</w:t>
            </w:r>
          </w:p>
        </w:tc>
        <w:tc>
          <w:tcPr>
            <w:tcW w:w="2319" w:type="dxa"/>
            <w:shd w:val="clear" w:color="auto" w:fill="auto"/>
          </w:tcPr>
          <w:p w:rsidR="003B5670" w:rsidRPr="003B5670" w:rsidRDefault="003B5670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484" w:type="dxa"/>
            <w:shd w:val="clear" w:color="auto" w:fill="auto"/>
          </w:tcPr>
          <w:p w:rsidR="00881CDB" w:rsidRDefault="00881CDB" w:rsidP="00881C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B31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общем доступе на официальном сайте администрации муниципального района Красноярский Самарской области в сети Интернет актуальных сведений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внутримуниципальных маршрутов.</w:t>
            </w:r>
          </w:p>
          <w:p w:rsidR="00AC7CE0" w:rsidRPr="006928DB" w:rsidRDefault="00881CDB" w:rsidP="00881CD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Допуск перевозчика на внутримуниципальные маршруты регулярных перевозок по нерегулируемым тарифам на конкурсной основе. В 2022 году конкурсов </w:t>
            </w:r>
            <w:r w:rsidRPr="00363B31">
              <w:rPr>
                <w:rFonts w:ascii="Times New Roman" w:hAnsi="Times New Roman"/>
                <w:sz w:val="24"/>
                <w:szCs w:val="24"/>
              </w:rPr>
              <w:t>на предоставление права работы на маршруте регулярных перевозок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проводилось, в связи с наличием действующего 5-ти годичного муниципального контракта от 21.06.2019г.</w:t>
            </w:r>
          </w:p>
        </w:tc>
        <w:tc>
          <w:tcPr>
            <w:tcW w:w="2835" w:type="dxa"/>
            <w:shd w:val="clear" w:color="auto" w:fill="auto"/>
          </w:tcPr>
          <w:p w:rsid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Контрольное управление администрации муниципального района Красноярский Самарской области</w:t>
            </w:r>
          </w:p>
          <w:p w:rsidR="00881CDB" w:rsidRDefault="00881CDB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1CDB" w:rsidRPr="003B5670" w:rsidRDefault="00881CDB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Н.Н.Краснова</w:t>
            </w:r>
          </w:p>
        </w:tc>
      </w:tr>
      <w:tr w:rsidR="003B5670" w:rsidRPr="003B5670" w:rsidTr="003B5670">
        <w:trPr>
          <w:trHeight w:val="418"/>
        </w:trPr>
        <w:tc>
          <w:tcPr>
            <w:tcW w:w="14033" w:type="dxa"/>
            <w:gridSpan w:val="5"/>
            <w:shd w:val="clear" w:color="auto" w:fill="auto"/>
          </w:tcPr>
          <w:p w:rsidR="003B5670" w:rsidRPr="003B5670" w:rsidRDefault="003B5670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2. Повышение эффективности использования муниципального имущества</w:t>
            </w:r>
          </w:p>
        </w:tc>
      </w:tr>
      <w:tr w:rsidR="003B5670" w:rsidRPr="003B5670" w:rsidTr="003B5670">
        <w:trPr>
          <w:trHeight w:val="1061"/>
        </w:trPr>
        <w:tc>
          <w:tcPr>
            <w:tcW w:w="82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74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муниципального района Красноярский Самарской области, с реализацией в указанных целях следующих мероприятий: 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муниципального района Красноярский Самарской области;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включение имущества в программу приватизации, утверждение плана по его перепрофилированию</w:t>
            </w:r>
          </w:p>
        </w:tc>
        <w:tc>
          <w:tcPr>
            <w:tcW w:w="2319" w:type="dxa"/>
            <w:shd w:val="clear" w:color="auto" w:fill="auto"/>
          </w:tcPr>
          <w:p w:rsidR="003B5670" w:rsidRPr="003B5670" w:rsidRDefault="003B5670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1 января 2024 года</w:t>
            </w:r>
          </w:p>
        </w:tc>
        <w:tc>
          <w:tcPr>
            <w:tcW w:w="4484" w:type="dxa"/>
            <w:shd w:val="clear" w:color="auto" w:fill="auto"/>
          </w:tcPr>
          <w:p w:rsidR="00881CDB" w:rsidRPr="00881CDB" w:rsidRDefault="00881CDB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DB">
              <w:rPr>
                <w:rFonts w:ascii="Times New Roman" w:hAnsi="Times New Roman"/>
                <w:sz w:val="24"/>
                <w:szCs w:val="24"/>
              </w:rPr>
              <w:t>Проведен анализ объектов, содержащихся в реестре муниципального имущества, подготовлен план-график проведения инвентаризации имущества, находящегося в собственности муниципального района Красноярский Самарской области, проведение которой запланировано на 2023 год.</w:t>
            </w:r>
          </w:p>
        </w:tc>
        <w:tc>
          <w:tcPr>
            <w:tcW w:w="2835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3B5670" w:rsidRPr="003B5670" w:rsidTr="003B5670">
        <w:trPr>
          <w:trHeight w:val="1061"/>
        </w:trPr>
        <w:tc>
          <w:tcPr>
            <w:tcW w:w="82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74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муниципального района Красноярский Самарской области; 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торгов по реализации указанного имущества</w:t>
            </w:r>
          </w:p>
        </w:tc>
        <w:tc>
          <w:tcPr>
            <w:tcW w:w="2319" w:type="dxa"/>
            <w:shd w:val="clear" w:color="auto" w:fill="auto"/>
          </w:tcPr>
          <w:p w:rsidR="003B5670" w:rsidRPr="003B5670" w:rsidRDefault="003B5670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31 декабря                  2025 года</w:t>
            </w:r>
          </w:p>
        </w:tc>
        <w:tc>
          <w:tcPr>
            <w:tcW w:w="4484" w:type="dxa"/>
            <w:shd w:val="clear" w:color="auto" w:fill="auto"/>
          </w:tcPr>
          <w:p w:rsidR="00AC7CE0" w:rsidRPr="00881CDB" w:rsidRDefault="00881CDB" w:rsidP="00881C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DB">
              <w:rPr>
                <w:rFonts w:ascii="Times New Roman" w:hAnsi="Times New Roman"/>
                <w:sz w:val="24"/>
                <w:szCs w:val="24"/>
              </w:rPr>
              <w:t xml:space="preserve">Приватизация имущества, находящегося в собственности муниципального района, не используемого </w:t>
            </w:r>
            <w:r w:rsidRPr="00881CDB">
              <w:rPr>
                <w:rFonts w:ascii="Times New Roman" w:hAnsi="Times New Roman"/>
                <w:sz w:val="24"/>
                <w:szCs w:val="24"/>
              </w:rPr>
              <w:t>по назначению,</w:t>
            </w:r>
            <w:r w:rsidRPr="00881CDB">
              <w:rPr>
                <w:rFonts w:ascii="Times New Roman" w:hAnsi="Times New Roman"/>
                <w:sz w:val="24"/>
                <w:szCs w:val="24"/>
              </w:rPr>
              <w:t xml:space="preserve"> проводится ежегодно. В 2022 году продано 4 объекта на сумму 1 836 355, 00</w:t>
            </w:r>
          </w:p>
        </w:tc>
        <w:tc>
          <w:tcPr>
            <w:tcW w:w="2835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3B5670" w:rsidRPr="003B5670" w:rsidTr="003B5670">
        <w:trPr>
          <w:trHeight w:val="352"/>
        </w:trPr>
        <w:tc>
          <w:tcPr>
            <w:tcW w:w="14033" w:type="dxa"/>
            <w:gridSpan w:val="5"/>
            <w:shd w:val="clear" w:color="auto" w:fill="auto"/>
          </w:tcPr>
          <w:p w:rsidR="003B5670" w:rsidRPr="003B5670" w:rsidRDefault="003B5670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3. Реализация мер по содействию развитию конкуренции в сфере торговли</w:t>
            </w:r>
          </w:p>
        </w:tc>
      </w:tr>
      <w:tr w:rsidR="003B5670" w:rsidRPr="003B5670" w:rsidTr="003B5670">
        <w:trPr>
          <w:trHeight w:val="1061"/>
        </w:trPr>
        <w:tc>
          <w:tcPr>
            <w:tcW w:w="82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74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Обеспечение доступности в сети Интернет на официальных сайтах администрации муниципального района Красноярский Самарской области, министерства промышленности и торговли Самарской области информации о схемах размещения нестационарных торговых объектов</w:t>
            </w:r>
          </w:p>
        </w:tc>
        <w:tc>
          <w:tcPr>
            <w:tcW w:w="2319" w:type="dxa"/>
            <w:shd w:val="clear" w:color="auto" w:fill="auto"/>
          </w:tcPr>
          <w:p w:rsidR="003B5670" w:rsidRPr="003B5670" w:rsidRDefault="003B5670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484" w:type="dxa"/>
            <w:shd w:val="clear" w:color="auto" w:fill="auto"/>
          </w:tcPr>
          <w:p w:rsidR="00AC7CE0" w:rsidRPr="003B5670" w:rsidRDefault="006928DB" w:rsidP="00F81E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E22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На территории муниципального района Красноярский Самарской области в схему НТО включены 68 земельных участков (в 2021 г. – 62). Информация о земельных участках, включенных в схему нестационарных торговых объектах </w:t>
            </w:r>
            <w:r w:rsidR="00F81E22" w:rsidRPr="00F81E22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доступна для СМСП по</w:t>
            </w:r>
            <w:r w:rsidRPr="00F81E22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средством размещения ее на сайте администрации муниципального района Красноярский Самарской области</w:t>
            </w:r>
            <w:r w:rsidR="00F81E22" w:rsidRPr="00F81E22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и на сайте </w:t>
            </w:r>
            <w:r w:rsidRPr="00F81E22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министерства промышленности и торговли Самарской области. Актуал</w:t>
            </w:r>
            <w:r w:rsidR="00F81E22" w:rsidRPr="00F81E22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изация информации о количестве </w:t>
            </w:r>
            <w:r w:rsidRPr="00F81E22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и местах нахождения земельных участков проводится по мере необходимости.</w:t>
            </w:r>
          </w:p>
        </w:tc>
        <w:tc>
          <w:tcPr>
            <w:tcW w:w="2835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Управление потребительского рынка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Красноярский</w:t>
            </w:r>
          </w:p>
          <w:p w:rsid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  <w:r w:rsidR="00F81E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5670" w:rsidRPr="003B5670" w:rsidRDefault="00F81E22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И.Н.Якушина</w:t>
            </w:r>
          </w:p>
        </w:tc>
      </w:tr>
      <w:tr w:rsidR="003B5670" w:rsidRPr="003B5670" w:rsidTr="003B5670">
        <w:trPr>
          <w:trHeight w:val="343"/>
        </w:trPr>
        <w:tc>
          <w:tcPr>
            <w:tcW w:w="14033" w:type="dxa"/>
            <w:gridSpan w:val="5"/>
            <w:shd w:val="clear" w:color="auto" w:fill="auto"/>
          </w:tcPr>
          <w:p w:rsidR="003B5670" w:rsidRPr="003B5670" w:rsidRDefault="003B5670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4. Реализация мер по содействию развитию конкуренции в сфере ритуальных услуг</w:t>
            </w:r>
          </w:p>
        </w:tc>
      </w:tr>
      <w:tr w:rsidR="003B5670" w:rsidRPr="003B5670" w:rsidTr="003B5670">
        <w:trPr>
          <w:trHeight w:val="1061"/>
        </w:trPr>
        <w:tc>
          <w:tcPr>
            <w:tcW w:w="82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74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Организация инвентаризации кладбищ и мест захоронений на них и создание по ее результатам реестров кладбищ и мест захоронений в муниципальном районе Красноярский Самарской области</w:t>
            </w:r>
          </w:p>
        </w:tc>
        <w:tc>
          <w:tcPr>
            <w:tcW w:w="2319" w:type="dxa"/>
            <w:shd w:val="clear" w:color="auto" w:fill="auto"/>
          </w:tcPr>
          <w:p w:rsidR="003B5670" w:rsidRPr="003B5670" w:rsidRDefault="003B5670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31 декабря                2025 года</w:t>
            </w:r>
          </w:p>
        </w:tc>
        <w:tc>
          <w:tcPr>
            <w:tcW w:w="4484" w:type="dxa"/>
            <w:shd w:val="clear" w:color="auto" w:fill="auto"/>
          </w:tcPr>
          <w:p w:rsidR="00881CDB" w:rsidRPr="00881CDB" w:rsidRDefault="00881CDB" w:rsidP="00881C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C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881C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 период 2022 года была проведена следующая работа по оформлению земельных участков под существующими кладбищами: </w:t>
            </w:r>
          </w:p>
          <w:p w:rsidR="00881CDB" w:rsidRPr="00881CDB" w:rsidRDefault="00881CDB" w:rsidP="00881CDB">
            <w:pPr>
              <w:numPr>
                <w:ilvl w:val="0"/>
                <w:numId w:val="3"/>
              </w:numPr>
              <w:spacing w:after="0" w:line="240" w:lineRule="auto"/>
              <w:ind w:left="-18" w:firstLine="3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C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Вынесены положительные решения по предварительному согласованию предоставления в постоянное (бессрочное) пользование </w:t>
            </w:r>
            <w:r w:rsidRPr="00881C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земельных участков по заявлению Администрации сельского поселения Красный Яр в отношении: п. Водный, ул. Центральная (№ 232-з от 28.02.2022), с. Нижняя Солонцовка, ул. Раздольная (231-з от 28.02.2022), с. Малая Каменка, ул. Центральная (№ 230-з от 28.02.2022), с. Белозерки, ул. Озерная ( № 229-з от 28.02.2022), д. Средняя Солонцовка, ул. Озерная ( №228-з от 28.02.2022), п. Подлесный, ул. Подлесная ( № 227-з от 28.02.2022), п. Кондурчинский, ул. Кондурчинский ( № 225-з от 28.02.2022).</w:t>
            </w:r>
          </w:p>
          <w:p w:rsidR="00881CDB" w:rsidRPr="00881CDB" w:rsidRDefault="00881CDB" w:rsidP="00881CDB">
            <w:pPr>
              <w:numPr>
                <w:ilvl w:val="0"/>
                <w:numId w:val="3"/>
              </w:numPr>
              <w:spacing w:after="0" w:line="240" w:lineRule="auto"/>
              <w:ind w:left="-18" w:firstLine="3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C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Вынесены положительные решения по предварительному согласованию предоставления земельных участков по заявлению Администрации сельского поселения Большая Раковка в отношении: с. Большая Раковка ( № 604-з от 20.05.2022, с. Русская Селитьба ( № 605-з от 20.05.2022, с. Русская Селитьба ( №606-з от 20.05.2022, п. Труд ( № 607-з от 20.05.2022, п. Васильевка ( № 609-з от 20.05.2022, с. Большая Раковка ( № 613-з от 20.05.2022).</w:t>
            </w:r>
          </w:p>
          <w:p w:rsidR="00881CDB" w:rsidRPr="00881CDB" w:rsidRDefault="00881CDB" w:rsidP="00881CDB">
            <w:pPr>
              <w:numPr>
                <w:ilvl w:val="0"/>
                <w:numId w:val="3"/>
              </w:numPr>
              <w:spacing w:after="0" w:line="240" w:lineRule="auto"/>
              <w:ind w:left="-18" w:firstLine="3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C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Вынесены положительные решения по предварительному согласованию предоставления в постоянное (бессрочное) пользование земельных участков по заявлению </w:t>
            </w:r>
            <w:r w:rsidRPr="00881C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Администрации сельского поселения Хилково в отношении: с. Тростянка, ул. Молодежная ( № 610-з от 20.05.2022, с. Хилково, ул. Гагарина ( № 611-з от 20.05.2022).</w:t>
            </w:r>
          </w:p>
          <w:p w:rsidR="00881CDB" w:rsidRPr="00881CDB" w:rsidRDefault="00881CDB" w:rsidP="00881CDB">
            <w:pPr>
              <w:numPr>
                <w:ilvl w:val="0"/>
                <w:numId w:val="3"/>
              </w:numPr>
              <w:spacing w:after="0" w:line="240" w:lineRule="auto"/>
              <w:ind w:left="-18" w:firstLine="3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C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Выявлено, что кладбище сп. Большая Раковка расположено в границах земельного участка с кадастровым номером 63:26:0503001:8 (арендатор ООО «Русское поле», земли сх назначения). В адрес ООО направлено письмо ( № 6360 от 20.09.2022) с предложением осуществить раздел земельного участка, выделив часть на которой расположено кладбище.</w:t>
            </w:r>
          </w:p>
          <w:p w:rsidR="00AC7CE0" w:rsidRPr="003B5670" w:rsidRDefault="00881CDB" w:rsidP="00881C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D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Данная</w:t>
            </w:r>
            <w:r w:rsidRPr="00881CD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работа будет продолжена в 2023 году.</w:t>
            </w:r>
          </w:p>
        </w:tc>
        <w:tc>
          <w:tcPr>
            <w:tcW w:w="2835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3B5670" w:rsidRPr="003B5670" w:rsidTr="003B5670">
        <w:trPr>
          <w:trHeight w:val="383"/>
        </w:trPr>
        <w:tc>
          <w:tcPr>
            <w:tcW w:w="14033" w:type="dxa"/>
            <w:gridSpan w:val="5"/>
            <w:shd w:val="clear" w:color="auto" w:fill="auto"/>
            <w:vAlign w:val="center"/>
          </w:tcPr>
          <w:p w:rsidR="003B5670" w:rsidRPr="003B5670" w:rsidRDefault="003B5670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Создание благоприятной среды для развития конкуренции на финансовом рынке</w:t>
            </w:r>
          </w:p>
        </w:tc>
      </w:tr>
      <w:tr w:rsidR="003B5670" w:rsidRPr="003B5670" w:rsidTr="003B5670">
        <w:trPr>
          <w:trHeight w:val="366"/>
        </w:trPr>
        <w:tc>
          <w:tcPr>
            <w:tcW w:w="82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74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Cs/>
                <w:sz w:val="24"/>
                <w:szCs w:val="24"/>
              </w:rPr>
              <w:t>Финансовая грамотность. Проведение обучающих семинаров на темы предпринимательской деятельности</w:t>
            </w:r>
          </w:p>
        </w:tc>
        <w:tc>
          <w:tcPr>
            <w:tcW w:w="2319" w:type="dxa"/>
            <w:shd w:val="clear" w:color="auto" w:fill="auto"/>
          </w:tcPr>
          <w:p w:rsidR="003B5670" w:rsidRPr="003B5670" w:rsidRDefault="003B5670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Cs/>
                <w:sz w:val="24"/>
                <w:szCs w:val="24"/>
              </w:rPr>
              <w:t>2022-2025 годы</w:t>
            </w:r>
          </w:p>
          <w:p w:rsidR="003B5670" w:rsidRPr="003B5670" w:rsidRDefault="003B5670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4" w:type="dxa"/>
            <w:shd w:val="clear" w:color="auto" w:fill="auto"/>
          </w:tcPr>
          <w:p w:rsidR="00AC7CE0" w:rsidRPr="003B5670" w:rsidRDefault="00F81E22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«Центр поддержки предпринимательства, туризма и реализации молодежной политики» муниципального района Красноярский Самарской области и управлением потребительского рынка администрации муниципального района Красноярский Самарской области за 2022 год были проведены онлайн семинары, круглые столы, с СМСП, физическими лицами в рамках национального проекта. На ежедневной основе ведется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 и информирование СМСП.</w:t>
            </w:r>
          </w:p>
        </w:tc>
        <w:tc>
          <w:tcPr>
            <w:tcW w:w="2835" w:type="dxa"/>
            <w:shd w:val="clear" w:color="auto" w:fill="auto"/>
          </w:tcPr>
          <w:p w:rsid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МАУ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 w:rsidR="00F81E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1E22" w:rsidRDefault="00F81E22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E22" w:rsidRPr="003B5670" w:rsidRDefault="00F81E22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К.А.Ионова</w:t>
            </w:r>
          </w:p>
        </w:tc>
      </w:tr>
    </w:tbl>
    <w:p w:rsid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670">
        <w:rPr>
          <w:rFonts w:ascii="Times New Roman" w:hAnsi="Times New Roman"/>
          <w:sz w:val="24"/>
          <w:szCs w:val="24"/>
        </w:rPr>
        <w:t xml:space="preserve">  </w:t>
      </w:r>
    </w:p>
    <w:p w:rsidR="00AC7CE0" w:rsidRDefault="00AC7CE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C7CE0" w:rsidRDefault="00AC7CE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C7CE0" w:rsidRDefault="00AC7CE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C7CE0" w:rsidRDefault="00AC7CE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C7CE0" w:rsidRDefault="00AC7CE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C7CE0" w:rsidRDefault="00AC7CE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881CDB" w:rsidRDefault="00881CDB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881CDB" w:rsidRDefault="00881CDB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881CDB" w:rsidRDefault="00881CDB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881CDB" w:rsidRDefault="00881CDB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881CDB" w:rsidRDefault="00881CDB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881CDB" w:rsidRDefault="00881CDB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881CDB" w:rsidRDefault="00881CDB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881CDB" w:rsidRDefault="00881CDB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881CDB" w:rsidRDefault="00881CDB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881CDB" w:rsidRDefault="00881CDB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881CDB" w:rsidRDefault="00881CDB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881CDB" w:rsidRDefault="00881CDB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881CDB" w:rsidRDefault="00881CDB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881CDB" w:rsidRDefault="00881CDB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881CDB" w:rsidRDefault="00881CDB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C7CE0" w:rsidRDefault="00AC7CE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C7CE0" w:rsidRDefault="00AC7CE0" w:rsidP="00F81E2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5670" w:rsidRPr="003B5670" w:rsidRDefault="003B567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3B567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3B5670">
        <w:rPr>
          <w:rFonts w:ascii="Times New Roman" w:hAnsi="Times New Roman"/>
          <w:sz w:val="28"/>
          <w:szCs w:val="28"/>
        </w:rPr>
        <w:t>к Плану мероприятий («дорожной карте»)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3B5670">
        <w:rPr>
          <w:rFonts w:ascii="Times New Roman" w:hAnsi="Times New Roman"/>
          <w:sz w:val="28"/>
          <w:szCs w:val="28"/>
        </w:rPr>
        <w:t>по содействию развитию конкуренции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3B5670">
        <w:rPr>
          <w:rFonts w:ascii="Times New Roman" w:hAnsi="Times New Roman"/>
          <w:sz w:val="28"/>
          <w:szCs w:val="28"/>
        </w:rPr>
        <w:t>в муниципальном районе Красноярский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3B5670">
        <w:rPr>
          <w:rFonts w:ascii="Times New Roman" w:hAnsi="Times New Roman"/>
          <w:sz w:val="28"/>
          <w:szCs w:val="28"/>
        </w:rPr>
        <w:t>Самарской области на 2022-2025 годы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5670">
        <w:rPr>
          <w:rFonts w:ascii="Times New Roman" w:hAnsi="Times New Roman"/>
          <w:sz w:val="28"/>
          <w:szCs w:val="28"/>
        </w:rPr>
        <w:t xml:space="preserve"> 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B5670">
        <w:rPr>
          <w:rFonts w:ascii="Times New Roman" w:hAnsi="Times New Roman"/>
          <w:b/>
          <w:sz w:val="28"/>
          <w:szCs w:val="28"/>
        </w:rPr>
        <w:t>Перечень ключевых показателей развития конкуренции в муниципальном районе Красноярский Самарской области на 2022-2025 годы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95"/>
        <w:gridCol w:w="11"/>
        <w:gridCol w:w="3886"/>
        <w:gridCol w:w="1845"/>
        <w:gridCol w:w="1276"/>
        <w:gridCol w:w="1134"/>
        <w:gridCol w:w="850"/>
        <w:gridCol w:w="851"/>
        <w:gridCol w:w="850"/>
        <w:gridCol w:w="3261"/>
      </w:tblGrid>
      <w:tr w:rsidR="003B5670" w:rsidRPr="003B5670" w:rsidTr="00F81E22">
        <w:trPr>
          <w:trHeight w:val="411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92" w:type="dxa"/>
            <w:gridSpan w:val="3"/>
            <w:vMerge w:val="restart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Значение ключевого показателя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Ответственный за достижение ключевого показателя</w:t>
            </w:r>
          </w:p>
        </w:tc>
      </w:tr>
      <w:tr w:rsidR="00770B50" w:rsidRPr="003B5670" w:rsidTr="00F81E22">
        <w:trPr>
          <w:trHeight w:val="501"/>
        </w:trPr>
        <w:tc>
          <w:tcPr>
            <w:tcW w:w="650" w:type="dxa"/>
            <w:vMerge/>
            <w:shd w:val="clear" w:color="auto" w:fill="auto"/>
          </w:tcPr>
          <w:p w:rsidR="00770B50" w:rsidRPr="003B5670" w:rsidRDefault="00770B5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2" w:type="dxa"/>
            <w:gridSpan w:val="3"/>
            <w:vMerge/>
            <w:shd w:val="clear" w:color="auto" w:fill="auto"/>
          </w:tcPr>
          <w:p w:rsidR="00770B50" w:rsidRPr="003B5670" w:rsidRDefault="00770B5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770B50" w:rsidRPr="003B5670" w:rsidRDefault="00770B5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70B50" w:rsidRPr="003B5670" w:rsidRDefault="00770B50" w:rsidP="00770B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Фактическ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е значени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70B50" w:rsidRPr="003B5670" w:rsidRDefault="00770B5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Плановые значения</w:t>
            </w:r>
          </w:p>
        </w:tc>
        <w:tc>
          <w:tcPr>
            <w:tcW w:w="3261" w:type="dxa"/>
            <w:vMerge/>
            <w:shd w:val="clear" w:color="auto" w:fill="auto"/>
          </w:tcPr>
          <w:p w:rsidR="00770B50" w:rsidRPr="003B5670" w:rsidRDefault="00770B5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5670" w:rsidRPr="003B5670" w:rsidTr="00F81E22">
        <w:trPr>
          <w:trHeight w:val="648"/>
        </w:trPr>
        <w:tc>
          <w:tcPr>
            <w:tcW w:w="650" w:type="dxa"/>
            <w:vMerge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2" w:type="dxa"/>
            <w:gridSpan w:val="3"/>
            <w:vMerge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850" w:type="dxa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2025 год</w:t>
            </w:r>
          </w:p>
        </w:tc>
        <w:tc>
          <w:tcPr>
            <w:tcW w:w="3261" w:type="dxa"/>
            <w:vMerge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5670" w:rsidRPr="003B5670" w:rsidTr="003B5670">
        <w:tc>
          <w:tcPr>
            <w:tcW w:w="14709" w:type="dxa"/>
            <w:gridSpan w:val="11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1. Рынок теплоснабжения (производство тепловой энергии)</w:t>
            </w:r>
          </w:p>
        </w:tc>
      </w:tr>
      <w:tr w:rsidR="003B5670" w:rsidRPr="003B5670" w:rsidTr="00F81E22">
        <w:tc>
          <w:tcPr>
            <w:tcW w:w="650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92" w:type="dxa"/>
            <w:gridSpan w:val="3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845" w:type="dxa"/>
            <w:shd w:val="clear" w:color="auto" w:fill="auto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shd w:val="clear" w:color="auto" w:fill="auto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B5670" w:rsidRPr="003B5670" w:rsidRDefault="00F81E22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МКУ – управление строительства и ЖКХ администрации муниципального района Красноярский Самарской области</w:t>
            </w:r>
          </w:p>
        </w:tc>
      </w:tr>
      <w:tr w:rsidR="003B5670" w:rsidRPr="003B5670" w:rsidTr="003B5670">
        <w:tc>
          <w:tcPr>
            <w:tcW w:w="14709" w:type="dxa"/>
            <w:gridSpan w:val="11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2. Рынок выполнения работ по благоустройству городской среды</w:t>
            </w:r>
          </w:p>
        </w:tc>
      </w:tr>
      <w:tr w:rsidR="003B5670" w:rsidRPr="003B5670" w:rsidTr="00F81E22">
        <w:tc>
          <w:tcPr>
            <w:tcW w:w="756" w:type="dxa"/>
            <w:gridSpan w:val="3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86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территории муниципального района Красноярский Самарской области</w:t>
            </w:r>
          </w:p>
        </w:tc>
        <w:tc>
          <w:tcPr>
            <w:tcW w:w="1845" w:type="dxa"/>
            <w:shd w:val="clear" w:color="auto" w:fill="auto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shd w:val="clear" w:color="auto" w:fill="auto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B5670" w:rsidRPr="003B5670" w:rsidRDefault="00F81E22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МКУ – управление строительства и ЖКХ администрации муниципального района Красноярский Самарской области</w:t>
            </w:r>
          </w:p>
        </w:tc>
      </w:tr>
      <w:tr w:rsidR="003B5670" w:rsidRPr="003B5670" w:rsidTr="003739AE">
        <w:tc>
          <w:tcPr>
            <w:tcW w:w="14709" w:type="dxa"/>
            <w:gridSpan w:val="11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3.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B5670" w:rsidRPr="003B5670" w:rsidTr="00F81E22">
        <w:tc>
          <w:tcPr>
            <w:tcW w:w="756" w:type="dxa"/>
            <w:gridSpan w:val="3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86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845" w:type="dxa"/>
            <w:shd w:val="clear" w:color="auto" w:fill="auto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76" w:type="dxa"/>
            <w:shd w:val="clear" w:color="auto" w:fill="auto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B5670" w:rsidRPr="003B5670" w:rsidRDefault="00F81E22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МКУ – управление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и ЖКХ администрации муниципального района Красноярский Самарской области</w:t>
            </w:r>
          </w:p>
        </w:tc>
      </w:tr>
      <w:tr w:rsidR="003B5670" w:rsidRPr="003B5670" w:rsidTr="003B5670">
        <w:tc>
          <w:tcPr>
            <w:tcW w:w="14709" w:type="dxa"/>
            <w:gridSpan w:val="11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Рынок оказания услуг по ремонту автотранспортных средств</w:t>
            </w:r>
          </w:p>
        </w:tc>
      </w:tr>
      <w:tr w:rsidR="003B5670" w:rsidRPr="003B5670" w:rsidTr="00F81E22">
        <w:tc>
          <w:tcPr>
            <w:tcW w:w="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B5670" w:rsidRPr="003B5670" w:rsidRDefault="003B5670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5670" w:rsidRPr="003B5670" w:rsidRDefault="00F81E22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Управление потребительского рынка администрации муниципального района Красноярский Самарской области</w:t>
            </w:r>
          </w:p>
        </w:tc>
      </w:tr>
    </w:tbl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3B5670" w:rsidRPr="003B5670" w:rsidSect="006C373A">
      <w:headerReference w:type="default" r:id="rId7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25" w:rsidRDefault="001E4725" w:rsidP="000A7BDC">
      <w:pPr>
        <w:spacing w:after="0" w:line="240" w:lineRule="auto"/>
      </w:pPr>
      <w:r>
        <w:separator/>
      </w:r>
    </w:p>
  </w:endnote>
  <w:endnote w:type="continuationSeparator" w:id="0">
    <w:p w:rsidR="001E4725" w:rsidRDefault="001E4725" w:rsidP="000A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25" w:rsidRDefault="001E4725" w:rsidP="000A7BDC">
      <w:pPr>
        <w:spacing w:after="0" w:line="240" w:lineRule="auto"/>
      </w:pPr>
      <w:r>
        <w:separator/>
      </w:r>
    </w:p>
  </w:footnote>
  <w:footnote w:type="continuationSeparator" w:id="0">
    <w:p w:rsidR="001E4725" w:rsidRDefault="001E4725" w:rsidP="000A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652172"/>
      <w:docPartObj>
        <w:docPartGallery w:val="Page Numbers (Top of Page)"/>
        <w:docPartUnique/>
      </w:docPartObj>
    </w:sdtPr>
    <w:sdtEndPr/>
    <w:sdtContent>
      <w:p w:rsidR="000A7BDC" w:rsidRDefault="00157F7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CD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A7BDC" w:rsidRDefault="000A7B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D3E79"/>
    <w:multiLevelType w:val="hybridMultilevel"/>
    <w:tmpl w:val="D51C1522"/>
    <w:lvl w:ilvl="0" w:tplc="CA524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0920A6"/>
    <w:multiLevelType w:val="hybridMultilevel"/>
    <w:tmpl w:val="563E0E04"/>
    <w:lvl w:ilvl="0" w:tplc="1A1625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06253"/>
    <w:multiLevelType w:val="hybridMultilevel"/>
    <w:tmpl w:val="C632F3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38F7"/>
    <w:rsid w:val="00020499"/>
    <w:rsid w:val="00024640"/>
    <w:rsid w:val="00033D59"/>
    <w:rsid w:val="00093ACE"/>
    <w:rsid w:val="000A7BDC"/>
    <w:rsid w:val="00157F74"/>
    <w:rsid w:val="001E4725"/>
    <w:rsid w:val="002315CD"/>
    <w:rsid w:val="003B5670"/>
    <w:rsid w:val="003D1F8B"/>
    <w:rsid w:val="003D40B2"/>
    <w:rsid w:val="00425763"/>
    <w:rsid w:val="0043537F"/>
    <w:rsid w:val="00470E18"/>
    <w:rsid w:val="005016A4"/>
    <w:rsid w:val="00574A6F"/>
    <w:rsid w:val="005D459B"/>
    <w:rsid w:val="005D7422"/>
    <w:rsid w:val="005E0B13"/>
    <w:rsid w:val="0066090D"/>
    <w:rsid w:val="006928DB"/>
    <w:rsid w:val="0070067E"/>
    <w:rsid w:val="0070484F"/>
    <w:rsid w:val="00770B50"/>
    <w:rsid w:val="007726EF"/>
    <w:rsid w:val="007E0B93"/>
    <w:rsid w:val="007F4A1B"/>
    <w:rsid w:val="00830309"/>
    <w:rsid w:val="008332D2"/>
    <w:rsid w:val="00881CDB"/>
    <w:rsid w:val="00890AB5"/>
    <w:rsid w:val="008B30AE"/>
    <w:rsid w:val="009969EA"/>
    <w:rsid w:val="00A03C66"/>
    <w:rsid w:val="00A219EE"/>
    <w:rsid w:val="00A3018C"/>
    <w:rsid w:val="00AC31BB"/>
    <w:rsid w:val="00AC7CE0"/>
    <w:rsid w:val="00AE1DFC"/>
    <w:rsid w:val="00B06646"/>
    <w:rsid w:val="00BA683B"/>
    <w:rsid w:val="00BB4B10"/>
    <w:rsid w:val="00BE38F7"/>
    <w:rsid w:val="00BF6DB8"/>
    <w:rsid w:val="00C12F24"/>
    <w:rsid w:val="00CD294D"/>
    <w:rsid w:val="00D2344D"/>
    <w:rsid w:val="00DA6489"/>
    <w:rsid w:val="00DC20BE"/>
    <w:rsid w:val="00E23519"/>
    <w:rsid w:val="00EE4175"/>
    <w:rsid w:val="00EE6AB1"/>
    <w:rsid w:val="00EF4ABD"/>
    <w:rsid w:val="00F30968"/>
    <w:rsid w:val="00F81E22"/>
    <w:rsid w:val="00F9755C"/>
    <w:rsid w:val="00F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05903-6E3E-4987-A85C-7506BADC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Ненумерованный список"/>
    <w:basedOn w:val="a"/>
    <w:link w:val="a4"/>
    <w:uiPriority w:val="34"/>
    <w:qFormat/>
    <w:rsid w:val="00BE38F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it_List1 Знак,Ненумерованный список Знак"/>
    <w:link w:val="a3"/>
    <w:uiPriority w:val="34"/>
    <w:locked/>
    <w:rsid w:val="00BE38F7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0A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BDC"/>
  </w:style>
  <w:style w:type="paragraph" w:styleId="a7">
    <w:name w:val="footer"/>
    <w:basedOn w:val="a"/>
    <w:link w:val="a8"/>
    <w:uiPriority w:val="99"/>
    <w:semiHidden/>
    <w:unhideWhenUsed/>
    <w:rsid w:val="000A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BDC"/>
  </w:style>
  <w:style w:type="paragraph" w:styleId="a9">
    <w:name w:val="Balloon Text"/>
    <w:basedOn w:val="a"/>
    <w:link w:val="aa"/>
    <w:uiPriority w:val="99"/>
    <w:semiHidden/>
    <w:unhideWhenUsed/>
    <w:rsid w:val="0070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6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B4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29</cp:revision>
  <cp:lastPrinted>2023-01-09T11:40:00Z</cp:lastPrinted>
  <dcterms:created xsi:type="dcterms:W3CDTF">2021-07-19T06:41:00Z</dcterms:created>
  <dcterms:modified xsi:type="dcterms:W3CDTF">2023-01-20T11:46:00Z</dcterms:modified>
</cp:coreProperties>
</file>