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70" w:type="dxa"/>
        <w:tblInd w:w="4644" w:type="dxa"/>
        <w:tblLook w:val="04A0" w:firstRow="1" w:lastRow="0" w:firstColumn="1" w:lastColumn="0" w:noHBand="0" w:noVBand="1"/>
      </w:tblPr>
      <w:tblGrid>
        <w:gridCol w:w="5670"/>
      </w:tblGrid>
      <w:tr w:rsidR="00881568" w:rsidRPr="00204365" w:rsidTr="00EF07B8">
        <w:tc>
          <w:tcPr>
            <w:tcW w:w="5670" w:type="dxa"/>
            <w:shd w:val="clear" w:color="auto" w:fill="auto"/>
          </w:tcPr>
          <w:p w:rsidR="00881568" w:rsidRPr="00204365" w:rsidRDefault="00881568" w:rsidP="00683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bookmarkStart w:id="0" w:name="_GoBack"/>
            <w:bookmarkEnd w:id="0"/>
            <w:r w:rsidRPr="00204365">
              <w:rPr>
                <w:rFonts w:eastAsia="Times New Roman" w:cs="Times New Roman"/>
                <w:sz w:val="28"/>
                <w:szCs w:val="28"/>
                <w:lang w:val="ru-RU" w:bidi="ar-SA"/>
              </w:rPr>
              <w:t>ПРИЛОЖЕНИЕ 2</w:t>
            </w:r>
          </w:p>
          <w:p w:rsidR="00881568" w:rsidRPr="00204365" w:rsidRDefault="00881568" w:rsidP="00EF07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 w:rsidRPr="00204365">
              <w:rPr>
                <w:sz w:val="28"/>
                <w:szCs w:val="28"/>
                <w:lang w:val="ru-RU"/>
              </w:rPr>
              <w:t>к Положению о проведении конкурса социальных проектов, направленных на создание условий для устойчивого развития добровольческих (волонтерских) инициатив на территории Самарской области, повышающих качество жизни людей и способствующих росту числа граждан, вовлеченных в добровольческую (волонтерскую) деятельность, в рамках Всероссийского конкурса лучших региональных практик поддержки волонтерства «Регион добрых дел» 2020 года</w:t>
            </w:r>
          </w:p>
        </w:tc>
      </w:tr>
    </w:tbl>
    <w:p w:rsidR="0082404E" w:rsidRPr="00204365" w:rsidRDefault="0082404E">
      <w:pPr>
        <w:spacing w:line="276" w:lineRule="auto"/>
        <w:ind w:left="720"/>
        <w:contextualSpacing/>
        <w:rPr>
          <w:b/>
          <w:sz w:val="28"/>
          <w:szCs w:val="28"/>
          <w:lang w:val="ru-RU"/>
        </w:rPr>
      </w:pPr>
    </w:p>
    <w:p w:rsidR="00204365" w:rsidRDefault="00204365">
      <w:pPr>
        <w:widowControl w:val="0"/>
        <w:ind w:right="-28"/>
        <w:jc w:val="center"/>
        <w:rPr>
          <w:b/>
          <w:caps/>
          <w:color w:val="000000" w:themeColor="text1"/>
          <w:sz w:val="28"/>
          <w:szCs w:val="28"/>
          <w:lang w:val="ru-RU"/>
        </w:rPr>
      </w:pPr>
    </w:p>
    <w:p w:rsidR="0082404E" w:rsidRPr="00204365" w:rsidRDefault="009A584C">
      <w:pPr>
        <w:widowControl w:val="0"/>
        <w:ind w:right="-28"/>
        <w:jc w:val="center"/>
        <w:rPr>
          <w:b/>
          <w:sz w:val="28"/>
          <w:szCs w:val="28"/>
          <w:lang w:val="ru-RU"/>
        </w:rPr>
      </w:pPr>
      <w:r w:rsidRPr="00204365">
        <w:rPr>
          <w:b/>
          <w:caps/>
          <w:color w:val="000000" w:themeColor="text1"/>
          <w:sz w:val="28"/>
          <w:szCs w:val="28"/>
          <w:lang w:val="ru-RU"/>
        </w:rPr>
        <w:t>Паспорт ПРОЕКТА поддержки добровольчества (волонтерства)</w:t>
      </w:r>
    </w:p>
    <w:p w:rsidR="0082404E" w:rsidRPr="00204365" w:rsidRDefault="0082404E">
      <w:pPr>
        <w:spacing w:line="276" w:lineRule="auto"/>
        <w:ind w:left="720"/>
        <w:contextualSpacing/>
        <w:rPr>
          <w:b/>
          <w:sz w:val="28"/>
          <w:szCs w:val="28"/>
          <w:lang w:val="ru-RU"/>
        </w:rPr>
      </w:pPr>
    </w:p>
    <w:p w:rsidR="0082404E" w:rsidRPr="00204365" w:rsidRDefault="009A584C">
      <w:pPr>
        <w:jc w:val="center"/>
        <w:rPr>
          <w:b/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t>Описание проекта поддержки добровольчества (волонтерства)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227"/>
        <w:gridCol w:w="7085"/>
      </w:tblGrid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rStyle w:val="afb"/>
                <w:b w:val="0"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Наименование организации</w:t>
            </w:r>
          </w:p>
        </w:tc>
        <w:tc>
          <w:tcPr>
            <w:tcW w:w="7085" w:type="dxa"/>
          </w:tcPr>
          <w:p w:rsidR="0082404E" w:rsidRPr="00204365" w:rsidRDefault="0082404E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7085" w:type="dxa"/>
          </w:tcPr>
          <w:p w:rsidR="0082404E" w:rsidRPr="00204365" w:rsidRDefault="0082404E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pStyle w:val="affa"/>
              <w:spacing w:line="240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204365">
              <w:rPr>
                <w:i/>
                <w:sz w:val="28"/>
                <w:szCs w:val="28"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школьное добровольчество (волонтерство);</w:t>
            </w:r>
          </w:p>
          <w:p w:rsidR="0082404E" w:rsidRPr="00204365" w:rsidRDefault="009A584C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студенческое добровольчество (волонтерство);</w:t>
            </w:r>
          </w:p>
          <w:p w:rsidR="0082404E" w:rsidRPr="00204365" w:rsidRDefault="009A584C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добровольчество (волонтерство) трудоспособного населения;</w:t>
            </w:r>
          </w:p>
          <w:p w:rsidR="0082404E" w:rsidRPr="00204365" w:rsidRDefault="009A584C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«серебряное» добровольчество (волонтерство).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pStyle w:val="affa"/>
              <w:spacing w:line="240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Краткое описание проекта</w:t>
            </w:r>
          </w:p>
        </w:tc>
        <w:tc>
          <w:tcPr>
            <w:tcW w:w="7085" w:type="dxa"/>
          </w:tcPr>
          <w:p w:rsidR="0082404E" w:rsidRPr="00204365" w:rsidRDefault="00881568" w:rsidP="00204365">
            <w:pPr>
              <w:pStyle w:val="affa"/>
              <w:spacing w:line="240" w:lineRule="auto"/>
              <w:ind w:left="0" w:right="0" w:firstLine="601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Допускается до 10 предложений,</w:t>
            </w:r>
            <w:r w:rsidR="009A584C" w:rsidRPr="00204365">
              <w:rPr>
                <w:i/>
                <w:sz w:val="28"/>
                <w:szCs w:val="28"/>
                <w:lang w:val="ru-RU"/>
              </w:rPr>
              <w:t xml:space="preserve"> кратко описывающих содержание проекта</w:t>
            </w:r>
            <w:r w:rsidRPr="00204365">
              <w:rPr>
                <w:i/>
                <w:sz w:val="28"/>
                <w:szCs w:val="28"/>
                <w:lang w:val="ru-RU"/>
              </w:rPr>
              <w:t>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Основная цель и задачи проекта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601"/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Описание проблемы,</w:t>
            </w:r>
            <w:r w:rsidRPr="00204365">
              <w:rPr>
                <w:sz w:val="28"/>
                <w:szCs w:val="28"/>
                <w:lang w:val="ru-RU"/>
              </w:rPr>
              <w:br/>
              <w:t>на решение которой направлен проект, обоснование актуальности</w:t>
            </w:r>
            <w:r w:rsidRPr="00204365">
              <w:rPr>
                <w:sz w:val="28"/>
                <w:szCs w:val="28"/>
                <w:lang w:val="ru-RU"/>
              </w:rPr>
              <w:br/>
              <w:t>и социальной значимость</w:t>
            </w:r>
            <w:r w:rsidR="00204365">
              <w:rPr>
                <w:sz w:val="28"/>
                <w:szCs w:val="28"/>
                <w:lang w:val="ru-RU"/>
              </w:rPr>
              <w:t xml:space="preserve"> проекта и предлагаемых решений</w:t>
            </w:r>
            <w:r w:rsidRPr="0020436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601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официальной статистики, исследований, экспертными заключениями.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Основная целевая группа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br/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lastRenderedPageBreak/>
              <w:t xml:space="preserve">и ее количественный состав </w:t>
            </w:r>
            <w:r w:rsidRPr="00204365">
              <w:rPr>
                <w:rStyle w:val="afb"/>
                <w:b w:val="0"/>
                <w:i/>
                <w:sz w:val="28"/>
                <w:szCs w:val="28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34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lastRenderedPageBreak/>
              <w:t>Необходимо указать только те категории организаций и людей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204365">
              <w:rPr>
                <w:i/>
                <w:sz w:val="28"/>
                <w:szCs w:val="28"/>
                <w:lang w:val="ru-RU"/>
              </w:rPr>
              <w:t xml:space="preserve">с которыми будет проводиться работа в </w:t>
            </w:r>
            <w:r w:rsidRPr="00204365">
              <w:rPr>
                <w:i/>
                <w:sz w:val="28"/>
                <w:szCs w:val="28"/>
                <w:lang w:val="ru-RU"/>
              </w:rPr>
              <w:lastRenderedPageBreak/>
              <w:t>рамках проекта.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Если целевых групп несколько — необходимо описать каждую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из них. Коротко описать целевую группу: ее состав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и количество представителей на конкретной территории реализации проекта.</w:t>
            </w:r>
          </w:p>
        </w:tc>
      </w:tr>
      <w:tr w:rsidR="0082404E" w:rsidRPr="00204365">
        <w:trPr>
          <w:trHeight w:val="880"/>
        </w:trPr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lastRenderedPageBreak/>
              <w:t xml:space="preserve">Деятельность </w:t>
            </w:r>
            <w:r w:rsidRPr="00204365">
              <w:rPr>
                <w:rStyle w:val="afb"/>
                <w:b w:val="0"/>
                <w:i/>
                <w:sz w:val="28"/>
                <w:szCs w:val="28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то его использование должно быть направлено на решение указанной в проекте проблемы, а механизм его использования должен быть отражен в этом пункте.</w:t>
            </w:r>
          </w:p>
        </w:tc>
      </w:tr>
      <w:tr w:rsidR="0082404E" w:rsidRPr="00204365">
        <w:trPr>
          <w:trHeight w:val="880"/>
        </w:trPr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благополучателями, как будут привлекаться добровольцы (волонтеры) и что будет сделано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для оптимизации добровольческого (волонтерского) участия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в достижении целей отдельных мероприятий и проекта в целом.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Укажите всю последовательность мероприятий, которые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вы хотите осуществить в ходе реализации проекта, с логической взаимосвязью каждого шага. Объясните, почему выбран именно такой набор мероприятий.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При наличии указать следующие количественные результаты: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количество добровольцев (волонтеров), участвующих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в реализации проекта. И</w:t>
            </w:r>
            <w:r w:rsidR="00204365">
              <w:rPr>
                <w:i/>
                <w:sz w:val="28"/>
                <w:szCs w:val="28"/>
                <w:lang w:val="ru-RU"/>
              </w:rPr>
              <w:t>з</w:t>
            </w:r>
            <w:r w:rsidRPr="00204365">
              <w:rPr>
                <w:i/>
                <w:sz w:val="28"/>
                <w:szCs w:val="28"/>
                <w:lang w:val="ru-RU"/>
              </w:rPr>
              <w:t xml:space="preserve"> них </w:t>
            </w:r>
            <w:r w:rsidRPr="00204365">
              <w:rPr>
                <w:sz w:val="28"/>
                <w:szCs w:val="28"/>
                <w:lang w:val="ru-RU"/>
              </w:rPr>
              <w:t xml:space="preserve">– </w:t>
            </w:r>
            <w:r w:rsidRPr="00204365">
              <w:rPr>
                <w:i/>
                <w:sz w:val="28"/>
                <w:szCs w:val="28"/>
                <w:lang w:val="ru-RU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количество благополучателей, получивших добровольческую (волонтерскую) поддержку;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количество проведенных добровольческих (волонтерских) инициатив;</w:t>
            </w:r>
          </w:p>
          <w:p w:rsidR="0082404E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:rsidR="00204365" w:rsidRPr="00204365" w:rsidRDefault="00204365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количество публикаций в социальных сетях о </w:t>
            </w:r>
            <w:r w:rsidRPr="00204365">
              <w:rPr>
                <w:i/>
                <w:sz w:val="28"/>
                <w:szCs w:val="28"/>
                <w:lang w:val="ru-RU"/>
              </w:rPr>
              <w:lastRenderedPageBreak/>
              <w:t>добровольческих (волонтерских) инициативах и их результатах;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другое.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Качественные изменения </w:t>
            </w:r>
            <w:r w:rsidRPr="00204365">
              <w:rPr>
                <w:sz w:val="28"/>
                <w:szCs w:val="28"/>
                <w:lang w:val="ru-RU"/>
              </w:rPr>
              <w:t xml:space="preserve">– </w:t>
            </w:r>
            <w:r w:rsidRPr="00204365">
              <w:rPr>
                <w:i/>
                <w:sz w:val="28"/>
                <w:szCs w:val="28"/>
                <w:lang w:val="ru-RU"/>
              </w:rPr>
              <w:t>это те изменения, которые произойдут в жизни благополучателей/целевой группы</w:t>
            </w:r>
            <w:r w:rsid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 xml:space="preserve"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 в поведении, ситуации, статусе или иных характеристиках благополучателей/целевой группы проекта. 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Следует как можно более конкретно ответить на вопрос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Важно продумать способы подтверждения достижения качественных результатов.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lastRenderedPageBreak/>
              <w:t>Долгосрочные результаты реализации проекта</w:t>
            </w:r>
          </w:p>
          <w:p w:rsidR="0082404E" w:rsidRPr="00204365" w:rsidRDefault="0082404E" w:rsidP="00881568">
            <w:pPr>
              <w:pStyle w:val="aff4"/>
              <w:ind w:left="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tabs>
                <w:tab w:val="left" w:pos="553"/>
              </w:tabs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Это те отсроченные долгосрочные количественные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(волонтеров)/благополучателей проекта в результате реализации проекта через некоторое время после его завершения.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Дальнейшее развитие проекта</w:t>
            </w:r>
          </w:p>
        </w:tc>
        <w:tc>
          <w:tcPr>
            <w:tcW w:w="7085" w:type="dxa"/>
          </w:tcPr>
          <w:p w:rsidR="00204365" w:rsidRDefault="009A584C" w:rsidP="00204365">
            <w:pPr>
              <w:tabs>
                <w:tab w:val="left" w:pos="553"/>
              </w:tabs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Если проект планируется продолжать, то опишите, что будет сделано для развития проекта и за счет каких средств. </w:t>
            </w:r>
          </w:p>
          <w:p w:rsidR="0082404E" w:rsidRPr="00204365" w:rsidRDefault="009A584C" w:rsidP="00204365">
            <w:pPr>
              <w:tabs>
                <w:tab w:val="left" w:pos="553"/>
              </w:tabs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Если</w:t>
            </w:r>
            <w:r w:rsid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Вы запрашиваете финансовую помощь на приобретение какого-либо оборудования, то опишит</w:t>
            </w:r>
            <w:r w:rsidR="00204365">
              <w:rPr>
                <w:i/>
                <w:sz w:val="28"/>
                <w:szCs w:val="28"/>
                <w:lang w:val="ru-RU"/>
              </w:rPr>
              <w:t>е, как оно будет использоваться</w:t>
            </w:r>
            <w:r w:rsidRPr="00204365">
              <w:rPr>
                <w:i/>
                <w:sz w:val="28"/>
                <w:szCs w:val="28"/>
                <w:lang w:val="ru-RU"/>
              </w:rPr>
              <w:t>в дальнейшем.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Материально-технические ресурсы, привлекаемые</w:t>
            </w:r>
            <w:r w:rsidRPr="00204365">
              <w:rPr>
                <w:sz w:val="28"/>
                <w:szCs w:val="28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085" w:type="dxa"/>
          </w:tcPr>
          <w:p w:rsidR="0082404E" w:rsidRPr="00204365" w:rsidRDefault="009A584C" w:rsidP="00204365">
            <w:pPr>
              <w:tabs>
                <w:tab w:val="left" w:pos="553"/>
              </w:tabs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204365">
            <w:pPr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>Объем запрашиваемых средств</w:t>
            </w:r>
            <w:r w:rsidR="00204365">
              <w:rPr>
                <w:rStyle w:val="afb"/>
                <w:b w:val="0"/>
                <w:sz w:val="28"/>
                <w:szCs w:val="28"/>
                <w:lang w:val="ru-RU"/>
              </w:rPr>
              <w:t>,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 xml:space="preserve"> рублей </w:t>
            </w:r>
            <w:r w:rsidRPr="00204365">
              <w:rPr>
                <w:i/>
                <w:sz w:val="28"/>
                <w:szCs w:val="28"/>
                <w:lang w:val="ru-RU"/>
              </w:rPr>
              <w:t>(указать значение до двух знаков после запятой)</w:t>
            </w:r>
            <w:r w:rsidRPr="00204365">
              <w:rPr>
                <w:rStyle w:val="afb"/>
                <w:b w:val="0"/>
                <w:sz w:val="28"/>
                <w:szCs w:val="28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</w:tcPr>
          <w:p w:rsidR="0082404E" w:rsidRPr="00204365" w:rsidRDefault="0082404E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sz w:val="28"/>
                <w:szCs w:val="28"/>
                <w:highlight w:val="white"/>
                <w:lang w:val="ru-RU"/>
              </w:rPr>
            </w:pPr>
            <w:r w:rsidRPr="00204365">
              <w:rPr>
                <w:sz w:val="28"/>
                <w:szCs w:val="28"/>
                <w:highlight w:val="white"/>
                <w:lang w:val="ru-RU"/>
              </w:rPr>
              <w:lastRenderedPageBreak/>
              <w:t xml:space="preserve">Объем софинансирования, рублей </w:t>
            </w:r>
            <w:r w:rsidRPr="00204365">
              <w:rPr>
                <w:i/>
                <w:sz w:val="28"/>
                <w:szCs w:val="28"/>
                <w:lang w:val="ru-RU"/>
              </w:rPr>
              <w:t>(указать значение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до двух знаков после запятой)</w:t>
            </w:r>
          </w:p>
        </w:tc>
        <w:tc>
          <w:tcPr>
            <w:tcW w:w="7085" w:type="dxa"/>
          </w:tcPr>
          <w:p w:rsidR="0082404E" w:rsidRPr="00204365" w:rsidRDefault="0082404E">
            <w:pPr>
              <w:jc w:val="both"/>
              <w:rPr>
                <w:i/>
                <w:sz w:val="28"/>
                <w:szCs w:val="28"/>
                <w:highlight w:val="white"/>
                <w:lang w:val="ru-RU"/>
              </w:rPr>
            </w:pP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Опыт организации – ключевого исполнителя проекта</w:t>
            </w:r>
          </w:p>
          <w:p w:rsidR="0082404E" w:rsidRPr="00204365" w:rsidRDefault="0082404E" w:rsidP="00881568">
            <w:pPr>
              <w:pStyle w:val="aff4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</w:t>
            </w:r>
            <w:r w:rsidR="00204365">
              <w:rPr>
                <w:i/>
                <w:sz w:val="28"/>
                <w:szCs w:val="28"/>
                <w:lang w:val="ru-RU"/>
              </w:rPr>
              <w:t xml:space="preserve"> развитие гражданских инициатив </w:t>
            </w:r>
            <w:r w:rsidRPr="00204365">
              <w:rPr>
                <w:i/>
                <w:sz w:val="28"/>
                <w:szCs w:val="28"/>
                <w:lang w:val="ru-RU"/>
              </w:rPr>
              <w:t>и добровольчества (волонтерства), укажите, когда, в какой сумме выделялись средства, что было сделано и с каким результатом.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Состав команды, реализующей проект, опыт</w:t>
            </w:r>
            <w:r w:rsidRPr="00204365">
              <w:rPr>
                <w:sz w:val="28"/>
                <w:szCs w:val="28"/>
                <w:lang w:val="ru-RU"/>
              </w:rPr>
              <w:br/>
              <w:t xml:space="preserve">и компетенции членов команды </w:t>
            </w:r>
          </w:p>
          <w:p w:rsidR="0082404E" w:rsidRPr="00204365" w:rsidRDefault="0082404E" w:rsidP="00881568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Включая ключевых приглашенных экспертов.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Ключевые партнеры реализации проекта</w:t>
            </w:r>
            <w:r w:rsidRPr="00204365">
              <w:rPr>
                <w:sz w:val="28"/>
                <w:szCs w:val="28"/>
                <w:lang w:val="ru-RU"/>
              </w:rPr>
              <w:br/>
              <w:t>и их роль</w:t>
            </w:r>
          </w:p>
          <w:p w:rsidR="0082404E" w:rsidRPr="00204365" w:rsidRDefault="0082404E" w:rsidP="00881568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contextualSpacing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82404E" w:rsidRPr="00204365" w:rsidRDefault="0082404E" w:rsidP="00881568">
            <w:pPr>
              <w:pStyle w:val="aff4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keepLines/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Каким образом будут информированы о проекте его целевые группы, чтобы привлечь их к участию в проекте, каким образом будет обеспечено освещение проекта в целом и его ключевых мероприятий в СМИ и в информационно-телекоммуникационной сети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>«Интернет» для информирования местного сообщества</w:t>
            </w:r>
            <w:r w:rsidR="00881568" w:rsidRP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 xml:space="preserve">о ходе реализации проекта и его результатах. </w:t>
            </w:r>
          </w:p>
        </w:tc>
      </w:tr>
      <w:tr w:rsidR="0082404E" w:rsidRPr="00204365">
        <w:tc>
          <w:tcPr>
            <w:tcW w:w="3227" w:type="dxa"/>
          </w:tcPr>
          <w:p w:rsidR="0082404E" w:rsidRPr="00204365" w:rsidRDefault="009A584C" w:rsidP="00881568">
            <w:pPr>
              <w:rPr>
                <w:sz w:val="28"/>
                <w:szCs w:val="28"/>
                <w:lang w:val="ru-RU"/>
              </w:rPr>
            </w:pPr>
            <w:r w:rsidRPr="00204365">
              <w:rPr>
                <w:sz w:val="28"/>
                <w:szCs w:val="28"/>
                <w:lang w:val="ru-RU"/>
              </w:rPr>
              <w:t>Видеопаспорт проекта</w:t>
            </w:r>
          </w:p>
          <w:p w:rsidR="0082404E" w:rsidRPr="00204365" w:rsidRDefault="0082404E" w:rsidP="00881568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085" w:type="dxa"/>
          </w:tcPr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Данный раздел является не обязательным</w:t>
            </w:r>
            <w:r w:rsidR="00204365">
              <w:rPr>
                <w:i/>
                <w:sz w:val="28"/>
                <w:szCs w:val="28"/>
                <w:lang w:val="ru-RU"/>
              </w:rPr>
              <w:t xml:space="preserve"> и заполняется на</w:t>
            </w:r>
            <w:r w:rsidRPr="00204365">
              <w:rPr>
                <w:i/>
                <w:sz w:val="28"/>
                <w:szCs w:val="28"/>
                <w:lang w:val="ru-RU"/>
              </w:rPr>
              <w:t xml:space="preserve"> усмотрение </w:t>
            </w:r>
            <w:r w:rsidR="00204365">
              <w:rPr>
                <w:i/>
                <w:sz w:val="28"/>
                <w:szCs w:val="28"/>
                <w:lang w:val="ru-RU"/>
              </w:rPr>
              <w:t>организации-заявителя</w:t>
            </w:r>
            <w:r w:rsidRPr="00204365">
              <w:rPr>
                <w:i/>
                <w:sz w:val="28"/>
                <w:szCs w:val="28"/>
                <w:lang w:val="ru-RU"/>
              </w:rPr>
              <w:t>.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 xml:space="preserve">Наличие видеопаспорта позволит экспертам сформировать более полное представление о проекте. Видеопаспорт готовится с помощью любого записывающего устройства – видеокамеры, мобильного устройства </w:t>
            </w:r>
            <w:r w:rsidRPr="00204365">
              <w:rPr>
                <w:sz w:val="28"/>
                <w:szCs w:val="28"/>
                <w:lang w:val="ru-RU"/>
              </w:rPr>
              <w:t xml:space="preserve">– </w:t>
            </w:r>
            <w:r w:rsidRPr="00204365">
              <w:rPr>
                <w:i/>
                <w:sz w:val="28"/>
                <w:szCs w:val="28"/>
                <w:lang w:val="ru-RU"/>
              </w:rPr>
              <w:t>и не имеет ограничений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по техническим требованиям, за исключением требования</w:t>
            </w:r>
            <w:r w:rsidR="00204365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204365">
              <w:rPr>
                <w:i/>
                <w:sz w:val="28"/>
                <w:szCs w:val="28"/>
                <w:lang w:val="ru-RU"/>
              </w:rPr>
              <w:t xml:space="preserve">к общему времени ролика (не более 3-х минут). Видеопаспорт размещается на любом ресурсе – </w:t>
            </w:r>
            <w:r w:rsidRPr="00204365">
              <w:rPr>
                <w:i/>
                <w:sz w:val="28"/>
                <w:szCs w:val="28"/>
                <w:lang w:val="ru-RU"/>
              </w:rPr>
              <w:lastRenderedPageBreak/>
              <w:t xml:space="preserve">сайте, Youtube, открытой странице в социальной сети, на дисковом хранилище (указывается ссылка на ресурс, где размещен видеопаспорт). </w:t>
            </w:r>
          </w:p>
          <w:p w:rsidR="0082404E" w:rsidRPr="00204365" w:rsidRDefault="009A584C" w:rsidP="00204365">
            <w:pPr>
              <w:ind w:firstLine="459"/>
              <w:jc w:val="both"/>
              <w:rPr>
                <w:i/>
                <w:sz w:val="28"/>
                <w:szCs w:val="28"/>
                <w:lang w:val="ru-RU"/>
              </w:rPr>
            </w:pPr>
            <w:r w:rsidRPr="00204365">
              <w:rPr>
                <w:i/>
                <w:sz w:val="28"/>
                <w:szCs w:val="28"/>
                <w:lang w:val="ru-RU"/>
              </w:rPr>
              <w:t>В видеопаспорте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что именно вы планируете сделать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>и чем это отличается от того, что делают другие организации или уже сделано вами; показать материальные ресурсы организации, необходимые для реализации проекта – помещения, инвентарь, оборудование; рассказать, что, по вашему мнению, должно получиться в итоге и что изменится</w:t>
            </w:r>
            <w:r w:rsidRPr="00204365">
              <w:rPr>
                <w:i/>
                <w:sz w:val="28"/>
                <w:szCs w:val="28"/>
                <w:lang w:val="ru-RU"/>
              </w:rPr>
              <w:br/>
              <w:t xml:space="preserve">для благополучателей и участников проекта. </w:t>
            </w:r>
          </w:p>
        </w:tc>
      </w:tr>
    </w:tbl>
    <w:p w:rsidR="00204365" w:rsidRDefault="00204365" w:rsidP="00204365">
      <w:pPr>
        <w:rPr>
          <w:b/>
          <w:sz w:val="28"/>
          <w:szCs w:val="28"/>
          <w:lang w:val="ru-RU"/>
        </w:rPr>
      </w:pPr>
    </w:p>
    <w:p w:rsidR="0082404E" w:rsidRPr="00204365" w:rsidRDefault="009A584C" w:rsidP="00204365">
      <w:pPr>
        <w:jc w:val="center"/>
        <w:rPr>
          <w:sz w:val="28"/>
          <w:szCs w:val="28"/>
          <w:lang w:val="ru-RU"/>
        </w:rPr>
      </w:pPr>
      <w:r w:rsidRPr="00204365">
        <w:rPr>
          <w:b/>
          <w:sz w:val="28"/>
          <w:szCs w:val="28"/>
          <w:lang w:val="ru-RU"/>
        </w:rPr>
        <w:t>План мероприятий по реализации проекта поддержки добровольчества (волонтерства)</w:t>
      </w:r>
    </w:p>
    <w:p w:rsidR="0082404E" w:rsidRPr="00204365" w:rsidRDefault="0082404E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965"/>
        <w:gridCol w:w="2069"/>
        <w:gridCol w:w="1807"/>
        <w:gridCol w:w="1923"/>
        <w:gridCol w:w="1920"/>
      </w:tblGrid>
      <w:tr w:rsidR="0082404E" w:rsidRPr="00204365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 xml:space="preserve">(наименование населенного пункта 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 w:rsidRPr="00204365">
              <w:rPr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Сроки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Организаторы и партнеры мероприятия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Ожидаемые результаты мероприятия</w:t>
            </w:r>
          </w:p>
        </w:tc>
      </w:tr>
      <w:tr w:rsidR="0082404E" w:rsidRPr="00204365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</w:tr>
      <w:tr w:rsidR="0082404E" w:rsidRPr="00204365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</w:tr>
      <w:tr w:rsidR="0082404E" w:rsidRPr="00204365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</w:tr>
      <w:tr w:rsidR="0082404E" w:rsidRPr="00204365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9A584C">
            <w:pPr>
              <w:keepLines/>
              <w:jc w:val="center"/>
              <w:rPr>
                <w:sz w:val="28"/>
                <w:szCs w:val="28"/>
                <w:lang w:val="ru-RU"/>
              </w:rPr>
            </w:pPr>
            <w:r w:rsidRPr="00204365">
              <w:rPr>
                <w:color w:val="000000" w:themeColor="text1"/>
                <w:sz w:val="28"/>
                <w:szCs w:val="28"/>
                <w:lang w:val="ru-RU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204365" w:rsidRDefault="0082404E">
            <w:pPr>
              <w:keepLines/>
              <w:rPr>
                <w:sz w:val="28"/>
                <w:szCs w:val="28"/>
                <w:lang w:val="ru-RU"/>
              </w:rPr>
            </w:pPr>
          </w:p>
        </w:tc>
      </w:tr>
    </w:tbl>
    <w:p w:rsidR="0082404E" w:rsidRPr="00204365" w:rsidRDefault="009A584C">
      <w:pPr>
        <w:rPr>
          <w:b/>
          <w:sz w:val="28"/>
          <w:szCs w:val="28"/>
          <w:lang w:val="ru-RU"/>
        </w:rPr>
      </w:pPr>
      <w:r w:rsidRPr="00204365">
        <w:rPr>
          <w:b/>
          <w:sz w:val="28"/>
          <w:szCs w:val="28"/>
          <w:lang w:val="ru-RU"/>
        </w:rPr>
        <w:br w:type="page"/>
      </w:r>
    </w:p>
    <w:p w:rsidR="0082404E" w:rsidRPr="00204365" w:rsidRDefault="009A584C">
      <w:pPr>
        <w:pStyle w:val="af5"/>
        <w:spacing w:beforeAutospacing="0" w:afterAutospacing="0"/>
        <w:jc w:val="center"/>
        <w:rPr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lastRenderedPageBreak/>
        <w:t xml:space="preserve">Сведения об объеме бюджетных ассигнований, </w:t>
      </w:r>
      <w:r w:rsidRPr="00204365">
        <w:rPr>
          <w:b/>
          <w:color w:val="000000" w:themeColor="text1"/>
          <w:sz w:val="28"/>
          <w:szCs w:val="28"/>
          <w:lang w:val="ru-RU"/>
        </w:rPr>
        <w:br/>
        <w:t>необходимых для реализации проекта поддержки добровольчества (волонтерства)</w:t>
      </w:r>
      <w:r w:rsidRPr="00204365">
        <w:rPr>
          <w:rStyle w:val="affe"/>
          <w:b/>
          <w:color w:val="000000" w:themeColor="text1"/>
          <w:sz w:val="28"/>
          <w:szCs w:val="28"/>
          <w:lang w:val="ru-RU"/>
        </w:rPr>
        <w:t xml:space="preserve"> </w:t>
      </w:r>
    </w:p>
    <w:p w:rsidR="0082404E" w:rsidRPr="00204365" w:rsidRDefault="0082404E">
      <w:pPr>
        <w:spacing w:line="276" w:lineRule="auto"/>
        <w:rPr>
          <w:sz w:val="28"/>
          <w:szCs w:val="28"/>
          <w:lang w:val="ru-RU"/>
        </w:rPr>
      </w:pPr>
    </w:p>
    <w:p w:rsidR="0082404E" w:rsidRPr="00204365" w:rsidRDefault="009A584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04365">
        <w:rPr>
          <w:sz w:val="28"/>
          <w:szCs w:val="28"/>
          <w:lang w:val="ru-RU"/>
        </w:rPr>
        <w:t>В представленных ниже таблицах необходимо предоставить как можно более точные и обоснованные объемы средств, требующихся для реализации проекта. Помимо этих данных, необходимо представить комментарии по расходам по каждой статье. Необходимо как можно более подробно прокомментировать каждый вид расхода, который Вы укажете в бюджете проекта, объяснив, чем вызвана необходимость тех или иных расходов. Если вы приобретаете оборудование, поясните, почему оно является необходимым и чем обоснован ваш выбор.</w:t>
      </w:r>
    </w:p>
    <w:p w:rsidR="0082404E" w:rsidRPr="00204365" w:rsidRDefault="0082404E">
      <w:pPr>
        <w:tabs>
          <w:tab w:val="left" w:pos="502"/>
        </w:tabs>
        <w:rPr>
          <w:b/>
          <w:sz w:val="28"/>
          <w:szCs w:val="28"/>
          <w:lang w:val="ru-RU"/>
        </w:rPr>
      </w:pPr>
    </w:p>
    <w:p w:rsidR="0082404E" w:rsidRPr="00204365" w:rsidRDefault="009A584C">
      <w:pPr>
        <w:tabs>
          <w:tab w:val="left" w:pos="502"/>
        </w:tabs>
        <w:jc w:val="center"/>
        <w:rPr>
          <w:b/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t xml:space="preserve">Общий объем бюджетных ассигнований, </w:t>
      </w:r>
      <w:r w:rsidRPr="00204365">
        <w:rPr>
          <w:b/>
          <w:color w:val="000000" w:themeColor="text1"/>
          <w:sz w:val="28"/>
          <w:szCs w:val="28"/>
          <w:lang w:val="ru-RU"/>
        </w:rPr>
        <w:br/>
        <w:t>необходимых для реализации проекта поддержки добровольчества (волонтерства)</w:t>
      </w:r>
    </w:p>
    <w:p w:rsidR="0082404E" w:rsidRPr="00204365" w:rsidRDefault="0082404E">
      <w:pPr>
        <w:tabs>
          <w:tab w:val="left" w:pos="502"/>
        </w:tabs>
        <w:rPr>
          <w:b/>
          <w:sz w:val="28"/>
          <w:szCs w:val="28"/>
          <w:u w:val="single"/>
          <w:lang w:val="ru-RU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43"/>
        <w:gridCol w:w="2068"/>
        <w:gridCol w:w="2750"/>
        <w:gridCol w:w="2551"/>
      </w:tblGrid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jc w:val="center"/>
              <w:rPr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>Статьи бюджета</w:t>
            </w:r>
          </w:p>
        </w:tc>
        <w:tc>
          <w:tcPr>
            <w:tcW w:w="2068" w:type="dxa"/>
          </w:tcPr>
          <w:p w:rsidR="0082404E" w:rsidRPr="00144370" w:rsidRDefault="009A584C">
            <w:pPr>
              <w:tabs>
                <w:tab w:val="left" w:pos="502"/>
              </w:tabs>
              <w:jc w:val="center"/>
              <w:rPr>
                <w:i/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2750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2551" w:type="dxa"/>
          </w:tcPr>
          <w:p w:rsidR="0082404E" w:rsidRPr="00144370" w:rsidRDefault="009A584C">
            <w:pPr>
              <w:tabs>
                <w:tab w:val="left" w:pos="502"/>
              </w:tabs>
              <w:jc w:val="center"/>
              <w:rPr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Оплата труда сотрудников и привлеченных специалистов, включая отчисления с ФОТ</w:t>
            </w:r>
          </w:p>
        </w:tc>
        <w:tc>
          <w:tcPr>
            <w:tcW w:w="2068" w:type="dxa"/>
          </w:tcPr>
          <w:p w:rsidR="0082404E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551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  <w:r w:rsidRPr="00144370">
              <w:rPr>
                <w:szCs w:val="24"/>
                <w:lang w:val="ru-RU"/>
              </w:rPr>
              <w:t>Оборудование и материалы</w:t>
            </w:r>
          </w:p>
        </w:tc>
        <w:tc>
          <w:tcPr>
            <w:tcW w:w="2068" w:type="dxa"/>
          </w:tcPr>
          <w:p w:rsidR="0082404E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551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Проведение мероприятий</w:t>
            </w:r>
          </w:p>
        </w:tc>
        <w:tc>
          <w:tcPr>
            <w:tcW w:w="2068" w:type="dxa"/>
          </w:tcPr>
          <w:p w:rsidR="0082404E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551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Прочие расходы</w:t>
            </w:r>
          </w:p>
        </w:tc>
        <w:tc>
          <w:tcPr>
            <w:tcW w:w="2068" w:type="dxa"/>
          </w:tcPr>
          <w:p w:rsidR="0082404E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551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  <w:tr w:rsidR="0082404E" w:rsidRPr="00144370">
        <w:tc>
          <w:tcPr>
            <w:tcW w:w="2943" w:type="dxa"/>
            <w:vAlign w:val="center"/>
          </w:tcPr>
          <w:p w:rsidR="0082404E" w:rsidRPr="00144370" w:rsidRDefault="009A584C">
            <w:pPr>
              <w:tabs>
                <w:tab w:val="left" w:pos="502"/>
              </w:tabs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</w:t>
            </w:r>
          </w:p>
        </w:tc>
        <w:tc>
          <w:tcPr>
            <w:tcW w:w="2068" w:type="dxa"/>
          </w:tcPr>
          <w:p w:rsidR="0082404E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  <w:p w:rsidR="00144370" w:rsidRPr="00144370" w:rsidRDefault="00144370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750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  <w:tc>
          <w:tcPr>
            <w:tcW w:w="2551" w:type="dxa"/>
          </w:tcPr>
          <w:p w:rsidR="0082404E" w:rsidRPr="00144370" w:rsidRDefault="0082404E">
            <w:pPr>
              <w:tabs>
                <w:tab w:val="left" w:pos="502"/>
              </w:tabs>
              <w:rPr>
                <w:szCs w:val="24"/>
                <w:u w:val="single"/>
                <w:lang w:val="ru-RU"/>
              </w:rPr>
            </w:pPr>
          </w:p>
        </w:tc>
      </w:tr>
    </w:tbl>
    <w:p w:rsidR="0082404E" w:rsidRPr="00144370" w:rsidRDefault="0082404E">
      <w:pPr>
        <w:spacing w:line="276" w:lineRule="auto"/>
        <w:rPr>
          <w:szCs w:val="24"/>
          <w:lang w:val="ru-RU"/>
        </w:rPr>
      </w:pPr>
    </w:p>
    <w:p w:rsidR="0082404E" w:rsidRPr="00204365" w:rsidRDefault="0082404E">
      <w:pPr>
        <w:rPr>
          <w:sz w:val="28"/>
          <w:szCs w:val="28"/>
          <w:lang w:val="ru-RU"/>
        </w:rPr>
        <w:sectPr w:rsidR="0082404E" w:rsidRPr="00204365">
          <w:headerReference w:type="default" r:id="rId7"/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</w:p>
    <w:p w:rsidR="0082404E" w:rsidRPr="00204365" w:rsidRDefault="009A584C">
      <w:pPr>
        <w:jc w:val="center"/>
        <w:rPr>
          <w:b/>
          <w:sz w:val="28"/>
          <w:szCs w:val="28"/>
          <w:lang w:val="ru-RU"/>
        </w:rPr>
      </w:pPr>
      <w:r w:rsidRPr="00204365">
        <w:rPr>
          <w:b/>
          <w:color w:val="000000" w:themeColor="text1"/>
          <w:sz w:val="28"/>
          <w:szCs w:val="28"/>
          <w:lang w:val="ru-RU"/>
        </w:rPr>
        <w:lastRenderedPageBreak/>
        <w:t xml:space="preserve">Постатейный объем бюджетных ассигнований, </w:t>
      </w:r>
      <w:r w:rsidRPr="00204365">
        <w:rPr>
          <w:b/>
          <w:color w:val="000000" w:themeColor="text1"/>
          <w:sz w:val="28"/>
          <w:szCs w:val="28"/>
          <w:lang w:val="ru-RU"/>
        </w:rPr>
        <w:br/>
        <w:t>необходимых для реализации проекта поддержки добровольчества (волонтерства)</w:t>
      </w:r>
    </w:p>
    <w:p w:rsidR="0082404E" w:rsidRPr="00204365" w:rsidRDefault="0082404E">
      <w:pPr>
        <w:rPr>
          <w:b/>
          <w:sz w:val="28"/>
          <w:szCs w:val="28"/>
          <w:u w:val="single"/>
          <w:lang w:val="ru-RU"/>
        </w:rPr>
      </w:pPr>
    </w:p>
    <w:p w:rsidR="0082404E" w:rsidRPr="00144370" w:rsidRDefault="009A584C">
      <w:pPr>
        <w:numPr>
          <w:ilvl w:val="0"/>
          <w:numId w:val="2"/>
        </w:numPr>
        <w:ind w:left="0" w:firstLine="0"/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Оплата труда</w:t>
      </w:r>
    </w:p>
    <w:p w:rsidR="0082404E" w:rsidRPr="00144370" w:rsidRDefault="0082404E">
      <w:pPr>
        <w:jc w:val="both"/>
        <w:rPr>
          <w:b/>
          <w:szCs w:val="24"/>
          <w:u w:val="single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1.1.</w:t>
      </w:r>
      <w:r w:rsidRPr="00144370">
        <w:rPr>
          <w:b/>
          <w:szCs w:val="24"/>
          <w:lang w:val="ru-RU"/>
        </w:rPr>
        <w:tab/>
        <w:t>Оплата труда штатных сотрудников</w:t>
      </w:r>
    </w:p>
    <w:p w:rsidR="0082404E" w:rsidRPr="00144370" w:rsidRDefault="0082404E">
      <w:pPr>
        <w:jc w:val="both"/>
        <w:rPr>
          <w:b/>
          <w:szCs w:val="24"/>
          <w:lang w:val="ru-RU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567"/>
        <w:gridCol w:w="2786"/>
        <w:gridCol w:w="1793"/>
        <w:gridCol w:w="1655"/>
        <w:gridCol w:w="1146"/>
      </w:tblGrid>
      <w:tr w:rsidR="0082404E" w:rsidRPr="00144370">
        <w:tc>
          <w:tcPr>
            <w:tcW w:w="153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Должность</w:t>
            </w:r>
          </w:p>
        </w:tc>
        <w:tc>
          <w:tcPr>
            <w:tcW w:w="172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Оплата труда рублей/месяц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  <w:r w:rsidRPr="00144370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Длительность/количество месяцев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запятой))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144370" w:rsidTr="00144370">
        <w:trPr>
          <w:trHeight w:val="274"/>
        </w:trPr>
        <w:tc>
          <w:tcPr>
            <w:tcW w:w="153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72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144370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Социальный налог: Отчисления с ФОТ %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5103" w:type="dxa"/>
            <w:gridSpan w:val="3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по оплате труда штатных сотрудников:</w:t>
            </w: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</w:tbl>
    <w:p w:rsidR="0082404E" w:rsidRPr="00144370" w:rsidRDefault="0082404E">
      <w:pPr>
        <w:jc w:val="both"/>
        <w:rPr>
          <w:szCs w:val="24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1.2.</w:t>
      </w:r>
      <w:r w:rsidRPr="00144370">
        <w:rPr>
          <w:b/>
          <w:szCs w:val="24"/>
          <w:lang w:val="ru-RU"/>
        </w:rPr>
        <w:tab/>
        <w:t>Оплата труда привлеченных специалистов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533"/>
        <w:gridCol w:w="2786"/>
        <w:gridCol w:w="6"/>
        <w:gridCol w:w="1781"/>
        <w:gridCol w:w="1699"/>
        <w:gridCol w:w="1133"/>
      </w:tblGrid>
      <w:tr w:rsidR="0082404E" w:rsidRPr="00144370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Должность</w:t>
            </w: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Оплата труда рублей/день, месяц, час.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Длительность/количество дней, месяцев, часов</w:t>
            </w:r>
          </w:p>
        </w:tc>
        <w:tc>
          <w:tcPr>
            <w:tcW w:w="1705" w:type="dxa"/>
            <w:gridSpan w:val="2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средства из других привлеченных источников,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144370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705" w:type="dxa"/>
            <w:gridSpan w:val="2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155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4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839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705" w:type="dxa"/>
            <w:gridSpan w:val="2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5248" w:type="dxa"/>
            <w:gridSpan w:val="4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lastRenderedPageBreak/>
              <w:t xml:space="preserve">Запрашиваемые средства, </w:t>
            </w:r>
            <w:r w:rsidRPr="00144370">
              <w:rPr>
                <w:szCs w:val="24"/>
                <w:lang w:val="ru-RU"/>
              </w:rPr>
              <w:lastRenderedPageBreak/>
              <w:t xml:space="preserve">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lastRenderedPageBreak/>
              <w:t xml:space="preserve">Собственные средства </w:t>
            </w:r>
            <w:r w:rsidRPr="00144370">
              <w:rPr>
                <w:szCs w:val="24"/>
                <w:lang w:val="ru-RU"/>
              </w:rPr>
              <w:lastRenderedPageBreak/>
              <w:t xml:space="preserve">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lastRenderedPageBreak/>
              <w:t xml:space="preserve">Общий объем </w:t>
            </w:r>
            <w:r w:rsidRPr="00144370">
              <w:rPr>
                <w:szCs w:val="24"/>
                <w:lang w:val="ru-RU"/>
              </w:rPr>
              <w:lastRenderedPageBreak/>
              <w:t xml:space="preserve">средств,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</w:tr>
      <w:tr w:rsidR="0082404E" w:rsidRPr="00144370">
        <w:tc>
          <w:tcPr>
            <w:tcW w:w="5248" w:type="dxa"/>
            <w:gridSpan w:val="4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lastRenderedPageBreak/>
              <w:t>Социальный налог: Отчисления с ФОТ %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5248" w:type="dxa"/>
            <w:gridSpan w:val="4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по привлеченным специалистам: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5248" w:type="dxa"/>
            <w:gridSpan w:val="4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НА ОПЛАТУ ТРУДА:</w:t>
            </w:r>
          </w:p>
        </w:tc>
        <w:tc>
          <w:tcPr>
            <w:tcW w:w="169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992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1267" w:type="dxa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82404E">
            <w:pPr>
              <w:jc w:val="both"/>
              <w:rPr>
                <w:szCs w:val="24"/>
                <w:lang w:val="ru-RU"/>
              </w:rPr>
            </w:pPr>
          </w:p>
        </w:tc>
      </w:tr>
      <w:tr w:rsidR="0082404E" w:rsidRPr="00144370">
        <w:trPr>
          <w:trHeight w:val="322"/>
        </w:trPr>
        <w:tc>
          <w:tcPr>
            <w:tcW w:w="10276" w:type="dxa"/>
            <w:gridSpan w:val="7"/>
            <w:vMerge w:val="restart"/>
            <w:tcMar>
              <w:top w:w="0" w:type="auto"/>
              <w:left w:w="70" w:type="dxa"/>
              <w:bottom w:w="0" w:type="auto"/>
              <w:right w:w="70" w:type="dxa"/>
            </w:tcMar>
          </w:tcPr>
          <w:p w:rsidR="0082404E" w:rsidRPr="00144370" w:rsidRDefault="009A584C">
            <w:pPr>
              <w:jc w:val="both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Комментарии: Штатные сотрудники – только сотрудники организации-заявителя</w:t>
            </w:r>
            <w:r w:rsidRPr="00144370">
              <w:rPr>
                <w:b/>
                <w:szCs w:val="24"/>
                <w:lang w:val="ru-RU"/>
              </w:rPr>
              <w:t>.</w:t>
            </w:r>
            <w:r w:rsidRPr="00144370">
              <w:rPr>
                <w:szCs w:val="24"/>
                <w:lang w:val="ru-RU"/>
              </w:rPr>
              <w:t xml:space="preserve"> Предоставьте обоснование уровня оплаты на каждого из сотрудников. Привлеченные специалисты</w:t>
            </w:r>
            <w:r w:rsidRPr="00144370">
              <w:rPr>
                <w:szCs w:val="24"/>
                <w:lang w:val="ru-RU"/>
              </w:rPr>
              <w:br/>
              <w:t>не являются штатными сотрудниками организации, а нанимаются на работу по проекту</w:t>
            </w:r>
            <w:r w:rsidRPr="00144370">
              <w:rPr>
                <w:szCs w:val="24"/>
                <w:lang w:val="ru-RU"/>
              </w:rPr>
              <w:br/>
              <w:t>на основании договора ГПХ. Предоставьте описание и обоснование объема их работы в проекте</w:t>
            </w:r>
            <w:r w:rsidRPr="00144370">
              <w:rPr>
                <w:szCs w:val="24"/>
                <w:lang w:val="ru-RU"/>
              </w:rPr>
              <w:br/>
              <w:t xml:space="preserve">и обоснование уровня их оплаты. </w:t>
            </w:r>
          </w:p>
        </w:tc>
      </w:tr>
    </w:tbl>
    <w:p w:rsidR="0082404E" w:rsidRPr="00144370" w:rsidRDefault="0082404E">
      <w:pPr>
        <w:jc w:val="both"/>
        <w:rPr>
          <w:i/>
          <w:szCs w:val="24"/>
          <w:lang w:val="ru-RU"/>
        </w:rPr>
      </w:pPr>
    </w:p>
    <w:p w:rsidR="0082404E" w:rsidRPr="00144370" w:rsidRDefault="009A584C">
      <w:pPr>
        <w:jc w:val="both"/>
        <w:rPr>
          <w:szCs w:val="24"/>
          <w:lang w:val="ru-RU"/>
        </w:rPr>
      </w:pPr>
      <w:r w:rsidRPr="00144370">
        <w:rPr>
          <w:b/>
          <w:szCs w:val="24"/>
          <w:lang w:val="ru-RU"/>
        </w:rPr>
        <w:t>2.</w:t>
      </w:r>
      <w:r w:rsidRPr="00144370">
        <w:rPr>
          <w:b/>
          <w:szCs w:val="24"/>
          <w:lang w:val="ru-RU"/>
        </w:rPr>
        <w:tab/>
        <w:t>Оборудование</w:t>
      </w:r>
    </w:p>
    <w:p w:rsidR="0082404E" w:rsidRPr="00144370" w:rsidRDefault="0082404E">
      <w:pPr>
        <w:jc w:val="both"/>
        <w:rPr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32"/>
        <w:gridCol w:w="1397"/>
        <w:gridCol w:w="1477"/>
        <w:gridCol w:w="1857"/>
        <w:gridCol w:w="2223"/>
        <w:gridCol w:w="1528"/>
      </w:tblGrid>
      <w:tr w:rsidR="0082404E" w:rsidRPr="0014437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Цена за единицу,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Количество, 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средств.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82404E" w:rsidRPr="0014437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ИТОГО ПО ОБОРУДОВАНИЮ: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4E" w:rsidRPr="00144370" w:rsidRDefault="009A584C">
            <w:pPr>
              <w:pStyle w:val="33"/>
              <w:rPr>
                <w:i w:val="0"/>
                <w:sz w:val="24"/>
                <w:szCs w:val="24"/>
                <w:lang w:val="ru-RU"/>
              </w:rPr>
            </w:pPr>
            <w:r w:rsidRPr="00144370">
              <w:rPr>
                <w:i w:val="0"/>
                <w:sz w:val="24"/>
                <w:szCs w:val="24"/>
                <w:lang w:val="ru-RU"/>
              </w:rPr>
              <w:t>Комментарии: Укажите конфигурацию (марка, технические параметры) каждой единицы оборудования, приобретаемого в рамках проекта. Обоснуйте необходимость приобретения каждой единицы оборудования (т.е. укажите необходимость приобретения оборудования с точки зрения целей проекта и планируемой деятельности).</w:t>
            </w:r>
          </w:p>
        </w:tc>
      </w:tr>
    </w:tbl>
    <w:p w:rsidR="0082404E" w:rsidRPr="00144370" w:rsidRDefault="0082404E">
      <w:pPr>
        <w:jc w:val="both"/>
        <w:rPr>
          <w:b/>
          <w:szCs w:val="24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3.</w:t>
      </w:r>
      <w:r w:rsidRPr="00144370">
        <w:rPr>
          <w:b/>
          <w:szCs w:val="24"/>
          <w:lang w:val="ru-RU"/>
        </w:rPr>
        <w:tab/>
        <w:t>Проведение мероприятий</w:t>
      </w:r>
    </w:p>
    <w:p w:rsidR="0082404E" w:rsidRPr="00144370" w:rsidRDefault="0082404E">
      <w:pPr>
        <w:jc w:val="both"/>
        <w:rPr>
          <w:b/>
          <w:szCs w:val="24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1398"/>
        <w:gridCol w:w="1477"/>
        <w:gridCol w:w="1857"/>
        <w:gridCol w:w="2226"/>
        <w:gridCol w:w="1530"/>
      </w:tblGrid>
      <w:tr w:rsidR="0082404E" w:rsidRPr="00144370">
        <w:tc>
          <w:tcPr>
            <w:tcW w:w="1950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Цена за единицу,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>Количество, ед</w:t>
            </w:r>
          </w:p>
        </w:tc>
        <w:tc>
          <w:tcPr>
            <w:tcW w:w="1701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  <w:tc>
          <w:tcPr>
            <w:tcW w:w="2268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szCs w:val="24"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1559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Общий объем средств. рублей </w:t>
            </w:r>
            <w:r w:rsidRPr="00144370">
              <w:rPr>
                <w:i/>
                <w:szCs w:val="24"/>
                <w:lang w:val="ru-RU"/>
              </w:rPr>
              <w:t>(указать значение</w:t>
            </w:r>
            <w:r w:rsidRPr="00144370">
              <w:rPr>
                <w:i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82404E" w:rsidRPr="00144370">
        <w:tc>
          <w:tcPr>
            <w:tcW w:w="1950" w:type="dxa"/>
          </w:tcPr>
          <w:p w:rsidR="0082404E" w:rsidRPr="00144370" w:rsidRDefault="0082404E">
            <w:pPr>
              <w:ind w:left="720"/>
              <w:rPr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04E" w:rsidRPr="00144370" w:rsidRDefault="0082404E">
            <w:pPr>
              <w:jc w:val="center"/>
              <w:rPr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4784" w:type="dxa"/>
            <w:gridSpan w:val="3"/>
          </w:tcPr>
          <w:p w:rsidR="0082404E" w:rsidRPr="00144370" w:rsidRDefault="009A584C">
            <w:pPr>
              <w:pStyle w:val="af0"/>
              <w:rPr>
                <w:b/>
                <w:sz w:val="24"/>
                <w:szCs w:val="24"/>
                <w:lang w:val="ru-RU"/>
              </w:rPr>
            </w:pPr>
            <w:r w:rsidRPr="00144370">
              <w:rPr>
                <w:sz w:val="24"/>
                <w:szCs w:val="24"/>
                <w:lang w:val="ru-RU"/>
              </w:rPr>
              <w:t>ИТОГО ПО МЕРОПРИЯТИЯМ</w:t>
            </w:r>
            <w:r w:rsidRPr="00144370">
              <w:rPr>
                <w:b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701" w:type="dxa"/>
          </w:tcPr>
          <w:p w:rsidR="0082404E" w:rsidRPr="00144370" w:rsidRDefault="0082404E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82404E" w:rsidRPr="00144370" w:rsidRDefault="0082404E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04E" w:rsidRPr="00144370" w:rsidRDefault="0082404E">
            <w:pPr>
              <w:jc w:val="center"/>
              <w:rPr>
                <w:b/>
                <w:szCs w:val="24"/>
                <w:lang w:val="ru-RU"/>
              </w:rPr>
            </w:pPr>
          </w:p>
        </w:tc>
      </w:tr>
      <w:tr w:rsidR="0082404E" w:rsidRPr="00144370">
        <w:tc>
          <w:tcPr>
            <w:tcW w:w="10312" w:type="dxa"/>
            <w:gridSpan w:val="6"/>
          </w:tcPr>
          <w:p w:rsidR="0082404E" w:rsidRPr="00144370" w:rsidRDefault="009A584C">
            <w:pPr>
              <w:spacing w:before="40" w:after="40"/>
              <w:jc w:val="both"/>
              <w:rPr>
                <w:szCs w:val="24"/>
                <w:lang w:val="ru-RU"/>
              </w:rPr>
            </w:pPr>
            <w:r w:rsidRPr="00144370">
              <w:rPr>
                <w:szCs w:val="24"/>
                <w:lang w:val="ru-RU"/>
              </w:rPr>
              <w:t xml:space="preserve">Комментарии: укажите все необходимые расходы: оплата проезда, проживания, питания участников мероприятий, аренда помещений для проведения мероприятий, оплата аренды оборудования, необходимого для проведения мероприятий, закупка расходных материалов, тиражирование материалов, необходимых для проведения мероприятий, фото-видеосъемка </w:t>
            </w:r>
            <w:r w:rsidRPr="00144370">
              <w:rPr>
                <w:szCs w:val="24"/>
                <w:lang w:val="ru-RU"/>
              </w:rPr>
              <w:lastRenderedPageBreak/>
              <w:t>мероприятий и т.п.</w:t>
            </w:r>
          </w:p>
        </w:tc>
      </w:tr>
    </w:tbl>
    <w:p w:rsidR="0082404E" w:rsidRPr="00144370" w:rsidRDefault="0082404E">
      <w:pPr>
        <w:rPr>
          <w:b/>
          <w:szCs w:val="24"/>
          <w:lang w:val="ru-RU"/>
        </w:rPr>
      </w:pPr>
    </w:p>
    <w:p w:rsidR="0082404E" w:rsidRPr="00144370" w:rsidRDefault="009A584C">
      <w:pPr>
        <w:jc w:val="both"/>
        <w:rPr>
          <w:b/>
          <w:szCs w:val="24"/>
          <w:lang w:val="ru-RU"/>
        </w:rPr>
      </w:pPr>
      <w:r w:rsidRPr="00144370">
        <w:rPr>
          <w:b/>
          <w:szCs w:val="24"/>
          <w:lang w:val="ru-RU"/>
        </w:rPr>
        <w:t>4.</w:t>
      </w:r>
      <w:r w:rsidRPr="00144370">
        <w:rPr>
          <w:b/>
          <w:szCs w:val="24"/>
          <w:lang w:val="ru-RU"/>
        </w:rPr>
        <w:tab/>
        <w:t>Прочие расходы</w:t>
      </w:r>
    </w:p>
    <w:p w:rsidR="0082404E" w:rsidRPr="00144370" w:rsidRDefault="0082404E">
      <w:pPr>
        <w:jc w:val="both"/>
        <w:rPr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1398"/>
        <w:gridCol w:w="1477"/>
        <w:gridCol w:w="1857"/>
        <w:gridCol w:w="2226"/>
        <w:gridCol w:w="1530"/>
      </w:tblGrid>
      <w:tr w:rsidR="0082404E" w:rsidRPr="00144370">
        <w:tc>
          <w:tcPr>
            <w:tcW w:w="1950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Цена за единицу,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 до двух знаков после запятой)</w:t>
            </w:r>
          </w:p>
        </w:tc>
        <w:tc>
          <w:tcPr>
            <w:tcW w:w="1417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>Количество, ед</w:t>
            </w:r>
          </w:p>
        </w:tc>
        <w:tc>
          <w:tcPr>
            <w:tcW w:w="1701" w:type="dxa"/>
          </w:tcPr>
          <w:p w:rsidR="0082404E" w:rsidRPr="00144370" w:rsidRDefault="009A584C">
            <w:pPr>
              <w:jc w:val="center"/>
              <w:rPr>
                <w:i/>
                <w:color w:val="000000" w:themeColor="text1"/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Запрашиваемые средства,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</w:t>
            </w:r>
          </w:p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i/>
                <w:color w:val="000000" w:themeColor="text1"/>
                <w:szCs w:val="24"/>
                <w:lang w:val="ru-RU"/>
              </w:rPr>
              <w:t>до двух знаков после запятой)</w:t>
            </w:r>
          </w:p>
        </w:tc>
        <w:tc>
          <w:tcPr>
            <w:tcW w:w="2268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Собственные средства организации и/или привлеченные средства,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 до двух знаков после запятой)</w:t>
            </w:r>
          </w:p>
        </w:tc>
        <w:tc>
          <w:tcPr>
            <w:tcW w:w="1559" w:type="dxa"/>
          </w:tcPr>
          <w:p w:rsidR="0082404E" w:rsidRPr="00144370" w:rsidRDefault="009A584C">
            <w:pPr>
              <w:jc w:val="center"/>
              <w:rPr>
                <w:szCs w:val="24"/>
                <w:lang w:val="ru-RU"/>
              </w:rPr>
            </w:pPr>
            <w:r w:rsidRPr="00144370">
              <w:rPr>
                <w:color w:val="000000" w:themeColor="text1"/>
                <w:szCs w:val="24"/>
                <w:lang w:val="ru-RU"/>
              </w:rPr>
              <w:t xml:space="preserve">Общий объем средств. рублей 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t>(указать</w:t>
            </w:r>
            <w:r w:rsidRPr="00144370">
              <w:rPr>
                <w:i/>
                <w:color w:val="000000" w:themeColor="text1"/>
                <w:szCs w:val="24"/>
                <w:lang w:val="ru-RU"/>
              </w:rPr>
              <w:br/>
              <w:t>до двух знаков после запятой)</w:t>
            </w:r>
          </w:p>
        </w:tc>
      </w:tr>
      <w:tr w:rsidR="0082404E" w:rsidRPr="00204365">
        <w:tc>
          <w:tcPr>
            <w:tcW w:w="1950" w:type="dxa"/>
          </w:tcPr>
          <w:p w:rsidR="0082404E" w:rsidRPr="00204365" w:rsidRDefault="0082404E">
            <w:pPr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2404E" w:rsidRPr="00204365">
        <w:tc>
          <w:tcPr>
            <w:tcW w:w="4784" w:type="dxa"/>
            <w:gridSpan w:val="3"/>
          </w:tcPr>
          <w:p w:rsidR="0082404E" w:rsidRPr="00144370" w:rsidRDefault="009A584C">
            <w:pPr>
              <w:pStyle w:val="af0"/>
              <w:rPr>
                <w:caps/>
                <w:sz w:val="24"/>
                <w:szCs w:val="24"/>
                <w:lang w:val="ru-RU"/>
              </w:rPr>
            </w:pPr>
            <w:r w:rsidRPr="00144370">
              <w:rPr>
                <w:caps/>
                <w:color w:val="000000" w:themeColor="text1"/>
                <w:sz w:val="24"/>
                <w:szCs w:val="24"/>
                <w:lang w:val="ru-RU"/>
              </w:rPr>
              <w:t xml:space="preserve">Итого по прочим расходам: </w:t>
            </w:r>
          </w:p>
        </w:tc>
        <w:tc>
          <w:tcPr>
            <w:tcW w:w="1701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82404E" w:rsidRPr="00204365" w:rsidRDefault="008240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2404E" w:rsidRPr="00204365">
        <w:tc>
          <w:tcPr>
            <w:tcW w:w="10312" w:type="dxa"/>
            <w:gridSpan w:val="6"/>
          </w:tcPr>
          <w:p w:rsidR="0082404E" w:rsidRPr="00144370" w:rsidRDefault="009A584C">
            <w:pPr>
              <w:pStyle w:val="33"/>
              <w:rPr>
                <w:i w:val="0"/>
                <w:sz w:val="24"/>
                <w:szCs w:val="24"/>
                <w:u w:val="single"/>
                <w:lang w:val="ru-RU"/>
              </w:rPr>
            </w:pPr>
            <w:r w:rsidRPr="00144370">
              <w:rPr>
                <w:i w:val="0"/>
                <w:color w:val="000000" w:themeColor="text1"/>
                <w:sz w:val="24"/>
                <w:szCs w:val="24"/>
                <w:lang w:val="ru-RU"/>
              </w:rPr>
              <w:t>Комментарии: Расходы, не предусмотренные вышеуказанным перечнем с обоснованием</w:t>
            </w:r>
            <w:r w:rsidRPr="00144370">
              <w:rPr>
                <w:i w:val="0"/>
                <w:color w:val="000000" w:themeColor="text1"/>
                <w:sz w:val="24"/>
                <w:szCs w:val="24"/>
                <w:lang w:val="ru-RU"/>
              </w:rPr>
              <w:br/>
              <w:t>их необходимости для реализации проекта.</w:t>
            </w:r>
          </w:p>
        </w:tc>
      </w:tr>
    </w:tbl>
    <w:p w:rsidR="0082404E" w:rsidRPr="00204365" w:rsidRDefault="0082404E">
      <w:pPr>
        <w:pStyle w:val="33"/>
        <w:rPr>
          <w:i w:val="0"/>
          <w:sz w:val="28"/>
          <w:szCs w:val="28"/>
          <w:lang w:val="ru-RU"/>
        </w:rPr>
      </w:pPr>
    </w:p>
    <w:sectPr w:rsidR="0082404E" w:rsidRPr="00204365">
      <w:headerReference w:type="default" r:id="rId8"/>
      <w:footerReference w:type="default" r:id="rId9"/>
      <w:pgSz w:w="11907" w:h="16840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E3" w:rsidRDefault="00C63BE3">
      <w:r>
        <w:separator/>
      </w:r>
    </w:p>
  </w:endnote>
  <w:endnote w:type="continuationSeparator" w:id="0">
    <w:p w:rsidR="00C63BE3" w:rsidRDefault="00C6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XO Thame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04E" w:rsidRDefault="0082404E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E3" w:rsidRDefault="00C63BE3">
      <w:r>
        <w:separator/>
      </w:r>
    </w:p>
  </w:footnote>
  <w:footnote w:type="continuationSeparator" w:id="0">
    <w:p w:rsidR="00C63BE3" w:rsidRDefault="00C6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04E" w:rsidRDefault="009A584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4370">
      <w:rPr>
        <w:noProof/>
      </w:rPr>
      <w:t>2</w:t>
    </w:r>
    <w:r>
      <w:fldChar w:fldCharType="end"/>
    </w:r>
  </w:p>
  <w:p w:rsidR="0082404E" w:rsidRDefault="00824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04E" w:rsidRDefault="009A584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4370">
      <w:rPr>
        <w:noProof/>
      </w:rPr>
      <w:t>8</w:t>
    </w:r>
    <w:r>
      <w:fldChar w:fldCharType="end"/>
    </w:r>
  </w:p>
  <w:p w:rsidR="0082404E" w:rsidRDefault="008240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6FC5"/>
    <w:multiLevelType w:val="hybridMultilevel"/>
    <w:tmpl w:val="69D0E24A"/>
    <w:lvl w:ilvl="0" w:tplc="C81ECC9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088BC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6439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AA3D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2653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489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D0DD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3458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FC9B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3844B3"/>
    <w:multiLevelType w:val="hybridMultilevel"/>
    <w:tmpl w:val="92FC6100"/>
    <w:lvl w:ilvl="0" w:tplc="AA56545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53AEA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0A0E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68EE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4C1EF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D8DB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1070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E8A4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5E3A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76311FD"/>
    <w:multiLevelType w:val="hybridMultilevel"/>
    <w:tmpl w:val="73EC8512"/>
    <w:lvl w:ilvl="0" w:tplc="9F3C2E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832FA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0E0E2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8656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648E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9804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30AF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2214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908E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8554A37"/>
    <w:multiLevelType w:val="hybridMultilevel"/>
    <w:tmpl w:val="B60EBBBC"/>
    <w:lvl w:ilvl="0" w:tplc="CB9EFF0E">
      <w:start w:val="1"/>
      <w:numFmt w:val="decimal"/>
      <w:lvlText w:val="%1."/>
      <w:lvlJc w:val="left"/>
      <w:pPr>
        <w:ind w:left="709" w:hanging="360"/>
      </w:pPr>
    </w:lvl>
    <w:lvl w:ilvl="1" w:tplc="4D1810CE">
      <w:start w:val="1"/>
      <w:numFmt w:val="lowerLetter"/>
      <w:lvlText w:val="%2."/>
      <w:lvlJc w:val="left"/>
      <w:pPr>
        <w:ind w:left="1429" w:hanging="360"/>
      </w:pPr>
    </w:lvl>
    <w:lvl w:ilvl="2" w:tplc="F18E5D98">
      <w:start w:val="1"/>
      <w:numFmt w:val="lowerRoman"/>
      <w:lvlText w:val="%3."/>
      <w:lvlJc w:val="left"/>
      <w:pPr>
        <w:ind w:left="2149" w:hanging="180"/>
      </w:pPr>
    </w:lvl>
    <w:lvl w:ilvl="3" w:tplc="0AA0FD82">
      <w:start w:val="1"/>
      <w:numFmt w:val="decimal"/>
      <w:lvlText w:val="%4."/>
      <w:lvlJc w:val="left"/>
      <w:pPr>
        <w:ind w:left="2869" w:hanging="360"/>
      </w:pPr>
    </w:lvl>
    <w:lvl w:ilvl="4" w:tplc="0E5424EC">
      <w:start w:val="1"/>
      <w:numFmt w:val="lowerLetter"/>
      <w:lvlText w:val="%5."/>
      <w:lvlJc w:val="left"/>
      <w:pPr>
        <w:ind w:left="3589" w:hanging="360"/>
      </w:pPr>
    </w:lvl>
    <w:lvl w:ilvl="5" w:tplc="D17E83B8">
      <w:start w:val="1"/>
      <w:numFmt w:val="lowerRoman"/>
      <w:lvlText w:val="%6."/>
      <w:lvlJc w:val="left"/>
      <w:pPr>
        <w:ind w:left="4309" w:hanging="180"/>
      </w:pPr>
    </w:lvl>
    <w:lvl w:ilvl="6" w:tplc="A34057E0">
      <w:start w:val="1"/>
      <w:numFmt w:val="decimal"/>
      <w:lvlText w:val="%7."/>
      <w:lvlJc w:val="left"/>
      <w:pPr>
        <w:ind w:left="5029" w:hanging="360"/>
      </w:pPr>
    </w:lvl>
    <w:lvl w:ilvl="7" w:tplc="BB680752">
      <w:start w:val="1"/>
      <w:numFmt w:val="lowerLetter"/>
      <w:lvlText w:val="%8."/>
      <w:lvlJc w:val="left"/>
      <w:pPr>
        <w:ind w:left="5749" w:hanging="360"/>
      </w:pPr>
    </w:lvl>
    <w:lvl w:ilvl="8" w:tplc="324CDDA6">
      <w:start w:val="1"/>
      <w:numFmt w:val="lowerRoman"/>
      <w:lvlText w:val="%9."/>
      <w:lvlJc w:val="left"/>
      <w:pPr>
        <w:ind w:left="6469" w:hanging="180"/>
      </w:pPr>
    </w:lvl>
  </w:abstractNum>
  <w:abstractNum w:abstractNumId="4" w15:restartNumberingAfterBreak="0">
    <w:nsid w:val="689F66AA"/>
    <w:multiLevelType w:val="hybridMultilevel"/>
    <w:tmpl w:val="9A984FE0"/>
    <w:lvl w:ilvl="0" w:tplc="9A4A9126">
      <w:start w:val="1"/>
      <w:numFmt w:val="decimal"/>
      <w:lvlText w:val="%1."/>
      <w:lvlJc w:val="left"/>
      <w:pPr>
        <w:ind w:left="360" w:hanging="360"/>
      </w:pPr>
    </w:lvl>
    <w:lvl w:ilvl="1" w:tplc="D8EA2216">
      <w:start w:val="1"/>
      <w:numFmt w:val="lowerLetter"/>
      <w:lvlText w:val="%2."/>
      <w:lvlJc w:val="left"/>
      <w:pPr>
        <w:ind w:left="-544" w:hanging="360"/>
      </w:pPr>
    </w:lvl>
    <w:lvl w:ilvl="2" w:tplc="137CFD82">
      <w:start w:val="1"/>
      <w:numFmt w:val="lowerRoman"/>
      <w:lvlText w:val="%3."/>
      <w:lvlJc w:val="left"/>
      <w:pPr>
        <w:ind w:left="176" w:hanging="180"/>
      </w:pPr>
    </w:lvl>
    <w:lvl w:ilvl="3" w:tplc="02B8B7C6">
      <w:start w:val="1"/>
      <w:numFmt w:val="decimal"/>
      <w:lvlText w:val="%4."/>
      <w:lvlJc w:val="left"/>
      <w:pPr>
        <w:ind w:left="896" w:hanging="360"/>
      </w:pPr>
    </w:lvl>
    <w:lvl w:ilvl="4" w:tplc="B7304E46">
      <w:start w:val="1"/>
      <w:numFmt w:val="lowerLetter"/>
      <w:lvlText w:val="%5."/>
      <w:lvlJc w:val="left"/>
      <w:pPr>
        <w:ind w:left="1616" w:hanging="360"/>
      </w:pPr>
    </w:lvl>
    <w:lvl w:ilvl="5" w:tplc="4C82ADA8">
      <w:start w:val="1"/>
      <w:numFmt w:val="lowerRoman"/>
      <w:lvlText w:val="%6."/>
      <w:lvlJc w:val="left"/>
      <w:pPr>
        <w:ind w:left="2336" w:hanging="180"/>
      </w:pPr>
    </w:lvl>
    <w:lvl w:ilvl="6" w:tplc="9B1AD082">
      <w:start w:val="1"/>
      <w:numFmt w:val="decimal"/>
      <w:lvlText w:val="%7."/>
      <w:lvlJc w:val="left"/>
      <w:pPr>
        <w:ind w:left="3056" w:hanging="360"/>
      </w:pPr>
    </w:lvl>
    <w:lvl w:ilvl="7" w:tplc="BD9C8ABC">
      <w:start w:val="1"/>
      <w:numFmt w:val="lowerLetter"/>
      <w:lvlText w:val="%8."/>
      <w:lvlJc w:val="left"/>
      <w:pPr>
        <w:ind w:left="3776" w:hanging="360"/>
      </w:pPr>
    </w:lvl>
    <w:lvl w:ilvl="8" w:tplc="D4685720">
      <w:start w:val="1"/>
      <w:numFmt w:val="lowerRoman"/>
      <w:lvlText w:val="%9."/>
      <w:lvlJc w:val="left"/>
      <w:pPr>
        <w:ind w:left="449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04E"/>
    <w:rsid w:val="00144370"/>
    <w:rsid w:val="00204365"/>
    <w:rsid w:val="0039042B"/>
    <w:rsid w:val="003C3EC6"/>
    <w:rsid w:val="0082404E"/>
    <w:rsid w:val="00881568"/>
    <w:rsid w:val="009A584C"/>
    <w:rsid w:val="00BC0A50"/>
    <w:rsid w:val="00C63BE3"/>
    <w:rsid w:val="00E2064B"/>
    <w:rsid w:val="00EF07B8"/>
    <w:rsid w:val="00E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D7431-E179-0E48-8F1D-51AB21A1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  <w:sz w:val="24"/>
    </w:rPr>
  </w:style>
  <w:style w:type="paragraph" w:customStyle="1" w:styleId="a9">
    <w:name w:val="Колонтитул"/>
    <w:basedOn w:val="aa"/>
    <w:link w:val="ab"/>
    <w:pPr>
      <w:jc w:val="center"/>
    </w:pPr>
  </w:style>
  <w:style w:type="character" w:customStyle="1" w:styleId="ab">
    <w:name w:val="Колонтитул"/>
    <w:basedOn w:val="ac"/>
    <w:link w:val="a9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d">
    <w:name w:val="No Spacing"/>
    <w:link w:val="ae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0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"/>
    <w:link w:val="af3"/>
    <w:rPr>
      <w:sz w:val="20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5">
    <w:name w:val="Гиперссылка1"/>
    <w:basedOn w:val="13"/>
    <w:link w:val="af9"/>
    <w:rPr>
      <w:color w:val="0563C1" w:themeColor="hyperlink"/>
      <w:u w:val="single"/>
    </w:rPr>
  </w:style>
  <w:style w:type="character" w:styleId="af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8"/>
    <w:rPr>
      <w:sz w:val="16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customStyle="1" w:styleId="19">
    <w:name w:val="Строгий1"/>
    <w:basedOn w:val="13"/>
    <w:link w:val="afb"/>
    <w:rPr>
      <w:b/>
    </w:rPr>
  </w:style>
  <w:style w:type="character" w:styleId="afb">
    <w:name w:val="Strong"/>
    <w:basedOn w:val="a0"/>
    <w:link w:val="19"/>
    <w:rPr>
      <w:b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c">
    <w:name w:val="TOC Heading"/>
    <w:link w:val="afd"/>
  </w:style>
  <w:style w:type="character" w:customStyle="1" w:styleId="afd">
    <w:name w:val="Заголовок оглавления Знак"/>
    <w:link w:val="afc"/>
  </w:style>
  <w:style w:type="paragraph" w:styleId="afe">
    <w:name w:val="Body Text"/>
    <w:basedOn w:val="a"/>
    <w:link w:val="aff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Pr>
      <w:sz w:val="20"/>
    </w:rPr>
  </w:style>
  <w:style w:type="paragraph" w:styleId="aff0">
    <w:name w:val="endnote text"/>
    <w:basedOn w:val="a"/>
    <w:link w:val="aff1"/>
    <w:rPr>
      <w:sz w:val="20"/>
    </w:rPr>
  </w:style>
  <w:style w:type="character" w:customStyle="1" w:styleId="aff1">
    <w:name w:val="Текст концевой сноски Знак"/>
    <w:basedOn w:val="1"/>
    <w:link w:val="aff0"/>
    <w:rPr>
      <w:sz w:val="20"/>
    </w:rPr>
  </w:style>
  <w:style w:type="paragraph" w:customStyle="1" w:styleId="aa">
    <w:name w:val="Определение"/>
    <w:basedOn w:val="a"/>
    <w:link w:val="ac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Pr>
      <w:rFonts w:ascii="Arial" w:hAnsi="Arial"/>
      <w:i/>
      <w:spacing w:val="20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b">
    <w:name w:val="Абзац списка1"/>
    <w:basedOn w:val="1"/>
    <w:link w:val="1a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9"/>
    <w:link w:val="aff3"/>
    <w:rPr>
      <w:sz w:val="28"/>
    </w:rPr>
  </w:style>
  <w:style w:type="character" w:customStyle="1" w:styleId="aff3">
    <w:name w:val="Номер страницы в колонтитуле"/>
    <w:basedOn w:val="ab"/>
    <w:link w:val="aff2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aff4">
    <w:name w:val="List Paragraph"/>
    <w:basedOn w:val="a"/>
    <w:link w:val="aff5"/>
    <w:pPr>
      <w:ind w:left="708"/>
    </w:pPr>
  </w:style>
  <w:style w:type="character" w:customStyle="1" w:styleId="aff5">
    <w:name w:val="Абзац списка Знак"/>
    <w:basedOn w:val="1"/>
    <w:link w:val="aff4"/>
    <w:rPr>
      <w:sz w:val="24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0"/>
    <w:rPr>
      <w:sz w:val="20"/>
    </w:rPr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</w:style>
  <w:style w:type="character" w:customStyle="1" w:styleId="aff7">
    <w:name w:val="Подзаголовок Знак"/>
    <w:basedOn w:val="1"/>
    <w:link w:val="aff6"/>
    <w:rPr>
      <w:sz w:val="24"/>
    </w:rPr>
  </w:style>
  <w:style w:type="paragraph" w:styleId="aff8">
    <w:name w:val="header"/>
    <w:basedOn w:val="a"/>
    <w:link w:val="aff9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1"/>
    <w:link w:val="aff8"/>
    <w:rPr>
      <w:sz w:val="24"/>
    </w:rPr>
  </w:style>
  <w:style w:type="paragraph" w:styleId="affa">
    <w:name w:val="Block Text"/>
    <w:basedOn w:val="a"/>
    <w:link w:val="affb"/>
    <w:pPr>
      <w:spacing w:line="360" w:lineRule="auto"/>
      <w:ind w:left="-567" w:right="-766" w:firstLine="567"/>
      <w:jc w:val="both"/>
    </w:pPr>
  </w:style>
  <w:style w:type="character" w:customStyle="1" w:styleId="affb">
    <w:name w:val="Цитата Знак"/>
    <w:basedOn w:val="1"/>
    <w:link w:val="affa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basedOn w:val="a"/>
    <w:next w:val="a"/>
    <w:link w:val="af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fd">
    <w:name w:val="Заголовок Знак"/>
    <w:basedOn w:val="1"/>
    <w:link w:val="affc"/>
    <w:rPr>
      <w:sz w:val="48"/>
    </w:rPr>
  </w:style>
  <w:style w:type="character" w:customStyle="1" w:styleId="40">
    <w:name w:val="Заголовок 4 Знак"/>
    <w:basedOn w:val="1"/>
    <w:link w:val="4"/>
    <w:rPr>
      <w:b/>
      <w:i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Знак сноски1"/>
    <w:basedOn w:val="13"/>
    <w:link w:val="affe"/>
    <w:rPr>
      <w:vertAlign w:val="superscript"/>
    </w:rPr>
  </w:style>
  <w:style w:type="character" w:styleId="affe">
    <w:name w:val="footnote reference"/>
    <w:basedOn w:val="a0"/>
    <w:link w:val="1c"/>
    <w:rPr>
      <w:vertAlign w:val="superscript"/>
    </w:rPr>
  </w:style>
  <w:style w:type="paragraph" w:customStyle="1" w:styleId="afff">
    <w:name w:val="Перечень"/>
    <w:basedOn w:val="a"/>
    <w:link w:val="afff0"/>
    <w:rPr>
      <w:sz w:val="20"/>
    </w:rPr>
  </w:style>
  <w:style w:type="character" w:customStyle="1" w:styleId="afff0">
    <w:name w:val="Перечень"/>
    <w:basedOn w:val="1"/>
    <w:link w:val="afff"/>
    <w:rPr>
      <w:sz w:val="20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0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510">
    <w:name w:val="Таблица простая 51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312">
    <w:name w:val="Таблица простая 31"/>
    <w:basedOn w:val="a1"/>
    <w:tblPr/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11">
    <w:name w:val="Список-таблица 1 светлая1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 Андрей Александрович</dc:creator>
  <cp:lastModifiedBy>Гость</cp:lastModifiedBy>
  <cp:revision>2</cp:revision>
  <dcterms:created xsi:type="dcterms:W3CDTF">2020-05-18T04:01:00Z</dcterms:created>
  <dcterms:modified xsi:type="dcterms:W3CDTF">2020-05-18T04:01:00Z</dcterms:modified>
</cp:coreProperties>
</file>