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3554F5">
        <w:rPr>
          <w:rFonts w:ascii="Times New Roman" w:hAnsi="Times New Roman"/>
          <w:b/>
          <w:sz w:val="24"/>
          <w:szCs w:val="24"/>
        </w:rPr>
        <w:t>2</w:t>
      </w:r>
      <w:r w:rsidR="00CA0E99">
        <w:rPr>
          <w:rFonts w:ascii="Times New Roman" w:hAnsi="Times New Roman"/>
          <w:b/>
          <w:sz w:val="24"/>
          <w:szCs w:val="24"/>
        </w:rPr>
        <w:t>3</w:t>
      </w:r>
      <w:r w:rsidR="00C22D94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556B48">
        <w:rPr>
          <w:rFonts w:ascii="Times New Roman" w:hAnsi="Times New Roman"/>
          <w:b/>
          <w:sz w:val="24"/>
          <w:szCs w:val="24"/>
        </w:rPr>
        <w:t xml:space="preserve"> мая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B44E3E">
        <w:rPr>
          <w:rFonts w:ascii="Times New Roman" w:hAnsi="Times New Roman"/>
          <w:b/>
          <w:sz w:val="24"/>
          <w:szCs w:val="24"/>
        </w:rPr>
        <w:t>7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CA0E99">
        <w:rPr>
          <w:rFonts w:ascii="Times New Roman" w:hAnsi="Times New Roman"/>
          <w:b/>
          <w:sz w:val="24"/>
          <w:szCs w:val="24"/>
        </w:rPr>
        <w:t>21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</w:t>
      </w:r>
      <w:r w:rsidRPr="002348D3">
        <w:rPr>
          <w:rFonts w:ascii="Times New Roman" w:hAnsi="Times New Roman"/>
          <w:b/>
          <w:sz w:val="28"/>
          <w:szCs w:val="28"/>
        </w:rPr>
        <w:t>с</w:t>
      </w:r>
      <w:r w:rsidRPr="002348D3">
        <w:rPr>
          <w:rFonts w:ascii="Times New Roman" w:hAnsi="Times New Roman"/>
          <w:b/>
          <w:sz w:val="28"/>
          <w:szCs w:val="28"/>
        </w:rPr>
        <w:t>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1 квартал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B44E3E">
        <w:rPr>
          <w:rFonts w:ascii="Times New Roman" w:hAnsi="Times New Roman"/>
          <w:b/>
          <w:sz w:val="28"/>
          <w:szCs w:val="28"/>
        </w:rPr>
        <w:t>7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 xml:space="preserve">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>за 1 квартал 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1 квартал 201</w:t>
      </w:r>
      <w:r w:rsidR="00B44E3E">
        <w:rPr>
          <w:rFonts w:ascii="Times New Roman" w:hAnsi="Times New Roman"/>
          <w:sz w:val="28"/>
          <w:szCs w:val="28"/>
        </w:rPr>
        <w:t>7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>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</w:t>
      </w:r>
      <w:r w:rsidR="00083A37" w:rsidRPr="00083A37">
        <w:rPr>
          <w:rFonts w:ascii="Times New Roman" w:hAnsi="Times New Roman"/>
          <w:iCs/>
          <w:sz w:val="28"/>
          <w:szCs w:val="28"/>
        </w:rPr>
        <w:t>н</w:t>
      </w:r>
      <w:r w:rsidR="00083A37" w:rsidRPr="00083A37">
        <w:rPr>
          <w:rFonts w:ascii="Times New Roman" w:hAnsi="Times New Roman"/>
          <w:iCs/>
          <w:sz w:val="28"/>
          <w:szCs w:val="28"/>
        </w:rPr>
        <w:t>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6D7C96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2348D3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2348D3">
        <w:rPr>
          <w:rFonts w:ascii="Times New Roman" w:hAnsi="Times New Roman"/>
          <w:sz w:val="24"/>
          <w:szCs w:val="24"/>
        </w:rPr>
        <w:t xml:space="preserve"> </w:t>
      </w:r>
    </w:p>
    <w:p w:rsidR="00083A37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Pr="00083A37">
        <w:rPr>
          <w:rFonts w:ascii="Times New Roman" w:hAnsi="Times New Roman"/>
          <w:sz w:val="24"/>
          <w:szCs w:val="24"/>
        </w:rPr>
        <w:t>Красноярский</w:t>
      </w:r>
      <w:proofErr w:type="gramEnd"/>
      <w:r w:rsidRPr="00083A37">
        <w:rPr>
          <w:rFonts w:ascii="Times New Roman" w:hAnsi="Times New Roman"/>
          <w:sz w:val="24"/>
          <w:szCs w:val="24"/>
        </w:rPr>
        <w:t xml:space="preserve">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 </w:t>
      </w:r>
      <w:r w:rsidR="003554F5">
        <w:rPr>
          <w:rFonts w:ascii="Times New Roman" w:hAnsi="Times New Roman"/>
          <w:sz w:val="24"/>
          <w:szCs w:val="24"/>
        </w:rPr>
        <w:t>2</w:t>
      </w:r>
      <w:r w:rsidR="00CA0E99">
        <w:rPr>
          <w:rFonts w:ascii="Times New Roman" w:hAnsi="Times New Roman"/>
          <w:sz w:val="24"/>
          <w:szCs w:val="24"/>
        </w:rPr>
        <w:t>3</w:t>
      </w:r>
      <w:r w:rsidR="00BC3419">
        <w:rPr>
          <w:rFonts w:ascii="Times New Roman" w:hAnsi="Times New Roman"/>
          <w:sz w:val="24"/>
          <w:szCs w:val="24"/>
        </w:rPr>
        <w:t xml:space="preserve"> мая</w:t>
      </w:r>
      <w:r w:rsidR="0051409F" w:rsidRPr="002348D3">
        <w:rPr>
          <w:rFonts w:ascii="Times New Roman" w:hAnsi="Times New Roman"/>
          <w:sz w:val="24"/>
          <w:szCs w:val="24"/>
        </w:rPr>
        <w:t xml:space="preserve"> 201</w:t>
      </w:r>
      <w:r w:rsidR="00B44E3E">
        <w:rPr>
          <w:rFonts w:ascii="Times New Roman" w:hAnsi="Times New Roman"/>
          <w:sz w:val="24"/>
          <w:szCs w:val="24"/>
        </w:rPr>
        <w:t>7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</w:t>
      </w:r>
      <w:r w:rsidR="00CA0E99">
        <w:rPr>
          <w:rFonts w:ascii="Times New Roman" w:hAnsi="Times New Roman"/>
          <w:sz w:val="24"/>
          <w:szCs w:val="24"/>
        </w:rPr>
        <w:t>21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>Отчет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об исполнении бюджета сельского поселения </w:t>
      </w:r>
      <w:proofErr w:type="gramStart"/>
      <w:r w:rsidRPr="00DC1268">
        <w:rPr>
          <w:rFonts w:ascii="Times New Roman" w:hAnsi="Times New Roman"/>
          <w:b/>
        </w:rPr>
        <w:t>Хорошенькое</w:t>
      </w:r>
      <w:proofErr w:type="gramEnd"/>
      <w:r w:rsidRPr="00DC1268">
        <w:rPr>
          <w:rFonts w:ascii="Times New Roman" w:hAnsi="Times New Roman"/>
          <w:b/>
        </w:rPr>
        <w:t xml:space="preserve">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муниципального района </w:t>
      </w:r>
      <w:proofErr w:type="gramStart"/>
      <w:r w:rsidRPr="00DC1268">
        <w:rPr>
          <w:rFonts w:ascii="Times New Roman" w:hAnsi="Times New Roman"/>
          <w:b/>
        </w:rPr>
        <w:t>Красноярский</w:t>
      </w:r>
      <w:proofErr w:type="gramEnd"/>
      <w:r w:rsidRPr="00DC1268">
        <w:rPr>
          <w:rFonts w:ascii="Times New Roman" w:hAnsi="Times New Roman"/>
          <w:b/>
        </w:rPr>
        <w:t xml:space="preserve"> Самарской области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за </w:t>
      </w:r>
      <w:r w:rsidR="00B8049D" w:rsidRPr="00DC1268">
        <w:rPr>
          <w:rFonts w:ascii="Times New Roman" w:hAnsi="Times New Roman"/>
          <w:b/>
        </w:rPr>
        <w:t xml:space="preserve"> </w:t>
      </w:r>
      <w:r w:rsidR="00083A37" w:rsidRPr="00DC1268">
        <w:rPr>
          <w:rFonts w:ascii="Times New Roman" w:hAnsi="Times New Roman"/>
          <w:b/>
        </w:rPr>
        <w:t>1 квартал</w:t>
      </w:r>
      <w:r w:rsidRPr="00DC1268">
        <w:rPr>
          <w:rFonts w:ascii="Times New Roman" w:hAnsi="Times New Roman"/>
          <w:b/>
        </w:rPr>
        <w:t xml:space="preserve"> 201</w:t>
      </w:r>
      <w:r w:rsidR="00B44E3E" w:rsidRPr="00DC1268">
        <w:rPr>
          <w:rFonts w:ascii="Times New Roman" w:hAnsi="Times New Roman"/>
          <w:b/>
        </w:rPr>
        <w:t>7</w:t>
      </w:r>
      <w:r w:rsidRPr="00DC1268">
        <w:rPr>
          <w:rFonts w:ascii="Times New Roman" w:hAnsi="Times New Roman"/>
          <w:b/>
        </w:rPr>
        <w:t xml:space="preserve"> года</w:t>
      </w:r>
    </w:p>
    <w:p w:rsidR="00083A37" w:rsidRPr="00DC1268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         </w:t>
      </w:r>
      <w:r w:rsidRPr="00DC1268">
        <w:rPr>
          <w:rFonts w:ascii="Times New Roman" w:hAnsi="Times New Roman"/>
          <w:b/>
        </w:rPr>
        <w:t xml:space="preserve">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</w:t>
      </w:r>
      <w:r w:rsidRPr="00DC1268">
        <w:rPr>
          <w:rFonts w:ascii="Times New Roman" w:hAnsi="Times New Roman"/>
          <w:b/>
        </w:rPr>
        <w:t>Таблица № 1</w:t>
      </w:r>
    </w:p>
    <w:p w:rsidR="0078196D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Объем поступлений доходов по основным источникам </w:t>
      </w:r>
    </w:p>
    <w:p w:rsidR="00B44E3E" w:rsidRPr="00DC1268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C1268">
        <w:rPr>
          <w:rFonts w:ascii="Times New Roman" w:hAnsi="Times New Roman"/>
          <w:b/>
          <w:bCs/>
        </w:rPr>
        <w:t xml:space="preserve">сельского поселения  </w:t>
      </w:r>
      <w:proofErr w:type="gramStart"/>
      <w:r w:rsidRPr="00DC1268">
        <w:rPr>
          <w:rFonts w:ascii="Times New Roman" w:hAnsi="Times New Roman"/>
          <w:b/>
          <w:bCs/>
        </w:rPr>
        <w:t>Хорошенькое</w:t>
      </w:r>
      <w:proofErr w:type="gramEnd"/>
    </w:p>
    <w:tbl>
      <w:tblPr>
        <w:tblW w:w="10158" w:type="dxa"/>
        <w:jc w:val="center"/>
        <w:tblLayout w:type="fixed"/>
        <w:tblCellMar>
          <w:left w:w="28" w:type="dxa"/>
          <w:right w:w="57" w:type="dxa"/>
        </w:tblCellMar>
        <w:tblLook w:val="0000"/>
      </w:tblPr>
      <w:tblGrid>
        <w:gridCol w:w="2245"/>
        <w:gridCol w:w="6095"/>
        <w:gridCol w:w="851"/>
        <w:gridCol w:w="967"/>
      </w:tblGrid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4E3E" w:rsidP="00B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</w:t>
            </w:r>
            <w:r w:rsidR="00EF15F6"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ние</w:t>
            </w:r>
            <w:proofErr w:type="gramEnd"/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за 1 квартал 2017 года, (тыс. руб.)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12 739,5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2 482,7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361,0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361,0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2 052,0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507,9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188,9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0E3128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1265,0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351,8</w:t>
            </w:r>
          </w:p>
        </w:tc>
      </w:tr>
      <w:tr w:rsidR="00DC1268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6D7C96" w:rsidRDefault="00DC1268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000 103 02260 01 0000 110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268" w:rsidRPr="000E3128" w:rsidRDefault="00CC55A2" w:rsidP="000E31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E3128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</w:t>
            </w:r>
            <w:r w:rsidR="006D7C96" w:rsidRPr="000E3128">
              <w:rPr>
                <w:rFonts w:ascii="Times New Roman" w:hAnsi="Times New Roman"/>
                <w:sz w:val="16"/>
                <w:szCs w:val="16"/>
              </w:rPr>
              <w:t>Ф</w:t>
            </w:r>
            <w:r w:rsidRPr="000E3128">
              <w:rPr>
                <w:rFonts w:ascii="Times New Roman" w:hAnsi="Times New Roman"/>
                <w:sz w:val="16"/>
                <w:szCs w:val="16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68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68" w:rsidRPr="006D7C96" w:rsidRDefault="00DC1268" w:rsidP="00DC12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- 34,7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C955E8" w:rsidP="00C95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159</w:t>
            </w:r>
            <w:r w:rsidR="00DC1268" w:rsidRPr="006D7C96">
              <w:rPr>
                <w:rFonts w:ascii="Times New Roman" w:hAnsi="Times New Roman"/>
                <w:sz w:val="18"/>
                <w:szCs w:val="18"/>
              </w:rPr>
              <w:t>,</w:t>
            </w:r>
            <w:r w:rsidRPr="006D7C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C955E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</w:t>
            </w:r>
            <w:r w:rsidR="00C955E8" w:rsidRPr="006D7C96">
              <w:rPr>
                <w:rFonts w:ascii="Times New Roman" w:hAnsi="Times New Roman"/>
                <w:sz w:val="18"/>
                <w:szCs w:val="18"/>
              </w:rPr>
              <w:t>9</w:t>
            </w:r>
            <w:r w:rsidRPr="006D7C96">
              <w:rPr>
                <w:rFonts w:ascii="Times New Roman" w:hAnsi="Times New Roman"/>
                <w:sz w:val="18"/>
                <w:szCs w:val="18"/>
              </w:rPr>
              <w:t>,</w:t>
            </w:r>
            <w:r w:rsidR="00C955E8" w:rsidRPr="006D7C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9 020,0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1 450,6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8 725,0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DC126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1 446,4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C955E8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2,9</w:t>
            </w:r>
            <w:bookmarkStart w:id="0" w:name="_GoBack"/>
            <w:bookmarkEnd w:id="0"/>
          </w:p>
        </w:tc>
      </w:tr>
      <w:tr w:rsidR="00B423C7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000 113 00000 00 0000 000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9425A5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6D7C96" w:rsidRPr="006D7C96">
                <w:rPr>
                  <w:rStyle w:val="a9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Доходы от оказания платных услуг (работ) и компенсации затрат государства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23C7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B423C7" w:rsidP="00B423C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000 113 02995 10 0000 130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3C7" w:rsidRPr="006D7C96" w:rsidRDefault="006D7C96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C7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2 686,0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1 367,8</w:t>
            </w:r>
          </w:p>
        </w:tc>
      </w:tr>
      <w:tr w:rsidR="00B44E3E" w:rsidRPr="00B44E3E" w:rsidTr="000E3128">
        <w:trPr>
          <w:trHeight w:val="39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2 686,0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1 367,8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1 440,8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1 179,0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345,8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369 202 15002 10 0000 151</w:t>
            </w:r>
          </w:p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1 095,0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1 095,0</w:t>
            </w:r>
          </w:p>
        </w:tc>
      </w:tr>
      <w:tr w:rsidR="00B44E3E" w:rsidRPr="00B44E3E" w:rsidTr="000E3128">
        <w:trPr>
          <w:cantSplit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1 059,0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186,2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B44E3E" w:rsidRPr="00B44E3E" w:rsidTr="000E3128">
        <w:trPr>
          <w:jc w:val="center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E3E" w:rsidRPr="006D7C96" w:rsidRDefault="00B44E3E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15 425,5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E3E" w:rsidRPr="006D7C96" w:rsidRDefault="00B423C7" w:rsidP="00B44E3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sz w:val="18"/>
                <w:szCs w:val="18"/>
              </w:rPr>
              <w:t>3 850,5</w:t>
            </w:r>
          </w:p>
        </w:tc>
      </w:tr>
    </w:tbl>
    <w:p w:rsidR="000E3128" w:rsidRDefault="000E3128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 2</w:t>
      </w: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  <w:r w:rsidRPr="003F4D64">
        <w:rPr>
          <w:rFonts w:ascii="Times New Roman" w:hAnsi="Times New Roman"/>
          <w:b/>
          <w:bCs/>
          <w:sz w:val="24"/>
          <w:szCs w:val="24"/>
        </w:rPr>
        <w:t>Ведомственная структура ра</w:t>
      </w:r>
      <w:r w:rsidR="007F5F15">
        <w:rPr>
          <w:rFonts w:ascii="Times New Roman" w:hAnsi="Times New Roman"/>
          <w:b/>
          <w:bCs/>
          <w:sz w:val="24"/>
          <w:szCs w:val="24"/>
        </w:rPr>
        <w:t>сходов бюджета поселения на 2017</w:t>
      </w:r>
      <w:r w:rsidRPr="003F4D64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3F4D64" w:rsidTr="000E3128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8196D" w:rsidRDefault="007F5F15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квартал 2017</w:t>
            </w:r>
            <w:r w:rsid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года, </w:t>
            </w:r>
            <w:r w:rsidR="003F4D64"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4D64" w:rsidRPr="003F4D64" w:rsidTr="000E3128">
        <w:trPr>
          <w:trHeight w:val="24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F5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660,7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9038A2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126,6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F818AC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9038A2" w:rsidP="00F818A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126,6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="003F4D64"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126,6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7F5F15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="00F818AC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9038A2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496,3</w:t>
            </w:r>
          </w:p>
        </w:tc>
      </w:tr>
      <w:tr w:rsidR="009038A2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3F4D64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A2" w:rsidRPr="003F4D64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2" w:rsidRPr="009038A2" w:rsidRDefault="009038A2" w:rsidP="009038A2">
            <w:pPr>
              <w:spacing w:after="0"/>
              <w:jc w:val="right"/>
            </w:pPr>
            <w:r w:rsidRPr="009038A2">
              <w:rPr>
                <w:rFonts w:ascii="Times New Roman" w:hAnsi="Times New Roman"/>
                <w:sz w:val="20"/>
                <w:szCs w:val="20"/>
              </w:rPr>
              <w:t>496,3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038A2"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C172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bCs/>
                <w:sz w:val="20"/>
                <w:szCs w:val="20"/>
              </w:rPr>
              <w:t>12,9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bCs/>
                <w:sz w:val="20"/>
                <w:szCs w:val="20"/>
              </w:rPr>
              <w:t>12,9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9038A2" w:rsidRDefault="009038A2" w:rsidP="00F818A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F5F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038A2" w:rsidRDefault="009038A2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67760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7F5F15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CA0E99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E99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9038A2" w:rsidRDefault="009038A2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F5F15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9038A2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038A2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Default="00367760" w:rsidP="00367760">
            <w:pPr>
              <w:spacing w:after="0"/>
              <w:jc w:val="right"/>
            </w:pPr>
            <w:r w:rsidRPr="00A0169D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F5F15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B7A37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1 210,0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F4D64"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749D" w:rsidRPr="00E9749D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1 210,0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1 210,0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1 210,0</w:t>
            </w:r>
          </w:p>
        </w:tc>
      </w:tr>
      <w:tr w:rsidR="003F4D64" w:rsidRPr="003F4D64" w:rsidTr="000E3128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7C3848" w:rsidRDefault="007C384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205,0</w:t>
            </w:r>
          </w:p>
        </w:tc>
      </w:tr>
      <w:tr w:rsidR="003F4D64" w:rsidRPr="003F4D64" w:rsidTr="000E3128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186,8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367760" w:rsidP="00E9749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186,8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FB7A37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FB7A3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186,8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FB7A37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FB7A37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FB7A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 w:rsidR="00FB7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1 220,3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1 220,3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1 220,3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1 220,3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7C3848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E9749D"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E9749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39,9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</w:tr>
      <w:tr w:rsidR="00E9749D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7C3848" w:rsidRDefault="007C3848" w:rsidP="007C384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23,1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у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7C3848" w:rsidRDefault="007C384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7C3848" w:rsidRDefault="00367760" w:rsidP="007C384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220C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7C3848" w:rsidRDefault="007C3848" w:rsidP="0059220C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67760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0" w:rsidRPr="003F4D64" w:rsidRDefault="00367760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0" w:rsidRPr="00367760" w:rsidRDefault="00367760" w:rsidP="00367760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F4D64" w:rsidRPr="003F4D64" w:rsidTr="000E312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7C384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C3848" w:rsidRDefault="007C3848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3 503,1</w:t>
            </w:r>
          </w:p>
        </w:tc>
      </w:tr>
    </w:tbl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2A2961">
        <w:rPr>
          <w:rFonts w:ascii="Times New Roman" w:hAnsi="Times New Roman"/>
          <w:b/>
          <w:bCs/>
          <w:sz w:val="24"/>
          <w:szCs w:val="24"/>
        </w:rPr>
        <w:t>о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граммным направлениям деятельности), группам и подгруппам </w:t>
      </w:r>
      <w:proofErr w:type="gramStart"/>
      <w:r w:rsidRPr="002A2961">
        <w:rPr>
          <w:rFonts w:ascii="Times New Roman" w:hAnsi="Times New Roman"/>
          <w:b/>
          <w:bCs/>
          <w:sz w:val="24"/>
          <w:szCs w:val="24"/>
        </w:rPr>
        <w:t>видов расходов классификации ра</w:t>
      </w:r>
      <w:r w:rsidR="000E3128">
        <w:rPr>
          <w:rFonts w:ascii="Times New Roman" w:hAnsi="Times New Roman"/>
          <w:b/>
          <w:bCs/>
          <w:sz w:val="24"/>
          <w:szCs w:val="24"/>
        </w:rPr>
        <w:t>сходов бюджета поселения</w:t>
      </w:r>
      <w:proofErr w:type="gramEnd"/>
      <w:r w:rsidR="000E3128">
        <w:rPr>
          <w:rFonts w:ascii="Times New Roman" w:hAnsi="Times New Roman"/>
          <w:b/>
          <w:bCs/>
          <w:sz w:val="24"/>
          <w:szCs w:val="24"/>
        </w:rPr>
        <w:t xml:space="preserve"> на 2017</w:t>
      </w:r>
      <w:r w:rsidRPr="002A296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0E3128" w:rsidRDefault="000E3128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85" w:type="dxa"/>
        </w:tblCellMar>
        <w:tblLook w:val="01E0"/>
      </w:tblPr>
      <w:tblGrid>
        <w:gridCol w:w="4742"/>
        <w:gridCol w:w="425"/>
        <w:gridCol w:w="426"/>
        <w:gridCol w:w="1211"/>
        <w:gridCol w:w="631"/>
        <w:gridCol w:w="993"/>
        <w:gridCol w:w="1093"/>
      </w:tblGrid>
      <w:tr w:rsidR="000E3128" w:rsidRPr="003F4D64" w:rsidTr="000E3128">
        <w:trPr>
          <w:cantSplit/>
          <w:trHeight w:val="131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78196D" w:rsidRDefault="000E3128" w:rsidP="000E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0E3128" w:rsidRPr="0078196D" w:rsidRDefault="000E3128" w:rsidP="000E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8196D" w:rsidRDefault="000E3128" w:rsidP="000E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квартал 2017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0E3128" w:rsidRPr="003F4D64" w:rsidTr="000E3128">
        <w:trPr>
          <w:trHeight w:val="242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660,7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126,6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126,6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126,6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2 858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496,3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</w:pPr>
            <w:r w:rsidRPr="009038A2">
              <w:rPr>
                <w:rFonts w:ascii="Times New Roman" w:hAnsi="Times New Roman"/>
                <w:sz w:val="20"/>
                <w:szCs w:val="20"/>
              </w:rPr>
              <w:t>496,3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038A2"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bCs/>
                <w:sz w:val="20"/>
                <w:szCs w:val="20"/>
              </w:rPr>
              <w:t>12,9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bCs/>
                <w:sz w:val="20"/>
                <w:szCs w:val="20"/>
              </w:rPr>
              <w:t>12,9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67760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9038A2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038A2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Default="000E3128" w:rsidP="000E3128">
            <w:pPr>
              <w:spacing w:after="0"/>
              <w:jc w:val="right"/>
            </w:pPr>
            <w:r w:rsidRPr="00A0169D">
              <w:rPr>
                <w:rFonts w:ascii="Times New Roman" w:hAnsi="Times New Roman"/>
                <w:b/>
                <w:sz w:val="20"/>
                <w:szCs w:val="20"/>
              </w:rPr>
              <w:t>99,9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</w:t>
            </w: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7F5F15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FB7A37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FB7A37">
              <w:rPr>
                <w:rFonts w:ascii="Open Sans" w:hAnsi="Open Sans" w:cs="Arial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bCs/>
                <w:sz w:val="20"/>
                <w:szCs w:val="20"/>
              </w:rPr>
              <w:t>391,0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3 387,1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1 210,0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FB7A37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ских организаций), индивидуальным предпринимат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FB7A37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E9749D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1 210,0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1 210,0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2 983,1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1 210,0</w:t>
            </w:r>
          </w:p>
        </w:tc>
      </w:tr>
      <w:tr w:rsidR="000E3128" w:rsidRPr="003F4D64" w:rsidTr="000E3128">
        <w:trPr>
          <w:trHeight w:val="63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355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128" w:rsidRPr="007C3848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205,0</w:t>
            </w:r>
          </w:p>
        </w:tc>
      </w:tr>
      <w:tr w:rsidR="000E3128" w:rsidRPr="003F4D64" w:rsidTr="000E3128">
        <w:trPr>
          <w:trHeight w:val="74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186,8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186,8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186,8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18,2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FB7A37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FB7A37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7A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4D64">
              <w:rPr>
                <w:rFonts w:ascii="Times New Roman" w:hAnsi="Times New Roman"/>
                <w:sz w:val="20"/>
                <w:szCs w:val="20"/>
              </w:rPr>
              <w:t>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1 220,3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4 88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1 220,3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1 220,3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4 88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1 220,3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39,9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proofErr w:type="spellStart"/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23,1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о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7C3848" w:rsidRDefault="000E3128" w:rsidP="000E3128">
            <w:pPr>
              <w:spacing w:after="0"/>
              <w:jc w:val="right"/>
              <w:rPr>
                <w:b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7C3848" w:rsidRDefault="000E3128" w:rsidP="000E312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7C3848" w:rsidRDefault="000E3128" w:rsidP="000E3128">
            <w:pPr>
              <w:spacing w:after="0"/>
              <w:jc w:val="right"/>
            </w:pPr>
            <w:r w:rsidRPr="007C38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  <w:rPr>
                <w:b/>
              </w:rPr>
            </w:pPr>
            <w:r w:rsidRPr="00367760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proofErr w:type="spellStart"/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F4D64">
              <w:rPr>
                <w:rFonts w:ascii="Times New Roman" w:hAnsi="Times New Roman"/>
                <w:sz w:val="18"/>
                <w:szCs w:val="18"/>
              </w:rPr>
              <w:t xml:space="preserve">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F4D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67760" w:rsidRDefault="000E3128" w:rsidP="000E3128">
            <w:pPr>
              <w:spacing w:after="0"/>
              <w:jc w:val="right"/>
            </w:pPr>
            <w:r w:rsidRPr="00367760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0E3128" w:rsidRPr="003F4D64" w:rsidTr="000E312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8" w:rsidRPr="003F4D64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538</w:t>
            </w: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8" w:rsidRPr="007C3848" w:rsidRDefault="000E3128" w:rsidP="000E3128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38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3 503,1</w:t>
            </w:r>
          </w:p>
        </w:tc>
      </w:tr>
    </w:tbl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3F2F7C">
        <w:rPr>
          <w:rFonts w:ascii="Times New Roman" w:hAnsi="Times New Roman"/>
          <w:b/>
          <w:bCs/>
          <w:sz w:val="28"/>
          <w:szCs w:val="28"/>
        </w:rPr>
        <w:t>фицита бюджета поселения на 2017</w:t>
      </w:r>
      <w:r w:rsidRPr="001702D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29"/>
        <w:gridCol w:w="3828"/>
        <w:gridCol w:w="1701"/>
        <w:gridCol w:w="1417"/>
      </w:tblGrid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ад-м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страто-ра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ника финансирования дефицита бюджета, кода классификации операций сектора  муниципал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ного управления, относящихся к источникам финансирования дефицита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 квар</w:t>
            </w:r>
            <w:r w:rsidR="003F2F7C">
              <w:rPr>
                <w:rFonts w:ascii="Times New Roman" w:hAnsi="Times New Roman"/>
                <w:b/>
                <w:bCs/>
                <w:sz w:val="24"/>
                <w:szCs w:val="24"/>
              </w:rPr>
              <w:t>тал 2017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Источники внутреннего финанс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- 261,7</w:t>
            </w:r>
          </w:p>
        </w:tc>
      </w:tr>
      <w:tr w:rsidR="001702D3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3F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2F7C">
              <w:rPr>
                <w:rFonts w:ascii="Times New Roman" w:hAnsi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2F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3 850,5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3 850,5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3 850,5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 пос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15 425,5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7C">
              <w:rPr>
                <w:rFonts w:ascii="Times New Roman" w:hAnsi="Times New Roman"/>
                <w:sz w:val="24"/>
                <w:szCs w:val="24"/>
              </w:rPr>
              <w:t>3 850,5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3 503,1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3 503,1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3 503,1</w:t>
            </w:r>
          </w:p>
        </w:tc>
      </w:tr>
      <w:tr w:rsidR="003F2F7C" w:rsidRPr="001702D3" w:rsidTr="003F2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1702D3" w:rsidRDefault="003F2F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нежных средств  бюджетов пос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7C" w:rsidRPr="003F2F7C" w:rsidRDefault="003F2F7C" w:rsidP="00785869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2F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3 503,1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23704E">
        <w:rPr>
          <w:rFonts w:ascii="Times New Roman" w:hAnsi="Times New Roman"/>
          <w:b/>
          <w:sz w:val="28"/>
          <w:szCs w:val="28"/>
        </w:rPr>
        <w:t>ь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23704E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квартал</w:t>
      </w:r>
      <w:r w:rsidR="002348D3" w:rsidRPr="0023704E">
        <w:rPr>
          <w:rFonts w:ascii="Times New Roman" w:hAnsi="Times New Roman"/>
          <w:b/>
          <w:sz w:val="28"/>
          <w:szCs w:val="28"/>
        </w:rPr>
        <w:t xml:space="preserve"> </w:t>
      </w:r>
      <w:r w:rsidR="00EC06F7" w:rsidRPr="0023704E">
        <w:rPr>
          <w:rFonts w:ascii="Times New Roman" w:hAnsi="Times New Roman"/>
          <w:b/>
          <w:sz w:val="28"/>
          <w:szCs w:val="28"/>
        </w:rPr>
        <w:t>201</w:t>
      </w:r>
      <w:r w:rsidR="003F2F7C">
        <w:rPr>
          <w:rFonts w:ascii="Times New Roman" w:hAnsi="Times New Roman"/>
          <w:b/>
          <w:sz w:val="28"/>
          <w:szCs w:val="28"/>
        </w:rPr>
        <w:t>7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23704E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23704E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370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3704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Численность на 01.0</w:t>
            </w:r>
            <w:r w:rsidR="00417959">
              <w:rPr>
                <w:rFonts w:ascii="Times New Roman" w:hAnsi="Times New Roman"/>
                <w:sz w:val="28"/>
                <w:szCs w:val="28"/>
              </w:rPr>
              <w:t>4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.201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23704E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>
              <w:rPr>
                <w:rFonts w:ascii="Times New Roman" w:hAnsi="Times New Roman"/>
                <w:sz w:val="28"/>
                <w:szCs w:val="28"/>
              </w:rPr>
              <w:t>1 квартал</w:t>
            </w:r>
            <w:r w:rsidR="002348D3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23704E">
              <w:rPr>
                <w:rFonts w:ascii="Times New Roman" w:hAnsi="Times New Roman"/>
                <w:sz w:val="28"/>
                <w:szCs w:val="28"/>
              </w:rPr>
              <w:t>201</w:t>
            </w:r>
            <w:r w:rsidR="003F2F7C">
              <w:rPr>
                <w:rFonts w:ascii="Times New Roman" w:hAnsi="Times New Roman"/>
                <w:sz w:val="28"/>
                <w:szCs w:val="28"/>
              </w:rPr>
              <w:t>7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23704E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в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23704E" w:rsidRDefault="003F2F7C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7959">
              <w:rPr>
                <w:rFonts w:ascii="Times New Roman" w:hAnsi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179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04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AA6B73" w:rsidRDefault="00417959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248,8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68DE"/>
    <w:rsid w:val="000119E3"/>
    <w:rsid w:val="000362EB"/>
    <w:rsid w:val="000542ED"/>
    <w:rsid w:val="0006199D"/>
    <w:rsid w:val="0006687B"/>
    <w:rsid w:val="000753F5"/>
    <w:rsid w:val="00076154"/>
    <w:rsid w:val="00083A37"/>
    <w:rsid w:val="0008746F"/>
    <w:rsid w:val="000A61D4"/>
    <w:rsid w:val="000E09D8"/>
    <w:rsid w:val="000E1545"/>
    <w:rsid w:val="000E3128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86622"/>
    <w:rsid w:val="002A2961"/>
    <w:rsid w:val="002A40F9"/>
    <w:rsid w:val="002A5A6D"/>
    <w:rsid w:val="002C45D4"/>
    <w:rsid w:val="002D46F6"/>
    <w:rsid w:val="002D71AF"/>
    <w:rsid w:val="002E1242"/>
    <w:rsid w:val="002E51C1"/>
    <w:rsid w:val="002E5643"/>
    <w:rsid w:val="00321953"/>
    <w:rsid w:val="003254EE"/>
    <w:rsid w:val="003275DE"/>
    <w:rsid w:val="00340FD0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406A41"/>
    <w:rsid w:val="00417959"/>
    <w:rsid w:val="00425EF6"/>
    <w:rsid w:val="00440077"/>
    <w:rsid w:val="004422BF"/>
    <w:rsid w:val="0048225F"/>
    <w:rsid w:val="004853D1"/>
    <w:rsid w:val="00486065"/>
    <w:rsid w:val="0049046B"/>
    <w:rsid w:val="004B332B"/>
    <w:rsid w:val="004D5B63"/>
    <w:rsid w:val="004E1DC6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9220C"/>
    <w:rsid w:val="005A230A"/>
    <w:rsid w:val="005A28C7"/>
    <w:rsid w:val="005A5308"/>
    <w:rsid w:val="005B6FA0"/>
    <w:rsid w:val="005E39B0"/>
    <w:rsid w:val="005E5A36"/>
    <w:rsid w:val="00611350"/>
    <w:rsid w:val="00624C4C"/>
    <w:rsid w:val="00626809"/>
    <w:rsid w:val="00650A5A"/>
    <w:rsid w:val="00676254"/>
    <w:rsid w:val="0069268F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32D85"/>
    <w:rsid w:val="00774FBB"/>
    <w:rsid w:val="0077715D"/>
    <w:rsid w:val="0078196D"/>
    <w:rsid w:val="00792C23"/>
    <w:rsid w:val="00793EE7"/>
    <w:rsid w:val="0079710C"/>
    <w:rsid w:val="007A5D86"/>
    <w:rsid w:val="007A74AB"/>
    <w:rsid w:val="007C3848"/>
    <w:rsid w:val="007C4505"/>
    <w:rsid w:val="007C564A"/>
    <w:rsid w:val="007D46B7"/>
    <w:rsid w:val="007F25A7"/>
    <w:rsid w:val="007F5F15"/>
    <w:rsid w:val="0083245C"/>
    <w:rsid w:val="008431C0"/>
    <w:rsid w:val="00845ABB"/>
    <w:rsid w:val="00862D8E"/>
    <w:rsid w:val="008633C3"/>
    <w:rsid w:val="00864B8E"/>
    <w:rsid w:val="0088148D"/>
    <w:rsid w:val="00883325"/>
    <w:rsid w:val="00891F9C"/>
    <w:rsid w:val="008A6C6B"/>
    <w:rsid w:val="008B0781"/>
    <w:rsid w:val="008B1AB9"/>
    <w:rsid w:val="008B5491"/>
    <w:rsid w:val="008B7565"/>
    <w:rsid w:val="008D6D05"/>
    <w:rsid w:val="008E0085"/>
    <w:rsid w:val="009038A2"/>
    <w:rsid w:val="00914FC4"/>
    <w:rsid w:val="00915565"/>
    <w:rsid w:val="009425A5"/>
    <w:rsid w:val="0094522D"/>
    <w:rsid w:val="0096263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A1372B"/>
    <w:rsid w:val="00A27466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2425F"/>
    <w:rsid w:val="00B423C7"/>
    <w:rsid w:val="00B44E3E"/>
    <w:rsid w:val="00B8049D"/>
    <w:rsid w:val="00B8765C"/>
    <w:rsid w:val="00B9572F"/>
    <w:rsid w:val="00B97524"/>
    <w:rsid w:val="00BB2967"/>
    <w:rsid w:val="00BB7329"/>
    <w:rsid w:val="00BC341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450D6"/>
    <w:rsid w:val="00C452B6"/>
    <w:rsid w:val="00C46790"/>
    <w:rsid w:val="00C54E03"/>
    <w:rsid w:val="00C81664"/>
    <w:rsid w:val="00C87A94"/>
    <w:rsid w:val="00C955E8"/>
    <w:rsid w:val="00C959F2"/>
    <w:rsid w:val="00CA0E99"/>
    <w:rsid w:val="00CA3A99"/>
    <w:rsid w:val="00CA4C26"/>
    <w:rsid w:val="00CA5B5A"/>
    <w:rsid w:val="00CC413F"/>
    <w:rsid w:val="00CC55A2"/>
    <w:rsid w:val="00CD14FF"/>
    <w:rsid w:val="00CE7DA2"/>
    <w:rsid w:val="00D145A4"/>
    <w:rsid w:val="00D175AD"/>
    <w:rsid w:val="00D202F1"/>
    <w:rsid w:val="00D271BE"/>
    <w:rsid w:val="00D3501C"/>
    <w:rsid w:val="00D767AB"/>
    <w:rsid w:val="00D91B86"/>
    <w:rsid w:val="00DA48CD"/>
    <w:rsid w:val="00DC1268"/>
    <w:rsid w:val="00DC7A54"/>
    <w:rsid w:val="00DE509C"/>
    <w:rsid w:val="00DF3D5C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C06F7"/>
    <w:rsid w:val="00ED2651"/>
    <w:rsid w:val="00EE59FB"/>
    <w:rsid w:val="00EF15F6"/>
    <w:rsid w:val="00F07C2B"/>
    <w:rsid w:val="00F24BA8"/>
    <w:rsid w:val="00F448E8"/>
    <w:rsid w:val="00F56401"/>
    <w:rsid w:val="00F64C5F"/>
    <w:rsid w:val="00F8022F"/>
    <w:rsid w:val="00F818AC"/>
    <w:rsid w:val="00F87C1E"/>
    <w:rsid w:val="00FA31A0"/>
    <w:rsid w:val="00FA63A1"/>
    <w:rsid w:val="00FB7A37"/>
    <w:rsid w:val="00F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ifikant.ru/codes/kbk2014/11300000000000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ECF78-083D-4473-BBEF-7303A48D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8182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102</cp:revision>
  <cp:lastPrinted>2017-05-23T04:08:00Z</cp:lastPrinted>
  <dcterms:created xsi:type="dcterms:W3CDTF">2013-06-18T04:57:00Z</dcterms:created>
  <dcterms:modified xsi:type="dcterms:W3CDTF">2017-05-23T04:09:00Z</dcterms:modified>
</cp:coreProperties>
</file>