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2211A6" w:rsidP="004C5F88">
      <w:pPr>
        <w:ind w:left="-567" w:right="-2"/>
        <w:jc w:val="center"/>
        <w:rPr>
          <w:b/>
          <w:i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4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КРАСНОЯРСКИЙ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F657A7">
        <w:rPr>
          <w:iCs/>
          <w:sz w:val="28"/>
          <w:szCs w:val="28"/>
        </w:rPr>
        <w:t>25 июня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385947">
        <w:rPr>
          <w:iCs/>
          <w:sz w:val="28"/>
          <w:szCs w:val="28"/>
        </w:rPr>
        <w:t>24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36268C">
        <w:rPr>
          <w:i w:val="0"/>
        </w:rPr>
        <w:t>с изменениями от 07.02.2018 № 10</w:t>
      </w:r>
      <w:r w:rsidR="008827FD">
        <w:rPr>
          <w:i w:val="0"/>
        </w:rPr>
        <w:t>, от 18.04.2018 № 14</w:t>
      </w:r>
      <w:r w:rsidR="00F657A7">
        <w:rPr>
          <w:i w:val="0"/>
        </w:rPr>
        <w:t>, от 28.05.2018 № 20</w:t>
      </w:r>
    </w:p>
    <w:p w:rsidR="00633290" w:rsidRPr="00583A09" w:rsidRDefault="00633290" w:rsidP="0036268C">
      <w:pPr>
        <w:pStyle w:val="a6"/>
        <w:suppressAutoHyphens w:val="0"/>
        <w:spacing w:line="360" w:lineRule="auto"/>
        <w:ind w:left="-284" w:hanging="284"/>
        <w:jc w:val="center"/>
        <w:rPr>
          <w:i w:val="0"/>
        </w:rPr>
      </w:pPr>
    </w:p>
    <w:p w:rsidR="00573C54" w:rsidRPr="007279B0" w:rsidRDefault="00573C54" w:rsidP="0036268C">
      <w:pPr>
        <w:pStyle w:val="a6"/>
        <w:suppressAutoHyphens w:val="0"/>
        <w:spacing w:line="360" w:lineRule="auto"/>
        <w:ind w:left="-284" w:firstLine="426"/>
        <w:jc w:val="both"/>
        <w:rPr>
          <w:b w:val="0"/>
          <w:i w:val="0"/>
          <w:color w:val="000000"/>
          <w:szCs w:val="28"/>
        </w:rPr>
      </w:pPr>
      <w:r w:rsidRPr="007279B0">
        <w:rPr>
          <w:b w:val="0"/>
          <w:i w:val="0"/>
          <w:color w:val="000000"/>
          <w:szCs w:val="28"/>
        </w:rPr>
        <w:t>Заслушав информацию специалиста 1 категории Администрации сельского поселения Большая Каменка  Козиной М. В.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36268C" w:rsidRPr="0036268C">
        <w:rPr>
          <w:b w:val="0"/>
          <w:i w:val="0"/>
        </w:rPr>
        <w:t>с изменениями от 07.02.2018 № 10</w:t>
      </w:r>
      <w:r w:rsidR="008827FD">
        <w:rPr>
          <w:b w:val="0"/>
          <w:i w:val="0"/>
        </w:rPr>
        <w:t>, от 18.04.2018 № 14,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F657A7">
        <w:rPr>
          <w:b w:val="0"/>
          <w:i w:val="0"/>
          <w:color w:val="000000"/>
          <w:szCs w:val="28"/>
        </w:rPr>
        <w:t xml:space="preserve">от 28.05.2018 № 20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F657A7">
        <w:rPr>
          <w:sz w:val="28"/>
          <w:szCs w:val="28"/>
        </w:rPr>
        <w:t>6 061,6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9C1673">
        <w:rPr>
          <w:sz w:val="28"/>
          <w:szCs w:val="28"/>
        </w:rPr>
        <w:t>7 319,9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1673">
        <w:rPr>
          <w:sz w:val="28"/>
          <w:szCs w:val="28"/>
        </w:rPr>
        <w:t>1 258,3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F657A7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AEF">
        <w:rPr>
          <w:sz w:val="28"/>
          <w:szCs w:val="28"/>
        </w:rPr>
        <w:t>) приложение 3</w:t>
      </w:r>
      <w:r w:rsidR="00543AEF" w:rsidRPr="00A02227">
        <w:rPr>
          <w:sz w:val="28"/>
          <w:szCs w:val="28"/>
        </w:rPr>
        <w:t xml:space="preserve"> изложить в редакции согласно приложению</w:t>
      </w:r>
      <w:r w:rsidR="00543AEF">
        <w:rPr>
          <w:sz w:val="28"/>
          <w:szCs w:val="28"/>
        </w:rPr>
        <w:t xml:space="preserve"> </w:t>
      </w:r>
      <w:r w:rsidR="00543AEF" w:rsidRPr="00A02227">
        <w:rPr>
          <w:sz w:val="28"/>
          <w:szCs w:val="28"/>
        </w:rPr>
        <w:t>1 к настоящему решению</w:t>
      </w:r>
      <w:r w:rsidR="00543AEF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657A7">
        <w:rPr>
          <w:sz w:val="28"/>
          <w:szCs w:val="28"/>
        </w:rPr>
        <w:t>3</w:t>
      </w:r>
      <w:r>
        <w:rPr>
          <w:sz w:val="28"/>
          <w:szCs w:val="28"/>
        </w:rPr>
        <w:t>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F657A7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AEF">
        <w:rPr>
          <w:sz w:val="28"/>
          <w:szCs w:val="28"/>
        </w:rPr>
        <w:t>) приложение 5</w:t>
      </w:r>
      <w:r w:rsidR="00543AEF" w:rsidRPr="00914B82">
        <w:rPr>
          <w:sz w:val="28"/>
          <w:szCs w:val="28"/>
        </w:rPr>
        <w:t xml:space="preserve"> изложить </w:t>
      </w:r>
      <w:r w:rsidR="00543AEF">
        <w:rPr>
          <w:sz w:val="28"/>
          <w:szCs w:val="28"/>
        </w:rPr>
        <w:t>в редакции согласно приложению 3</w:t>
      </w:r>
      <w:r w:rsidR="00543AEF" w:rsidRPr="00914B82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 w:rsidR="002E2B25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_______________ Г.А.Матвеев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2E2B25" w:rsidRDefault="002E2B25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F83EB1" w:rsidRPr="00F83EB1">
        <w:t>2</w:t>
      </w:r>
      <w:r w:rsidR="00F657A7">
        <w:t>5</w:t>
      </w:r>
      <w:r w:rsidR="0036268C" w:rsidRPr="00F83EB1">
        <w:t xml:space="preserve"> </w:t>
      </w:r>
      <w:r w:rsidR="00F657A7">
        <w:t>июня</w:t>
      </w:r>
      <w:r w:rsidR="00BA73E0" w:rsidRPr="00F83EB1">
        <w:t xml:space="preserve"> </w:t>
      </w:r>
      <w:r w:rsidRPr="00F83EB1">
        <w:t xml:space="preserve"> 201</w:t>
      </w:r>
      <w:r w:rsidR="00BB0E23" w:rsidRPr="00F83EB1">
        <w:t>8</w:t>
      </w:r>
      <w:r w:rsidRPr="00F83EB1">
        <w:t xml:space="preserve">  года №</w:t>
      </w:r>
      <w:r w:rsidR="00751703" w:rsidRPr="00F83EB1">
        <w:t xml:space="preserve"> </w:t>
      </w:r>
      <w:r w:rsidR="00385947">
        <w:t>24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3 148,5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200,0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50,0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1 770,0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1 000,0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</w:rPr>
            </w:pPr>
            <w:r>
              <w:rPr>
                <w:b/>
              </w:rPr>
              <w:t>2</w:t>
            </w:r>
            <w:r w:rsidR="00843D5B">
              <w:rPr>
                <w:b/>
              </w:rPr>
              <w:t> </w:t>
            </w:r>
            <w:r>
              <w:rPr>
                <w:b/>
              </w:rPr>
              <w:t>91</w:t>
            </w:r>
            <w:r w:rsidR="00843D5B">
              <w:rPr>
                <w:b/>
              </w:rPr>
              <w:t>3,1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r>
              <w:t>2</w:t>
            </w:r>
            <w:r w:rsidR="00843D5B">
              <w:t> </w:t>
            </w:r>
            <w:r>
              <w:t>9</w:t>
            </w:r>
            <w:r w:rsidR="00843D5B">
              <w:t>13,1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2 034,9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BB0E23">
            <w:pPr>
              <w:rPr>
                <w:color w:val="000000"/>
              </w:rPr>
            </w:pPr>
            <w:r>
              <w:rPr>
                <w:color w:val="000000"/>
              </w:rPr>
              <w:t>2 003,3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8</w:t>
            </w:r>
            <w:r w:rsidR="00F657A7">
              <w:rPr>
                <w:b/>
              </w:rPr>
              <w:t>3,2</w:t>
            </w:r>
          </w:p>
        </w:tc>
      </w:tr>
      <w:tr w:rsidR="00BB0E23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8</w:t>
            </w:r>
            <w:r w:rsidR="00F657A7">
              <w:t>3,2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DC195A" w:rsidRDefault="0036268C" w:rsidP="0036268C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6268C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804941" w:rsidRDefault="0036268C" w:rsidP="0036268C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Default="0036268C" w:rsidP="0036268C">
            <w:r>
              <w:t>20,0</w:t>
            </w:r>
          </w:p>
        </w:tc>
      </w:tr>
      <w:tr w:rsidR="0036268C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36268C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8C" w:rsidRPr="00BB0E23" w:rsidRDefault="007844A1" w:rsidP="00BB0E23">
            <w:pPr>
              <w:rPr>
                <w:b/>
              </w:rPr>
            </w:pPr>
            <w:r>
              <w:rPr>
                <w:b/>
              </w:rPr>
              <w:t>6</w:t>
            </w:r>
            <w:r w:rsidR="00F657A7">
              <w:rPr>
                <w:b/>
              </w:rPr>
              <w:t> </w:t>
            </w:r>
            <w:r>
              <w:rPr>
                <w:b/>
              </w:rPr>
              <w:t>0</w:t>
            </w:r>
            <w:r w:rsidR="00F657A7">
              <w:rPr>
                <w:b/>
              </w:rPr>
              <w:t>61,6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ind w:left="5664" w:firstLine="708"/>
        <w:jc w:val="both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80866" w:rsidRDefault="00E80866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36268C" w:rsidRDefault="0036268C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F83EB1" w:rsidRDefault="00F657A7" w:rsidP="00F83EB1">
      <w:pPr>
        <w:tabs>
          <w:tab w:val="left" w:pos="9540"/>
          <w:tab w:val="left" w:pos="9720"/>
        </w:tabs>
        <w:ind w:left="5103"/>
        <w:jc w:val="center"/>
      </w:pPr>
      <w:r>
        <w:t>от 25 июня</w:t>
      </w:r>
      <w:r w:rsidR="00F83EB1" w:rsidRPr="00F83EB1">
        <w:t xml:space="preserve">  2018  года № </w:t>
      </w:r>
      <w:r w:rsidR="00385947">
        <w:t>24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(тыс.руб.)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9C1673">
              <w:rPr>
                <w:b/>
              </w:rPr>
              <w:t> 395</w:t>
            </w:r>
            <w:r w:rsidR="0036268C">
              <w:rPr>
                <w:b/>
              </w:rPr>
              <w:t>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 w:rsidR="0036268C">
              <w:t>50,0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90B9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</w:t>
            </w:r>
            <w:r w:rsidR="00E20554">
              <w:rPr>
                <w:b/>
              </w:rPr>
              <w:t> 707,2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90B91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E20554">
              <w:t> 707,2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1 311,5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E20554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323</w:t>
            </w:r>
            <w:r w:rsidR="00BB0E23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E20554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40</w:t>
            </w:r>
            <w:r w:rsidR="00BB0E23" w:rsidRPr="00770D3E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Непрограммные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</w:t>
            </w:r>
            <w:r w:rsidR="00BB0E2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</w:t>
            </w:r>
            <w:r w:rsidR="00BB0E23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B10DB6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9C1673" w:rsidP="009C1673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9C167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83</w:t>
            </w:r>
            <w:r w:rsidR="00BB0E23">
              <w:t>,</w:t>
            </w:r>
            <w: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56D9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B0E23" w:rsidRPr="00E56DE3">
              <w:rPr>
                <w:b/>
              </w:rPr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4042B" w:rsidRDefault="00F83EB1" w:rsidP="00BB0E23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="00BB0E23" w:rsidRPr="00E56DE3">
              <w:t>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C78C7" w:rsidRDefault="0026679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</w:t>
            </w:r>
            <w:r w:rsidR="00BB0E23">
              <w:rPr>
                <w:b/>
              </w:rPr>
              <w:t>36,0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26679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</w:t>
            </w:r>
            <w:r w:rsidR="00BB0E23" w:rsidRPr="004E64E1">
              <w:rPr>
                <w:b/>
              </w:rPr>
              <w:t>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4E64E1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1 191,0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266799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1 1</w:t>
            </w:r>
            <w:r w:rsidR="00BB0E23">
              <w:t>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0705E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F83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9C1673">
              <w:rPr>
                <w:b/>
              </w:rPr>
              <w:t>988</w:t>
            </w:r>
            <w:r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F83EB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9C1673">
              <w:rPr>
                <w:b/>
              </w:rPr>
              <w:t>988</w:t>
            </w:r>
            <w:r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266799" w:rsidP="00F83EB1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9C1673">
              <w:t>988</w:t>
            </w:r>
            <w: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F83EB1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9C1673">
              <w:t> 988,6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9C167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7319,9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F83EB1" w:rsidRDefault="009C1673" w:rsidP="00F83EB1">
      <w:pPr>
        <w:tabs>
          <w:tab w:val="left" w:pos="9540"/>
          <w:tab w:val="left" w:pos="9720"/>
        </w:tabs>
        <w:ind w:left="5103"/>
        <w:jc w:val="center"/>
      </w:pPr>
      <w:r>
        <w:t>от 25 июня</w:t>
      </w:r>
      <w:r w:rsidR="00F83EB1" w:rsidRPr="00F83EB1">
        <w:t xml:space="preserve">  2018  года № </w:t>
      </w:r>
      <w:r w:rsidR="00385947">
        <w:t>24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r>
        <w:rPr>
          <w:b/>
        </w:rPr>
        <w:t>бюджетных ассигнований по разделам, подразделам, целевым статьям (муниципальным программам и непрограммным направлениям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709"/>
        <w:gridCol w:w="1418"/>
        <w:gridCol w:w="803"/>
        <w:gridCol w:w="1260"/>
      </w:tblGrid>
      <w:tr w:rsidR="00796304" w:rsidRPr="003A698F" w:rsidTr="0036268C">
        <w:trPr>
          <w:cantSplit/>
          <w:trHeight w:val="1367"/>
        </w:trPr>
        <w:tc>
          <w:tcPr>
            <w:tcW w:w="5529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708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418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03" w:type="dxa"/>
            <w:textDirection w:val="btLr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60" w:type="dxa"/>
          </w:tcPr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796304" w:rsidRPr="003A698F" w:rsidRDefault="00796304" w:rsidP="0036268C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(тыс.руб.)</w:t>
            </w:r>
          </w:p>
        </w:tc>
      </w:tr>
      <w:tr w:rsidR="00A006C4" w:rsidRPr="00C26770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C26770" w:rsidRDefault="008A3786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2 395</w:t>
            </w:r>
            <w:r w:rsidR="00A006C4">
              <w:rPr>
                <w:b/>
              </w:rPr>
              <w:t>,1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A006C4" w:rsidRPr="008B2D37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</w:t>
            </w:r>
            <w:r>
              <w:t>50,0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</w:t>
            </w:r>
            <w:r w:rsidR="008A3786">
              <w:rPr>
                <w:b/>
              </w:rPr>
              <w:t> 707,2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8A3786">
              <w:t> 707,2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41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60" w:type="dxa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1 311,5</w:t>
            </w:r>
          </w:p>
        </w:tc>
      </w:tr>
      <w:tr w:rsidR="00A006C4" w:rsidRPr="00770D3E" w:rsidTr="0036268C">
        <w:tc>
          <w:tcPr>
            <w:tcW w:w="5529" w:type="dxa"/>
          </w:tcPr>
          <w:p w:rsidR="00A006C4" w:rsidRPr="00C26770" w:rsidRDefault="00A006C4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418" w:type="dxa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60" w:type="dxa"/>
            <w:vAlign w:val="bottom"/>
          </w:tcPr>
          <w:p w:rsidR="00A006C4" w:rsidRPr="00770D3E" w:rsidRDefault="008A3786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323</w:t>
            </w:r>
            <w:r w:rsidR="00A006C4">
              <w:t>,0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8A3786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40</w:t>
            </w:r>
            <w:r w:rsidR="00A006C4" w:rsidRPr="00770D3E">
              <w:t>,0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9A32E2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 w:rsidR="002D732B"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 w:rsidR="002D732B">
              <w:t>6</w:t>
            </w:r>
            <w:r w:rsidRPr="00770D3E">
              <w:t>,6</w:t>
            </w:r>
          </w:p>
        </w:tc>
      </w:tr>
      <w:tr w:rsidR="00A006C4" w:rsidRPr="00770D3E" w:rsidTr="0036268C">
        <w:tc>
          <w:tcPr>
            <w:tcW w:w="5529" w:type="dxa"/>
            <w:tcBorders>
              <w:bottom w:val="single" w:sz="4" w:space="0" w:color="auto"/>
            </w:tcBorders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06C4" w:rsidRPr="00770D3E" w:rsidRDefault="002D732B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36</w:t>
            </w:r>
            <w:r w:rsidR="00A006C4" w:rsidRPr="00770D3E">
              <w:t>,6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37C94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Непрограммные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5C540A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3E68E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A006C4" w:rsidRPr="00770D3E" w:rsidTr="0036268C">
        <w:tc>
          <w:tcPr>
            <w:tcW w:w="5529" w:type="dxa"/>
            <w:shd w:val="clear" w:color="auto" w:fill="auto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C26770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770D3E" w:rsidRDefault="00A006C4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A006C4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B10DB6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8A3786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83</w:t>
            </w:r>
            <w:r w:rsidR="00A006C4">
              <w:t>,</w:t>
            </w:r>
            <w:r>
              <w:t>2</w:t>
            </w:r>
          </w:p>
        </w:tc>
      </w:tr>
      <w:tr w:rsidR="00A006C4" w:rsidRPr="00B10DB6" w:rsidTr="0036268C">
        <w:tc>
          <w:tcPr>
            <w:tcW w:w="5529" w:type="dxa"/>
            <w:shd w:val="clear" w:color="auto" w:fill="auto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A006C4" w:rsidRPr="00B10DB6" w:rsidRDefault="00A006C4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006C4" w:rsidRPr="00B10DB6" w:rsidRDefault="008A3786" w:rsidP="002D732B">
            <w:pPr>
              <w:tabs>
                <w:tab w:val="left" w:pos="9540"/>
                <w:tab w:val="left" w:pos="9720"/>
              </w:tabs>
              <w:suppressAutoHyphens/>
            </w:pPr>
            <w:r>
              <w:t>83</w:t>
            </w:r>
            <w:r w:rsidR="00A006C4">
              <w:t>,</w:t>
            </w:r>
            <w:r>
              <w:t>2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AB3E31" w:rsidRDefault="00F83EB1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AB3E3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AB3E3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AB3E3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956D91" w:rsidRDefault="00F83EB1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Pr="00E56DE3">
              <w:rPr>
                <w:b/>
              </w:rPr>
              <w:t>00,0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584D2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Pr="00E56DE3">
              <w:t>00,0</w:t>
            </w:r>
          </w:p>
        </w:tc>
      </w:tr>
      <w:tr w:rsidR="00F83EB1" w:rsidRPr="00A4042B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4042B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2</w:t>
            </w:r>
            <w:r w:rsidRPr="00E56DE3">
              <w:t>00,0</w:t>
            </w:r>
          </w:p>
        </w:tc>
      </w:tr>
      <w:tr w:rsidR="00F83EB1" w:rsidRPr="00FC78C7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FC78C7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1 236,0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F83EB1" w:rsidRPr="004E64E1" w:rsidTr="0036268C">
        <w:tc>
          <w:tcPr>
            <w:tcW w:w="5529" w:type="dxa"/>
            <w:shd w:val="clear" w:color="auto" w:fill="auto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4E64E1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1 1</w:t>
            </w:r>
            <w:r w:rsidRPr="004E64E1">
              <w:rPr>
                <w:b/>
              </w:rPr>
              <w:t>91,0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4E64E1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>
              <w:t>1 191,0</w:t>
            </w:r>
          </w:p>
        </w:tc>
      </w:tr>
      <w:tr w:rsidR="00F83EB1" w:rsidRPr="00A1457F" w:rsidTr="0036268C">
        <w:tc>
          <w:tcPr>
            <w:tcW w:w="5529" w:type="dxa"/>
            <w:shd w:val="clear" w:color="auto" w:fill="auto"/>
          </w:tcPr>
          <w:p w:rsidR="00F83EB1" w:rsidRPr="004E64E1" w:rsidRDefault="00F83EB1" w:rsidP="0036268C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4E64E1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>
              <w:t>1 191,0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0705E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8A3786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1 988</w:t>
            </w:r>
            <w:r w:rsidR="00F83EB1">
              <w:rPr>
                <w:b/>
              </w:rPr>
              <w:t>,6</w:t>
            </w:r>
          </w:p>
        </w:tc>
      </w:tr>
      <w:tr w:rsidR="00F83EB1" w:rsidRPr="00E56DE3" w:rsidTr="0036268C">
        <w:tc>
          <w:tcPr>
            <w:tcW w:w="5529" w:type="dxa"/>
            <w:shd w:val="clear" w:color="auto" w:fill="auto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83EB1" w:rsidRPr="00E56DE3" w:rsidRDefault="008A3786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1 98</w:t>
            </w:r>
            <w:r w:rsidR="00F83EB1">
              <w:rPr>
                <w:b/>
              </w:rPr>
              <w:t>8,6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8A3786" w:rsidP="00F657A7">
            <w:pPr>
              <w:tabs>
                <w:tab w:val="left" w:pos="9540"/>
                <w:tab w:val="left" w:pos="9720"/>
              </w:tabs>
              <w:suppressAutoHyphens/>
            </w:pPr>
            <w:r>
              <w:t>1 98</w:t>
            </w:r>
            <w:r w:rsidR="00F83EB1">
              <w:t>8,6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60" w:type="dxa"/>
            <w:vAlign w:val="bottom"/>
          </w:tcPr>
          <w:p w:rsidR="00F83EB1" w:rsidRPr="00E56DE3" w:rsidRDefault="008A3786" w:rsidP="00F657A7">
            <w:pPr>
              <w:tabs>
                <w:tab w:val="left" w:pos="9540"/>
                <w:tab w:val="left" w:pos="9720"/>
              </w:tabs>
              <w:suppressAutoHyphens/>
            </w:pPr>
            <w:r>
              <w:t>1 98</w:t>
            </w:r>
            <w:r w:rsidR="00F83EB1">
              <w:t>8,6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F83EB1" w:rsidRPr="00B37C94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709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F759BB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83EB1" w:rsidRPr="00E56DE3" w:rsidTr="0036268C">
        <w:tc>
          <w:tcPr>
            <w:tcW w:w="5529" w:type="dxa"/>
          </w:tcPr>
          <w:p w:rsidR="00F83EB1" w:rsidRPr="00C26770" w:rsidRDefault="00F83EB1" w:rsidP="0036268C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60" w:type="dxa"/>
            <w:vAlign w:val="bottom"/>
          </w:tcPr>
          <w:p w:rsidR="00F83EB1" w:rsidRPr="00E56DE3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F83EB1" w:rsidRPr="005C540A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F83EB1" w:rsidRPr="003E68E6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F83EB1" w:rsidRPr="00A1457F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vAlign w:val="bottom"/>
          </w:tcPr>
          <w:p w:rsidR="00F83EB1" w:rsidRPr="00A1457F" w:rsidRDefault="00F83EB1" w:rsidP="00F657A7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F83EB1" w:rsidRPr="00C26770" w:rsidTr="0036268C">
        <w:tc>
          <w:tcPr>
            <w:tcW w:w="5529" w:type="dxa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F83EB1" w:rsidRPr="00C26770" w:rsidRDefault="00F83EB1" w:rsidP="0036268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F83EB1" w:rsidRPr="00C26770" w:rsidRDefault="008A3786" w:rsidP="00F657A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7319,9</w:t>
            </w:r>
          </w:p>
        </w:tc>
      </w:tr>
    </w:tbl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123FC3" w:rsidRDefault="00123FC3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F83EB1" w:rsidRDefault="008A3786" w:rsidP="00F83EB1">
      <w:pPr>
        <w:tabs>
          <w:tab w:val="left" w:pos="9540"/>
          <w:tab w:val="left" w:pos="9720"/>
        </w:tabs>
        <w:ind w:left="5103"/>
        <w:jc w:val="center"/>
      </w:pPr>
      <w:r>
        <w:t>от 25 июня</w:t>
      </w:r>
      <w:r w:rsidR="00F83EB1" w:rsidRPr="00F83EB1">
        <w:t xml:space="preserve">  2018  года № </w:t>
      </w:r>
      <w:r w:rsidR="00385947">
        <w:t>24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36268C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3626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2D732B">
            <w:pPr>
              <w:jc w:val="right"/>
            </w:pPr>
            <w:r>
              <w:t>1258,3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2D732B">
            <w:pPr>
              <w:jc w:val="right"/>
            </w:pPr>
            <w:r>
              <w:t>1258,3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36268C">
            <w:pPr>
              <w:jc w:val="right"/>
            </w:pPr>
            <w:r>
              <w:t>-6 061,6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36268C">
            <w:pPr>
              <w:jc w:val="right"/>
            </w:pPr>
            <w:r>
              <w:t>-6 061,6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36268C">
            <w:pPr>
              <w:jc w:val="right"/>
            </w:pPr>
            <w:r>
              <w:t>-6 061,6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36268C">
            <w:pPr>
              <w:jc w:val="right"/>
            </w:pPr>
            <w:r>
              <w:t>-6 061,6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F83EB1">
            <w:pPr>
              <w:jc w:val="right"/>
            </w:pPr>
            <w:r>
              <w:t>7 319,9</w:t>
            </w:r>
          </w:p>
        </w:tc>
      </w:tr>
      <w:tr w:rsidR="00796304" w:rsidRPr="002F1154" w:rsidTr="008A3786">
        <w:trPr>
          <w:trHeight w:val="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2D732B">
            <w:pPr>
              <w:jc w:val="right"/>
            </w:pPr>
            <w:r>
              <w:t>7 319,9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796304">
            <w:pPr>
              <w:jc w:val="right"/>
            </w:pPr>
            <w:r>
              <w:t>7 319,9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8A3786" w:rsidP="00796304">
            <w:pPr>
              <w:jc w:val="right"/>
            </w:pPr>
            <w:r>
              <w:t>7 319,9</w:t>
            </w:r>
          </w:p>
        </w:tc>
      </w:tr>
    </w:tbl>
    <w:p w:rsidR="00934A2E" w:rsidRDefault="00934A2E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565"/>
    <w:rsid w:val="000629FB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100887"/>
    <w:rsid w:val="00102971"/>
    <w:rsid w:val="00103675"/>
    <w:rsid w:val="001113E4"/>
    <w:rsid w:val="0011289E"/>
    <w:rsid w:val="001128F7"/>
    <w:rsid w:val="00123FC3"/>
    <w:rsid w:val="001241C2"/>
    <w:rsid w:val="00126026"/>
    <w:rsid w:val="001309F0"/>
    <w:rsid w:val="001320B1"/>
    <w:rsid w:val="00137D38"/>
    <w:rsid w:val="00140D40"/>
    <w:rsid w:val="0014347B"/>
    <w:rsid w:val="00145864"/>
    <w:rsid w:val="00146BFC"/>
    <w:rsid w:val="001509A2"/>
    <w:rsid w:val="00153B1A"/>
    <w:rsid w:val="00157BAD"/>
    <w:rsid w:val="00157F2D"/>
    <w:rsid w:val="00162D58"/>
    <w:rsid w:val="00163890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641D"/>
    <w:rsid w:val="001C7A7F"/>
    <w:rsid w:val="001D3125"/>
    <w:rsid w:val="001D3974"/>
    <w:rsid w:val="001D5FD1"/>
    <w:rsid w:val="001F1410"/>
    <w:rsid w:val="001F2F7A"/>
    <w:rsid w:val="001F44E9"/>
    <w:rsid w:val="001F5627"/>
    <w:rsid w:val="001F61A1"/>
    <w:rsid w:val="00204949"/>
    <w:rsid w:val="002078A5"/>
    <w:rsid w:val="00207AFD"/>
    <w:rsid w:val="00212133"/>
    <w:rsid w:val="00220C20"/>
    <w:rsid w:val="002211A6"/>
    <w:rsid w:val="002214D4"/>
    <w:rsid w:val="0022163C"/>
    <w:rsid w:val="00224CE4"/>
    <w:rsid w:val="0023476F"/>
    <w:rsid w:val="002368AF"/>
    <w:rsid w:val="00237F6D"/>
    <w:rsid w:val="002465A7"/>
    <w:rsid w:val="00250ED3"/>
    <w:rsid w:val="00255704"/>
    <w:rsid w:val="00257E7A"/>
    <w:rsid w:val="002665DB"/>
    <w:rsid w:val="00266799"/>
    <w:rsid w:val="00272216"/>
    <w:rsid w:val="00276E05"/>
    <w:rsid w:val="00282A52"/>
    <w:rsid w:val="00283C10"/>
    <w:rsid w:val="00287588"/>
    <w:rsid w:val="00287FB0"/>
    <w:rsid w:val="0029270F"/>
    <w:rsid w:val="00295AC3"/>
    <w:rsid w:val="002A156A"/>
    <w:rsid w:val="002A48ED"/>
    <w:rsid w:val="002A4CB8"/>
    <w:rsid w:val="002B3AB9"/>
    <w:rsid w:val="002C1783"/>
    <w:rsid w:val="002C4B73"/>
    <w:rsid w:val="002D0B8E"/>
    <w:rsid w:val="002D1B9C"/>
    <w:rsid w:val="002D256C"/>
    <w:rsid w:val="002D720B"/>
    <w:rsid w:val="002D732B"/>
    <w:rsid w:val="002E04DF"/>
    <w:rsid w:val="002E2B25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504A"/>
    <w:rsid w:val="003170BD"/>
    <w:rsid w:val="00321759"/>
    <w:rsid w:val="00323D81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52F3"/>
    <w:rsid w:val="00357D14"/>
    <w:rsid w:val="0036268C"/>
    <w:rsid w:val="00364C43"/>
    <w:rsid w:val="00364FD6"/>
    <w:rsid w:val="003656AC"/>
    <w:rsid w:val="003718D1"/>
    <w:rsid w:val="00371E8E"/>
    <w:rsid w:val="0037256C"/>
    <w:rsid w:val="003812FF"/>
    <w:rsid w:val="00385947"/>
    <w:rsid w:val="0039128E"/>
    <w:rsid w:val="00391DD2"/>
    <w:rsid w:val="003934C1"/>
    <w:rsid w:val="003A00D5"/>
    <w:rsid w:val="003A1719"/>
    <w:rsid w:val="003A2F7C"/>
    <w:rsid w:val="003A7ECC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32C4"/>
    <w:rsid w:val="004345D9"/>
    <w:rsid w:val="00435DB0"/>
    <w:rsid w:val="00437C78"/>
    <w:rsid w:val="004460FB"/>
    <w:rsid w:val="00451AFE"/>
    <w:rsid w:val="00452F39"/>
    <w:rsid w:val="00455D94"/>
    <w:rsid w:val="00457D1E"/>
    <w:rsid w:val="00461195"/>
    <w:rsid w:val="004628EE"/>
    <w:rsid w:val="00474C59"/>
    <w:rsid w:val="00474FD5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18C1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3AEF"/>
    <w:rsid w:val="00546DFB"/>
    <w:rsid w:val="005534F6"/>
    <w:rsid w:val="005553CA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E1DCF"/>
    <w:rsid w:val="005E3BF8"/>
    <w:rsid w:val="005E4392"/>
    <w:rsid w:val="005E5562"/>
    <w:rsid w:val="005F19E5"/>
    <w:rsid w:val="005F5D19"/>
    <w:rsid w:val="005F5F0D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3AAD"/>
    <w:rsid w:val="00656400"/>
    <w:rsid w:val="00657391"/>
    <w:rsid w:val="006632D7"/>
    <w:rsid w:val="00672C96"/>
    <w:rsid w:val="00672F22"/>
    <w:rsid w:val="00677BB0"/>
    <w:rsid w:val="00685100"/>
    <w:rsid w:val="00686B65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11B1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75DD"/>
    <w:rsid w:val="007279B0"/>
    <w:rsid w:val="00730DB8"/>
    <w:rsid w:val="007311F1"/>
    <w:rsid w:val="007344AE"/>
    <w:rsid w:val="00751703"/>
    <w:rsid w:val="0075350A"/>
    <w:rsid w:val="00760CC4"/>
    <w:rsid w:val="0076621F"/>
    <w:rsid w:val="007665EA"/>
    <w:rsid w:val="00770189"/>
    <w:rsid w:val="00776BAD"/>
    <w:rsid w:val="007844A1"/>
    <w:rsid w:val="00785A64"/>
    <w:rsid w:val="0079243C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3EFE"/>
    <w:rsid w:val="007B57E9"/>
    <w:rsid w:val="007C15EB"/>
    <w:rsid w:val="007C26EF"/>
    <w:rsid w:val="007C435E"/>
    <w:rsid w:val="007C50DB"/>
    <w:rsid w:val="007C7497"/>
    <w:rsid w:val="007E2A15"/>
    <w:rsid w:val="007E5C66"/>
    <w:rsid w:val="007E5F45"/>
    <w:rsid w:val="007E62D3"/>
    <w:rsid w:val="007F07B7"/>
    <w:rsid w:val="0080050C"/>
    <w:rsid w:val="00800E09"/>
    <w:rsid w:val="00807BD4"/>
    <w:rsid w:val="008113D6"/>
    <w:rsid w:val="00812BD3"/>
    <w:rsid w:val="008178A4"/>
    <w:rsid w:val="008211A2"/>
    <w:rsid w:val="00822D7F"/>
    <w:rsid w:val="00824867"/>
    <w:rsid w:val="00827496"/>
    <w:rsid w:val="00833834"/>
    <w:rsid w:val="008359C3"/>
    <w:rsid w:val="0083746B"/>
    <w:rsid w:val="00841271"/>
    <w:rsid w:val="00842348"/>
    <w:rsid w:val="00843D5B"/>
    <w:rsid w:val="00843F9F"/>
    <w:rsid w:val="00845446"/>
    <w:rsid w:val="00846D7C"/>
    <w:rsid w:val="00850B46"/>
    <w:rsid w:val="008526E3"/>
    <w:rsid w:val="00855D18"/>
    <w:rsid w:val="00855ED2"/>
    <w:rsid w:val="00874FC1"/>
    <w:rsid w:val="00880A00"/>
    <w:rsid w:val="008827FD"/>
    <w:rsid w:val="008930BF"/>
    <w:rsid w:val="008964F8"/>
    <w:rsid w:val="00896AFE"/>
    <w:rsid w:val="008976BE"/>
    <w:rsid w:val="008A04E8"/>
    <w:rsid w:val="008A222D"/>
    <w:rsid w:val="008A3786"/>
    <w:rsid w:val="008A5C66"/>
    <w:rsid w:val="008B42EA"/>
    <w:rsid w:val="008C040B"/>
    <w:rsid w:val="008C076E"/>
    <w:rsid w:val="008C09B7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3D79"/>
    <w:rsid w:val="00934A2E"/>
    <w:rsid w:val="0093729F"/>
    <w:rsid w:val="00941993"/>
    <w:rsid w:val="00942590"/>
    <w:rsid w:val="00942B95"/>
    <w:rsid w:val="00943A66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5657"/>
    <w:rsid w:val="00997156"/>
    <w:rsid w:val="009A4724"/>
    <w:rsid w:val="009B42DE"/>
    <w:rsid w:val="009B48E0"/>
    <w:rsid w:val="009B558C"/>
    <w:rsid w:val="009B76EF"/>
    <w:rsid w:val="009B7870"/>
    <w:rsid w:val="009C08FF"/>
    <w:rsid w:val="009C15F3"/>
    <w:rsid w:val="009C1673"/>
    <w:rsid w:val="009C4888"/>
    <w:rsid w:val="009C65AD"/>
    <w:rsid w:val="009D1BA7"/>
    <w:rsid w:val="009D32B7"/>
    <w:rsid w:val="009D753B"/>
    <w:rsid w:val="009E6495"/>
    <w:rsid w:val="009F2AFC"/>
    <w:rsid w:val="00A006C4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707A1"/>
    <w:rsid w:val="00A75A55"/>
    <w:rsid w:val="00A76214"/>
    <w:rsid w:val="00A83EB2"/>
    <w:rsid w:val="00A921C3"/>
    <w:rsid w:val="00A94E35"/>
    <w:rsid w:val="00AA251F"/>
    <w:rsid w:val="00AA2C49"/>
    <w:rsid w:val="00AA57B6"/>
    <w:rsid w:val="00AB2BE7"/>
    <w:rsid w:val="00AB2DF7"/>
    <w:rsid w:val="00AB6027"/>
    <w:rsid w:val="00AB6C9E"/>
    <w:rsid w:val="00AC273B"/>
    <w:rsid w:val="00AC477D"/>
    <w:rsid w:val="00AC61AA"/>
    <w:rsid w:val="00AD1A65"/>
    <w:rsid w:val="00AD5160"/>
    <w:rsid w:val="00AE5E9F"/>
    <w:rsid w:val="00AF0E29"/>
    <w:rsid w:val="00AF5A86"/>
    <w:rsid w:val="00AF72AB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ACF"/>
    <w:rsid w:val="00B65266"/>
    <w:rsid w:val="00B670B3"/>
    <w:rsid w:val="00B71899"/>
    <w:rsid w:val="00B731D9"/>
    <w:rsid w:val="00B73D78"/>
    <w:rsid w:val="00B74568"/>
    <w:rsid w:val="00B90B91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2719C"/>
    <w:rsid w:val="00C32711"/>
    <w:rsid w:val="00C32901"/>
    <w:rsid w:val="00C332F5"/>
    <w:rsid w:val="00C36567"/>
    <w:rsid w:val="00C36838"/>
    <w:rsid w:val="00C44179"/>
    <w:rsid w:val="00C44766"/>
    <w:rsid w:val="00C5068C"/>
    <w:rsid w:val="00C5146A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3076"/>
    <w:rsid w:val="00CC53DE"/>
    <w:rsid w:val="00CC7181"/>
    <w:rsid w:val="00CD56D1"/>
    <w:rsid w:val="00CD7EA0"/>
    <w:rsid w:val="00CE407C"/>
    <w:rsid w:val="00CE780E"/>
    <w:rsid w:val="00CF1FEE"/>
    <w:rsid w:val="00D06897"/>
    <w:rsid w:val="00D116CD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25E8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0554"/>
    <w:rsid w:val="00E23844"/>
    <w:rsid w:val="00E27B6C"/>
    <w:rsid w:val="00E30D11"/>
    <w:rsid w:val="00E34C89"/>
    <w:rsid w:val="00E40B15"/>
    <w:rsid w:val="00E44D3A"/>
    <w:rsid w:val="00E44DC8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43021"/>
    <w:rsid w:val="00F43318"/>
    <w:rsid w:val="00F451BA"/>
    <w:rsid w:val="00F4601A"/>
    <w:rsid w:val="00F529B7"/>
    <w:rsid w:val="00F657A7"/>
    <w:rsid w:val="00F65D2E"/>
    <w:rsid w:val="00F6746C"/>
    <w:rsid w:val="00F67980"/>
    <w:rsid w:val="00F755DE"/>
    <w:rsid w:val="00F8185E"/>
    <w:rsid w:val="00F81C82"/>
    <w:rsid w:val="00F83EB1"/>
    <w:rsid w:val="00F847EE"/>
    <w:rsid w:val="00F96B86"/>
    <w:rsid w:val="00F9797E"/>
    <w:rsid w:val="00FA2E25"/>
    <w:rsid w:val="00FA535F"/>
    <w:rsid w:val="00FA7308"/>
    <w:rsid w:val="00FB3071"/>
    <w:rsid w:val="00FB5AC7"/>
    <w:rsid w:val="00FC3051"/>
    <w:rsid w:val="00FC4327"/>
    <w:rsid w:val="00FC4BD7"/>
    <w:rsid w:val="00FC7EF5"/>
    <w:rsid w:val="00FD08AB"/>
    <w:rsid w:val="00FD2AA2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5138FF5-4058-456B-8360-70D1F565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17665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Administrator</dc:creator>
  <cp:lastModifiedBy>4101330019_1</cp:lastModifiedBy>
  <cp:revision>2</cp:revision>
  <cp:lastPrinted>2018-06-22T07:56:00Z</cp:lastPrinted>
  <dcterms:created xsi:type="dcterms:W3CDTF">2018-07-05T11:09:00Z</dcterms:created>
  <dcterms:modified xsi:type="dcterms:W3CDTF">2018-07-05T11:09:00Z</dcterms:modified>
</cp:coreProperties>
</file>