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9CC3" w14:textId="77777777" w:rsidR="00073DBB" w:rsidRPr="00073DBB" w:rsidRDefault="00073DBB" w:rsidP="00073DBB">
      <w:pPr>
        <w:shd w:val="clear" w:color="auto" w:fill="FFFFFF"/>
        <w:spacing w:after="375" w:line="240" w:lineRule="auto"/>
        <w:outlineLvl w:val="0"/>
        <w:rPr>
          <w:rFonts w:ascii="SegoeUI" w:eastAsia="Times New Roman" w:hAnsi="SegoeUI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73DBB">
        <w:rPr>
          <w:rFonts w:ascii="SegoeUI" w:eastAsia="Times New Roman" w:hAnsi="SegoeUI" w:cs="Times New Roman"/>
          <w:b/>
          <w:bCs/>
          <w:color w:val="000000"/>
          <w:kern w:val="36"/>
          <w:sz w:val="48"/>
          <w:szCs w:val="48"/>
          <w:lang w:eastAsia="ru-RU"/>
        </w:rPr>
        <w:t>Методические материалы по вопросам противодействия коррупции</w:t>
      </w:r>
    </w:p>
    <w:p w14:paraId="2782922C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5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Письмо Минтруда России № 28-6/10/В-4623 от 19 апреля  2021 г.</w:t>
        </w:r>
      </w:hyperlink>
    </w:p>
    <w:p w14:paraId="572E77B4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6" w:tgtFrame="_blank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Письмо Минтруда России № 18-2/10/В-12085 от 16 декабря 2020 г.</w:t>
        </w:r>
      </w:hyperlink>
    </w:p>
    <w:p w14:paraId="2CB30670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7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Методические материалы по вопросам применения Федеральных законов от 26 июля 2019 г. № 228-ФЗ и от 26 июля 2019 г. № 251-ФЗ</w:t>
        </w:r>
      </w:hyperlink>
    </w:p>
    <w:p w14:paraId="6B0ACC8E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8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Письмо Минтруда России № 18-2/10/В-2575 от 11 апреля 2018 г.</w:t>
        </w:r>
      </w:hyperlink>
    </w:p>
    <w:p w14:paraId="18564392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9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Письмо Минтруда России № 18-2/10/В-877 от 9 февраля 2018 г.</w:t>
        </w:r>
      </w:hyperlink>
    </w:p>
    <w:p w14:paraId="406B05BD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0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Обзор практики правоприменения в сфере конфликта интересов</w:t>
        </w:r>
      </w:hyperlink>
    </w:p>
    <w:p w14:paraId="64C80B5C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1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Представление сведений о доходах, расходах, об имуществе и обязательствах имущественного характера</w:t>
        </w:r>
      </w:hyperlink>
    </w:p>
    <w:p w14:paraId="6968B13F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2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Инструктивно-методические материалы по отдельным вопросам, связанным с применением положений Федерального закона от 6 февраля 2023 г. №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</w:t>
        </w:r>
      </w:hyperlink>
    </w:p>
    <w:p w14:paraId="70649C25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3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Методические рекомендации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</w:t>
        </w:r>
      </w:hyperlink>
    </w:p>
    <w:p w14:paraId="5EC7249C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4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Критерии привлечения к ответственности за коррупционные правонарушения</w:t>
        </w:r>
      </w:hyperlink>
    </w:p>
    <w:p w14:paraId="18D4678A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5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Оценка коррупционных рисков, возникающих при реализации функций</w:t>
        </w:r>
      </w:hyperlink>
    </w:p>
    <w:p w14:paraId="2794DE12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6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Обзор типовых ситуаций конфликта интересов на государственной службе Российской Федерации и порядка их урегулирования</w:t>
        </w:r>
      </w:hyperlink>
    </w:p>
    <w:p w14:paraId="15181037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7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Типовой кодекс этики и служебного поведения государственных и муниципальных служащих</w:t>
        </w:r>
      </w:hyperlink>
    </w:p>
    <w:p w14:paraId="5732BFE2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8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Подразделы официальных сайтов, посвященные вопросам противодействия коррупции</w:t>
        </w:r>
      </w:hyperlink>
    </w:p>
    <w:p w14:paraId="50F819E4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9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Комплекс мер, направленных на привлечение государственных и муниципальных служащих к противодействию коррупции</w:t>
        </w:r>
      </w:hyperlink>
    </w:p>
    <w:p w14:paraId="59062308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0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Обзор рекомендаций по осуществлению комплекса мер по недопущению должностными лицами поведения, которое может восприниматься окружающими как обещание дачи взятки</w:t>
        </w:r>
      </w:hyperlink>
    </w:p>
    <w:p w14:paraId="5B7AD6A0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1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Рекомендации по соблюдению государственными (муниципальными) служащими норм этики в целях противодействия коррупции и иным правонарушениям</w:t>
        </w:r>
      </w:hyperlink>
    </w:p>
    <w:p w14:paraId="1288A779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2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Анализ сведений о доходах, расходах, об имуществе и обязательствах имущественного характера</w:t>
        </w:r>
      </w:hyperlink>
    </w:p>
    <w:p w14:paraId="1F8D7D4A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3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 xml:space="preserve">Материалы инструктивно-методических совещаний для представителей подразделений федеральных государственных органов по профилактике коррупционных и иных правонарушений, органов субъектов Российской Федерации </w:t>
        </w:r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lastRenderedPageBreak/>
          <w:t>по профилактике коррупционных и иных правонарушений, а также уполномоченных подразделений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созданных на основании федеральных законов</w:t>
        </w:r>
      </w:hyperlink>
    </w:p>
    <w:p w14:paraId="120C396E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4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</w:t>
        </w:r>
      </w:hyperlink>
    </w:p>
    <w:p w14:paraId="7A03F79D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5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Материалы семинаров-совещаний по актуальным вопросам применения законодательства Российской Федерации о противодействии коррупции (ноябрь-декабрь 2018 г.)</w:t>
        </w:r>
      </w:hyperlink>
    </w:p>
    <w:p w14:paraId="053F4D41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6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Методические рекомендации по отдельным вопросам организации антикоррупционной работы в субъектах Российской Федерации и муниципальных образованиях в отношении лиц, замещающих муниципальные должности, и муниципальных служащих</w:t>
        </w:r>
      </w:hyperlink>
    </w:p>
    <w:p w14:paraId="68837CF8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7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Разъяснения по отдельным вопросам, связанным с получением должностными лицами подарков и их учету</w:t>
        </w:r>
      </w:hyperlink>
    </w:p>
    <w:p w14:paraId="175E2571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8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Методические рекомендации по выявлению личной заинтересованности в закупках</w:t>
        </w:r>
      </w:hyperlink>
    </w:p>
    <w:p w14:paraId="11CF1062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9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Методические рекомендации по вопросам использования государственной информационной системы в области противодействия коррупции "Посейдон". </w:t>
        </w:r>
      </w:hyperlink>
    </w:p>
    <w:p w14:paraId="4FB43925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30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Возможность приобретения гражданскими служащими ценных бумаг</w:t>
        </w:r>
      </w:hyperlink>
    </w:p>
    <w:p w14:paraId="50012D76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31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Обзор положительных практик организации работы органов субъектов Российской Федерации по профилактике коррупционных и иных правонарушений</w:t>
        </w:r>
      </w:hyperlink>
    </w:p>
    <w:p w14:paraId="5839ECB8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32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Инструктивно-методические материалы по вопросам реализации Указа Президента Российской Федерации от 29 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</w:r>
      </w:hyperlink>
    </w:p>
    <w:p w14:paraId="413B3B6A" w14:textId="77777777" w:rsidR="00073DBB" w:rsidRPr="00073DBB" w:rsidRDefault="00000000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33" w:history="1">
        <w:r w:rsidR="00073DBB"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Обзор правоприменительной практики в части невозможности представить по объективным и уважительным причинам сведения о доходах, расходах, об имуществе и обязательствах имущественного характера своих супруги (супруга) и несовершеннолетних детей</w:t>
        </w:r>
      </w:hyperlink>
    </w:p>
    <w:p w14:paraId="186332EB" w14:textId="77777777" w:rsidR="00073DBB" w:rsidRDefault="00073DBB"/>
    <w:sectPr w:rsidR="00073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44A32"/>
    <w:multiLevelType w:val="multilevel"/>
    <w:tmpl w:val="30A6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30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BB"/>
    <w:rsid w:val="00073DBB"/>
    <w:rsid w:val="0019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11B6"/>
  <w15:chartTrackingRefBased/>
  <w15:docId w15:val="{97E21496-F4B0-4EA4-8275-02AC3AF5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D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D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73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docs/mintrud/employment/58" TargetMode="External"/><Relationship Id="rId13" Type="http://schemas.openxmlformats.org/officeDocument/2006/relationships/hyperlink" Target="https://mintrud.gov.ru/ministry/programms/anticorruption/9/4" TargetMode="External"/><Relationship Id="rId18" Type="http://schemas.openxmlformats.org/officeDocument/2006/relationships/hyperlink" Target="https://mintrud.gov.ru/ministry/programms/anticorruption/9/0" TargetMode="External"/><Relationship Id="rId26" Type="http://schemas.openxmlformats.org/officeDocument/2006/relationships/hyperlink" Target="https://mintrud.gov.ru/ministry/programms/anticorruption/9/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trud.gov.ru/ministry/programms/anticorruption/9/1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intrud.gov.ru/ministry/programms/anticorruption/9/14" TargetMode="External"/><Relationship Id="rId12" Type="http://schemas.openxmlformats.org/officeDocument/2006/relationships/hyperlink" Target="https://mintrud.gov.ru/ministry/programms/anticorruption/9/instruktivno-metodicheskie-materialy-po-fz" TargetMode="External"/><Relationship Id="rId17" Type="http://schemas.openxmlformats.org/officeDocument/2006/relationships/hyperlink" Target="https://mintrud.gov.ru/ministry/programms/anticorruption/9/3" TargetMode="External"/><Relationship Id="rId25" Type="http://schemas.openxmlformats.org/officeDocument/2006/relationships/hyperlink" Target="https://mintrud.gov.ru/ministry/programms/anticorruption/9/16" TargetMode="External"/><Relationship Id="rId33" Type="http://schemas.openxmlformats.org/officeDocument/2006/relationships/hyperlink" Target="https://mintrud.gov.ru/ministry/programms/anticorruption/9/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trud.gov.ru/ministry/programms/anticorruption/9/1" TargetMode="External"/><Relationship Id="rId20" Type="http://schemas.openxmlformats.org/officeDocument/2006/relationships/hyperlink" Target="https://mintrud.gov.ru/ministry/programms/anticorruption/9/10" TargetMode="External"/><Relationship Id="rId29" Type="http://schemas.openxmlformats.org/officeDocument/2006/relationships/hyperlink" Target="https://mintrud.gov.ru/ministry/programms/anticorruption/9/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trud.gov.ru/docs/mintrud/employment/62" TargetMode="External"/><Relationship Id="rId11" Type="http://schemas.openxmlformats.org/officeDocument/2006/relationships/hyperlink" Target="https://mintrud.gov.ru/ministry/programms/anticorruption/9/5" TargetMode="External"/><Relationship Id="rId24" Type="http://schemas.openxmlformats.org/officeDocument/2006/relationships/hyperlink" Target="https://mintrud.gov.ru/ministry/programms/anticorruption/9/15" TargetMode="External"/><Relationship Id="rId32" Type="http://schemas.openxmlformats.org/officeDocument/2006/relationships/hyperlink" Target="https://mintrud.gov.ru/ministry/programms/anticorruption/9/23" TargetMode="External"/><Relationship Id="rId5" Type="http://schemas.openxmlformats.org/officeDocument/2006/relationships/hyperlink" Target="https://mintrud.gov.ru/docs/1872" TargetMode="External"/><Relationship Id="rId15" Type="http://schemas.openxmlformats.org/officeDocument/2006/relationships/hyperlink" Target="https://mintrud.gov.ru/ministry/programms/anticorruption/9/8" TargetMode="External"/><Relationship Id="rId23" Type="http://schemas.openxmlformats.org/officeDocument/2006/relationships/hyperlink" Target="https://mintrud.gov.ru/ministry/programms/anticorruption/9/141" TargetMode="External"/><Relationship Id="rId28" Type="http://schemas.openxmlformats.org/officeDocument/2006/relationships/hyperlink" Target="https://mintrud.gov.ru/ministry/programms/anticorruption/9/19" TargetMode="External"/><Relationship Id="rId10" Type="http://schemas.openxmlformats.org/officeDocument/2006/relationships/hyperlink" Target="https://mintrud.gov.ru/ministry/programms/anticorruption/9/13" TargetMode="External"/><Relationship Id="rId19" Type="http://schemas.openxmlformats.org/officeDocument/2006/relationships/hyperlink" Target="https://mintrud.gov.ru/ministry/programms/anticorruption/9/6" TargetMode="External"/><Relationship Id="rId31" Type="http://schemas.openxmlformats.org/officeDocument/2006/relationships/hyperlink" Target="https://mintrud.gov.ru/ministry/programms/anticorruption/9/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trud.gov.ru/docs/mintrud/employment/57" TargetMode="External"/><Relationship Id="rId14" Type="http://schemas.openxmlformats.org/officeDocument/2006/relationships/hyperlink" Target="https://mintrud.gov.ru/ministry/programms/anticorruption/9/7" TargetMode="External"/><Relationship Id="rId22" Type="http://schemas.openxmlformats.org/officeDocument/2006/relationships/hyperlink" Target="https://mintrud.gov.ru/ministry/programms/anticorruption/9/12" TargetMode="External"/><Relationship Id="rId27" Type="http://schemas.openxmlformats.org/officeDocument/2006/relationships/hyperlink" Target="https://mintrud.gov.ru/ministry/programms/anticorruption/9/18" TargetMode="External"/><Relationship Id="rId30" Type="http://schemas.openxmlformats.org/officeDocument/2006/relationships/hyperlink" Target="https://mintrud.gov.ru/ministry/programms/anticorruption/9/2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959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Администрация Светлое Поле</cp:lastModifiedBy>
  <cp:revision>2</cp:revision>
  <dcterms:created xsi:type="dcterms:W3CDTF">2024-05-13T12:31:00Z</dcterms:created>
  <dcterms:modified xsi:type="dcterms:W3CDTF">2024-05-13T12:31:00Z</dcterms:modified>
</cp:coreProperties>
</file>