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268A" w14:textId="77777777" w:rsidR="00F344C2" w:rsidRPr="00785368" w:rsidRDefault="00000000" w:rsidP="00785368">
      <w:pPr>
        <w:jc w:val="right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object w:dxaOrig="1440" w:dyaOrig="1440" w14:anchorId="327519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38.25pt;width:53.6pt;height:61.75pt;z-index:251658240;visibility:visible;mso-wrap-edited:f" o:allowincell="f">
            <v:imagedata r:id="rId5" o:title="" gain="2147483647f" blacklevel="3932f"/>
            <w10:wrap type="topAndBottom"/>
          </v:shape>
          <o:OLEObject Type="Embed" ProgID="Word.Picture.8" ShapeID="_x0000_s1026" DrawAspect="Content" ObjectID="_1736162040" r:id="rId6"/>
        </w:object>
      </w:r>
    </w:p>
    <w:p w14:paraId="7D3F40EA" w14:textId="77777777" w:rsidR="00F344C2" w:rsidRPr="00785368" w:rsidRDefault="00F344C2" w:rsidP="00F344C2">
      <w:pPr>
        <w:jc w:val="center"/>
        <w:rPr>
          <w:b/>
          <w:iCs/>
          <w:sz w:val="28"/>
          <w:szCs w:val="28"/>
        </w:rPr>
      </w:pPr>
      <w:r w:rsidRPr="00785368">
        <w:rPr>
          <w:b/>
          <w:iCs/>
          <w:noProof/>
          <w:sz w:val="28"/>
          <w:szCs w:val="28"/>
        </w:rPr>
        <w:t>АДМИНИСТРАЦИЯ</w:t>
      </w:r>
    </w:p>
    <w:p w14:paraId="7EAA4777" w14:textId="5C11E1BB" w:rsidR="00F344C2" w:rsidRPr="00785368" w:rsidRDefault="00785368" w:rsidP="00F34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D9373F">
        <w:rPr>
          <w:b/>
          <w:sz w:val="28"/>
          <w:szCs w:val="28"/>
        </w:rPr>
        <w:t>СВЕТЛОЕ ПОЛЕ</w:t>
      </w:r>
    </w:p>
    <w:p w14:paraId="6584A72D" w14:textId="77777777" w:rsidR="00F344C2" w:rsidRPr="00785368" w:rsidRDefault="00F344C2" w:rsidP="00F344C2">
      <w:pPr>
        <w:jc w:val="center"/>
        <w:rPr>
          <w:b/>
          <w:sz w:val="28"/>
          <w:szCs w:val="28"/>
        </w:rPr>
      </w:pPr>
      <w:r w:rsidRPr="00785368">
        <w:rPr>
          <w:b/>
          <w:sz w:val="28"/>
          <w:szCs w:val="28"/>
        </w:rPr>
        <w:t>МУНИЦИПАЛЬНОГО РАЙОНА КРАСНОЯРСКИЙ</w:t>
      </w:r>
    </w:p>
    <w:p w14:paraId="2D0E486F" w14:textId="77777777" w:rsidR="00F344C2" w:rsidRPr="00785368" w:rsidRDefault="00F344C2" w:rsidP="00F344C2">
      <w:pPr>
        <w:jc w:val="center"/>
        <w:rPr>
          <w:b/>
          <w:sz w:val="28"/>
          <w:szCs w:val="28"/>
        </w:rPr>
      </w:pPr>
      <w:r w:rsidRPr="00785368">
        <w:rPr>
          <w:b/>
          <w:sz w:val="28"/>
          <w:szCs w:val="28"/>
        </w:rPr>
        <w:t>САМАРСКОЙ ОБЛАСТИ</w:t>
      </w:r>
    </w:p>
    <w:p w14:paraId="17FD910F" w14:textId="77777777" w:rsidR="00F344C2" w:rsidRPr="00785368" w:rsidRDefault="00F344C2" w:rsidP="00F344C2">
      <w:pPr>
        <w:jc w:val="center"/>
        <w:rPr>
          <w:b/>
          <w:sz w:val="28"/>
          <w:szCs w:val="28"/>
        </w:rPr>
      </w:pPr>
    </w:p>
    <w:p w14:paraId="75B2B1E8" w14:textId="77777777" w:rsidR="00F344C2" w:rsidRPr="000162E4" w:rsidRDefault="00F344C2" w:rsidP="00F344C2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14:paraId="635FF9BB" w14:textId="3DB0D367" w:rsidR="00F344C2" w:rsidRPr="000162E4" w:rsidRDefault="0003213B" w:rsidP="00F344C2">
      <w:pPr>
        <w:pStyle w:val="a4"/>
        <w:suppressAutoHyphens w:val="0"/>
        <w:jc w:val="center"/>
        <w:rPr>
          <w:i w:val="0"/>
          <w:szCs w:val="28"/>
        </w:rPr>
      </w:pPr>
      <w:r>
        <w:rPr>
          <w:i w:val="0"/>
          <w:szCs w:val="28"/>
        </w:rPr>
        <w:t>о</w:t>
      </w:r>
      <w:r w:rsidR="00F344C2" w:rsidRPr="000162E4">
        <w:rPr>
          <w:i w:val="0"/>
          <w:szCs w:val="28"/>
        </w:rPr>
        <w:t>т</w:t>
      </w:r>
      <w:r>
        <w:rPr>
          <w:i w:val="0"/>
          <w:szCs w:val="28"/>
        </w:rPr>
        <w:t xml:space="preserve"> </w:t>
      </w:r>
      <w:r w:rsidR="00D9373F">
        <w:rPr>
          <w:i w:val="0"/>
          <w:szCs w:val="28"/>
        </w:rPr>
        <w:t xml:space="preserve">25 </w:t>
      </w:r>
      <w:r w:rsidR="00367E8E">
        <w:rPr>
          <w:i w:val="0"/>
          <w:szCs w:val="28"/>
        </w:rPr>
        <w:t>января 2023</w:t>
      </w:r>
      <w:r w:rsidR="00F344C2">
        <w:rPr>
          <w:i w:val="0"/>
          <w:szCs w:val="28"/>
        </w:rPr>
        <w:t xml:space="preserve"> </w:t>
      </w:r>
      <w:r w:rsidR="00F344C2" w:rsidRPr="000162E4">
        <w:rPr>
          <w:i w:val="0"/>
          <w:szCs w:val="28"/>
        </w:rPr>
        <w:t>года №</w:t>
      </w:r>
      <w:r>
        <w:rPr>
          <w:i w:val="0"/>
          <w:szCs w:val="28"/>
        </w:rPr>
        <w:t xml:space="preserve"> </w:t>
      </w:r>
      <w:r w:rsidR="00D9373F">
        <w:rPr>
          <w:i w:val="0"/>
          <w:szCs w:val="28"/>
        </w:rPr>
        <w:t>10</w:t>
      </w:r>
    </w:p>
    <w:p w14:paraId="73FC5CDD" w14:textId="77777777" w:rsidR="00F344C2" w:rsidRPr="000162E4" w:rsidRDefault="00F344C2" w:rsidP="00F344C2">
      <w:pPr>
        <w:jc w:val="center"/>
        <w:rPr>
          <w:szCs w:val="28"/>
        </w:rPr>
      </w:pPr>
    </w:p>
    <w:p w14:paraId="338373A3" w14:textId="5BED8F72" w:rsidR="00F344C2" w:rsidRPr="000162E4" w:rsidRDefault="00F344C2" w:rsidP="00F344C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Администрации </w:t>
      </w:r>
      <w:r w:rsidR="007853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9373F">
        <w:rPr>
          <w:rFonts w:ascii="Times New Roman" w:hAnsi="Times New Roman" w:cs="Times New Roman"/>
          <w:sz w:val="28"/>
          <w:szCs w:val="28"/>
        </w:rPr>
        <w:t xml:space="preserve">Светлое Поле </w:t>
      </w:r>
      <w:r w:rsidRPr="000162E4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</w:p>
    <w:p w14:paraId="54F7F6AD" w14:textId="77777777" w:rsidR="00F344C2" w:rsidRPr="000162E4" w:rsidRDefault="00F344C2" w:rsidP="00F344C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7BF291B" w14:textId="452E995E" w:rsidR="00F344C2" w:rsidRDefault="00F344C2" w:rsidP="00D9373F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В целях совершенствования и реализации системы мер по противодействию коррупции, руководствуясь Федеральным законом от 25 декабря 2008 года №273-ФЗ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№460, Законом Самарской области от 10.03.2009 № 23-ГД «О противодействии коррупции в Самарской области», Администраци</w:t>
      </w:r>
      <w:r w:rsidR="00785368">
        <w:rPr>
          <w:rFonts w:ascii="Times New Roman" w:eastAsia="A" w:hAnsi="Times New Roman" w:cs="Times New Roman"/>
          <w:sz w:val="28"/>
          <w:szCs w:val="28"/>
        </w:rPr>
        <w:t xml:space="preserve">я сельского поселения </w:t>
      </w:r>
      <w:r w:rsidR="00D9373F">
        <w:rPr>
          <w:rFonts w:ascii="Times New Roman" w:eastAsia="A" w:hAnsi="Times New Roman" w:cs="Times New Roman"/>
          <w:sz w:val="28"/>
          <w:szCs w:val="28"/>
        </w:rPr>
        <w:t xml:space="preserve">Светлое Поле </w:t>
      </w:r>
      <w:r w:rsidRPr="000162E4">
        <w:rPr>
          <w:rFonts w:ascii="Times New Roman" w:eastAsia="A" w:hAnsi="Times New Roman" w:cs="Times New Roman"/>
          <w:sz w:val="28"/>
          <w:szCs w:val="28"/>
        </w:rPr>
        <w:t>муниципального района Красноярский Самар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кой области ПОСТАНОВЛЯЕТ:</w:t>
      </w:r>
    </w:p>
    <w:p w14:paraId="0288B29D" w14:textId="35C3829A" w:rsidR="00F344C2" w:rsidRPr="00B734C3" w:rsidRDefault="00F344C2" w:rsidP="00D9373F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Утвердить План мероприятий по противодействию коррупции в Администраци</w:t>
      </w:r>
      <w:r>
        <w:rPr>
          <w:rFonts w:ascii="Times New Roman" w:eastAsia="A" w:hAnsi="Times New Roman" w:cs="Times New Roman"/>
          <w:sz w:val="28"/>
          <w:szCs w:val="28"/>
        </w:rPr>
        <w:t>и сельского поселени</w:t>
      </w:r>
      <w:r w:rsidR="00785368">
        <w:rPr>
          <w:rFonts w:ascii="Times New Roman" w:eastAsia="A" w:hAnsi="Times New Roman" w:cs="Times New Roman"/>
          <w:sz w:val="28"/>
          <w:szCs w:val="28"/>
        </w:rPr>
        <w:t xml:space="preserve">я </w:t>
      </w:r>
      <w:r w:rsidR="00D9373F">
        <w:rPr>
          <w:rFonts w:ascii="Times New Roman" w:eastAsia="A" w:hAnsi="Times New Roman" w:cs="Times New Roman"/>
          <w:sz w:val="28"/>
          <w:szCs w:val="28"/>
        </w:rPr>
        <w:t>Светлое Поле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ноярски</w:t>
      </w:r>
      <w:r w:rsidR="00367E8E">
        <w:rPr>
          <w:rFonts w:ascii="Times New Roman" w:eastAsia="A" w:hAnsi="Times New Roman" w:cs="Times New Roman"/>
          <w:sz w:val="28"/>
          <w:szCs w:val="28"/>
        </w:rPr>
        <w:t>й Самарской области на 2023</w:t>
      </w:r>
      <w:r>
        <w:rPr>
          <w:rFonts w:ascii="Times New Roman" w:eastAsia="A" w:hAnsi="Times New Roman" w:cs="Times New Roman"/>
          <w:sz w:val="28"/>
          <w:szCs w:val="28"/>
        </w:rPr>
        <w:t xml:space="preserve"> год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(Приложение №1).</w:t>
      </w:r>
    </w:p>
    <w:p w14:paraId="5DA89AA0" w14:textId="77777777" w:rsidR="00D9373F" w:rsidRPr="00D9373F" w:rsidRDefault="00D9373F" w:rsidP="00D9373F">
      <w:pPr>
        <w:pStyle w:val="a5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D9373F">
        <w:rPr>
          <w:szCs w:val="28"/>
        </w:rPr>
        <w:t>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разделе Поселения /Сельское поселение Светлое Поле/.</w:t>
      </w:r>
    </w:p>
    <w:p w14:paraId="1035B529" w14:textId="77777777" w:rsidR="00F344C2" w:rsidRPr="000162E4" w:rsidRDefault="00F344C2" w:rsidP="00D9373F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0162E4">
        <w:rPr>
          <w:szCs w:val="28"/>
        </w:rPr>
        <w:t>Настоящее постановление вступает в силу со дня его официального опубликования в газете «Красноярский вестник».</w:t>
      </w:r>
    </w:p>
    <w:p w14:paraId="2C8BB47E" w14:textId="77777777" w:rsidR="00D9373F" w:rsidRDefault="00D9373F" w:rsidP="00785368">
      <w:pPr>
        <w:jc w:val="both"/>
        <w:rPr>
          <w:b/>
          <w:sz w:val="28"/>
          <w:szCs w:val="28"/>
        </w:rPr>
      </w:pPr>
    </w:p>
    <w:p w14:paraId="1024F3B5" w14:textId="77777777" w:rsidR="00D9373F" w:rsidRDefault="00D9373F" w:rsidP="00785368">
      <w:pPr>
        <w:jc w:val="both"/>
        <w:rPr>
          <w:b/>
          <w:sz w:val="28"/>
          <w:szCs w:val="28"/>
        </w:rPr>
      </w:pPr>
    </w:p>
    <w:p w14:paraId="262BD9DF" w14:textId="77777777" w:rsidR="00D9373F" w:rsidRDefault="00D9373F" w:rsidP="00785368">
      <w:pPr>
        <w:jc w:val="both"/>
        <w:rPr>
          <w:b/>
          <w:sz w:val="28"/>
          <w:szCs w:val="28"/>
        </w:rPr>
      </w:pPr>
    </w:p>
    <w:p w14:paraId="3107C348" w14:textId="74A62D7C" w:rsidR="00D9373F" w:rsidRDefault="00F344C2" w:rsidP="00785368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Г</w:t>
      </w:r>
      <w:r w:rsidR="00785368">
        <w:rPr>
          <w:b/>
          <w:sz w:val="28"/>
          <w:szCs w:val="28"/>
        </w:rPr>
        <w:t xml:space="preserve">лава сельского поселения </w:t>
      </w:r>
      <w:r w:rsidR="00D9373F">
        <w:rPr>
          <w:b/>
          <w:sz w:val="28"/>
          <w:szCs w:val="28"/>
        </w:rPr>
        <w:t>Светлое Поле</w:t>
      </w:r>
    </w:p>
    <w:p w14:paraId="77555B4D" w14:textId="1B33E5E8" w:rsidR="00F344C2" w:rsidRPr="00E364A8" w:rsidRDefault="00F344C2" w:rsidP="00785368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муниципального района Красноярский</w:t>
      </w:r>
    </w:p>
    <w:p w14:paraId="209C8ED6" w14:textId="66999CEA" w:rsidR="00F344C2" w:rsidRPr="00E364A8" w:rsidRDefault="00F344C2" w:rsidP="00785368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Самарской об</w:t>
      </w:r>
      <w:r>
        <w:rPr>
          <w:b/>
          <w:sz w:val="28"/>
          <w:szCs w:val="28"/>
        </w:rPr>
        <w:t>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536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</w:r>
      <w:proofErr w:type="spellStart"/>
      <w:r w:rsidR="00D9373F">
        <w:rPr>
          <w:b/>
          <w:sz w:val="28"/>
          <w:szCs w:val="28"/>
        </w:rPr>
        <w:t>И.А.Старков</w:t>
      </w:r>
      <w:proofErr w:type="spellEnd"/>
      <w:r>
        <w:rPr>
          <w:b/>
          <w:sz w:val="28"/>
          <w:szCs w:val="28"/>
        </w:rPr>
        <w:tab/>
        <w:t xml:space="preserve">      </w:t>
      </w:r>
    </w:p>
    <w:p w14:paraId="312076F1" w14:textId="77777777" w:rsidR="00F344C2" w:rsidRDefault="00F344C2" w:rsidP="00F344C2">
      <w:pPr>
        <w:pStyle w:val="a3"/>
        <w:jc w:val="center"/>
        <w:rPr>
          <w:b/>
          <w:sz w:val="32"/>
          <w:szCs w:val="32"/>
        </w:rPr>
      </w:pPr>
    </w:p>
    <w:p w14:paraId="457FD52A" w14:textId="77777777" w:rsidR="00F344C2" w:rsidRDefault="00F344C2" w:rsidP="00F344C2">
      <w:pPr>
        <w:pStyle w:val="a3"/>
        <w:jc w:val="center"/>
        <w:rPr>
          <w:b/>
          <w:sz w:val="32"/>
          <w:szCs w:val="32"/>
        </w:rPr>
      </w:pPr>
    </w:p>
    <w:p w14:paraId="756BD9BB" w14:textId="77777777" w:rsidR="00D9373F" w:rsidRDefault="00D9373F" w:rsidP="00F344C2">
      <w:pPr>
        <w:pStyle w:val="a3"/>
        <w:jc w:val="center"/>
        <w:rPr>
          <w:b/>
          <w:sz w:val="28"/>
          <w:szCs w:val="28"/>
        </w:rPr>
      </w:pPr>
    </w:p>
    <w:p w14:paraId="54218F63" w14:textId="2E25A65C" w:rsidR="00F344C2" w:rsidRDefault="00F344C2" w:rsidP="00F344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14:paraId="2686AEB8" w14:textId="3FAD3BEC" w:rsidR="00F344C2" w:rsidRDefault="00F344C2" w:rsidP="00F344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администр</w:t>
      </w:r>
      <w:r w:rsidR="00785368">
        <w:rPr>
          <w:b/>
          <w:sz w:val="28"/>
          <w:szCs w:val="28"/>
        </w:rPr>
        <w:t xml:space="preserve">ации сельского поселения </w:t>
      </w:r>
      <w:r w:rsidR="00D9373F">
        <w:rPr>
          <w:b/>
          <w:sz w:val="28"/>
          <w:szCs w:val="28"/>
        </w:rPr>
        <w:t>Светлое Поле</w:t>
      </w:r>
      <w:r>
        <w:rPr>
          <w:b/>
          <w:sz w:val="28"/>
          <w:szCs w:val="28"/>
        </w:rPr>
        <w:t xml:space="preserve"> на 202</w:t>
      </w:r>
      <w:r w:rsidR="00367E8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17E995F3" w14:textId="77777777" w:rsidR="00F344C2" w:rsidRDefault="00F344C2" w:rsidP="00F344C2">
      <w:pPr>
        <w:pStyle w:val="ConsPlusNormal"/>
        <w:widowControl/>
        <w:ind w:firstLine="540"/>
        <w:jc w:val="both"/>
      </w:pPr>
    </w:p>
    <w:tbl>
      <w:tblPr>
        <w:tblW w:w="9923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3402"/>
        <w:gridCol w:w="2268"/>
      </w:tblGrid>
      <w:tr w:rsidR="00F344C2" w14:paraId="707010F6" w14:textId="77777777" w:rsidTr="00F344C2">
        <w:trPr>
          <w:cantSplit/>
          <w:trHeight w:val="8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A3B3A" w14:textId="77777777"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F29DD" w14:textId="77777777"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65DE9F" w14:textId="77777777"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A63B6" w14:textId="77777777"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F344C2" w14:paraId="7C26D9C8" w14:textId="77777777" w:rsidTr="00F344C2">
        <w:trPr>
          <w:cantSplit/>
          <w:trHeight w:val="6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79106" w14:textId="77777777"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35D22" w14:textId="77777777" w:rsidR="00F344C2" w:rsidRPr="00A6544F" w:rsidRDefault="00F344C2" w:rsidP="000D1D7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C5E7" w14:textId="77777777"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D25FB" w14:textId="77777777"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14:paraId="4C3CCC19" w14:textId="77777777" w:rsidTr="00F344C2">
        <w:trPr>
          <w:cantSplit/>
          <w:trHeight w:val="10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DD86C" w14:textId="77777777"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4905B" w14:textId="77777777"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проектов муниципальных правовых актов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ED44" w14:textId="77777777"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коррупциогенных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52D6F" w14:textId="77777777"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14:paraId="11D9B817" w14:textId="77777777" w:rsidTr="00F344C2">
        <w:trPr>
          <w:cantSplit/>
          <w:trHeight w:val="12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EAD94" w14:textId="77777777"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5E014" w14:textId="77777777"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A65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4CE2" w14:textId="77777777" w:rsidR="00F344C2" w:rsidRPr="00CC1F14" w:rsidRDefault="00F344C2" w:rsidP="000D1D7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Отсутствие </w:t>
            </w:r>
            <w:r w:rsidRPr="00CC1F14">
              <w:rPr>
                <w:rFonts w:eastAsiaTheme="minorHAnsi"/>
                <w:lang w:eastAsia="en-US"/>
              </w:rPr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lang w:eastAsia="en-US"/>
              </w:rPr>
              <w:t>ОМС</w:t>
            </w:r>
          </w:p>
          <w:p w14:paraId="5FFC7056" w14:textId="77777777"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E855B" w14:textId="77777777"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14:paraId="14FEE667" w14:textId="77777777"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14:paraId="32A76909" w14:textId="77777777" w:rsidTr="00F344C2">
        <w:trPr>
          <w:cantSplit/>
          <w:trHeight w:val="95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80672" w14:textId="77777777" w:rsidR="00F344C2" w:rsidRPr="00A6544F" w:rsidRDefault="00F344C2" w:rsidP="000D1D74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C372D" w14:textId="77777777"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осуществлением мер по противодействию коррупции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AB8B" w14:textId="77777777" w:rsidR="00F344C2" w:rsidRPr="00A6544F" w:rsidRDefault="00F344C2" w:rsidP="000D1D74">
            <w:pPr>
              <w:pStyle w:val="a3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4CAAA014" w14:textId="77777777"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BFC07" w14:textId="77777777" w:rsidR="00F344C2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54906D70" w14:textId="77777777" w:rsidR="00F344C2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33CF" w14:textId="77777777"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C2" w14:paraId="660B3885" w14:textId="77777777" w:rsidTr="00785368">
        <w:trPr>
          <w:cantSplit/>
          <w:trHeight w:val="22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55A21" w14:textId="77777777"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F985A" w14:textId="77777777"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91E8" w14:textId="77777777"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E49A0" w14:textId="77777777" w:rsidR="00F344C2" w:rsidRPr="00A6544F" w:rsidRDefault="00367E8E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F344C2" w14:paraId="3971657D" w14:textId="77777777" w:rsidTr="00785368">
        <w:trPr>
          <w:cantSplit/>
          <w:trHeight w:val="1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42566" w14:textId="77777777"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BA727" w14:textId="77777777"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48A1" w14:textId="77777777"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0CB70A94" w14:textId="77777777"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D8B2F" w14:textId="77777777"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F344C2" w14:paraId="6259AD57" w14:textId="77777777" w:rsidTr="00785368">
        <w:trPr>
          <w:cantSplit/>
          <w:trHeight w:val="1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36F7" w14:textId="77777777"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714E" w14:textId="77777777"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936E" w14:textId="77777777" w:rsidR="00F344C2" w:rsidRPr="00C14CDC" w:rsidRDefault="00F344C2" w:rsidP="000D1D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представление</w:t>
            </w:r>
          </w:p>
          <w:p w14:paraId="128BB17D" w14:textId="77777777"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C9AD" w14:textId="77777777"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31 марта)</w:t>
            </w:r>
          </w:p>
        </w:tc>
      </w:tr>
      <w:tr w:rsidR="00F344C2" w14:paraId="73EAEDD5" w14:textId="77777777" w:rsidTr="00785368">
        <w:trPr>
          <w:cantSplit/>
          <w:trHeight w:val="1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BC4FD" w14:textId="77777777"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0E458" w14:textId="77777777"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D3EB" w14:textId="77777777"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2B0F1" w14:textId="77777777"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>(до 1 июня)</w:t>
            </w:r>
          </w:p>
        </w:tc>
      </w:tr>
      <w:tr w:rsidR="00F344C2" w14:paraId="2C14168A" w14:textId="77777777" w:rsidTr="00785368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2EDE1" w14:textId="77777777"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CA0FC" w14:textId="77777777"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D1FE" w14:textId="77777777"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CCD12" w14:textId="77777777"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14 мая)</w:t>
            </w:r>
          </w:p>
        </w:tc>
      </w:tr>
      <w:tr w:rsidR="00F344C2" w14:paraId="6C400561" w14:textId="77777777" w:rsidTr="00785368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16E4C" w14:textId="77777777"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11BFF" w14:textId="77777777"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DCEE" w14:textId="77777777"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76165" w14:textId="77777777"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14:paraId="005A3B7A" w14:textId="77777777" w:rsidTr="0078536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B4216" w14:textId="77777777"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33CE8" w14:textId="77777777"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4DF2" w14:textId="77777777"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2F298F" w14:textId="77777777"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(4 квартал)</w:t>
            </w:r>
          </w:p>
        </w:tc>
      </w:tr>
      <w:tr w:rsidR="00F344C2" w14:paraId="6B16CD2D" w14:textId="77777777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879B6" w14:textId="77777777"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1EC0B" w14:textId="77777777"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муниципального образования </w:t>
            </w:r>
          </w:p>
          <w:p w14:paraId="33D961AD" w14:textId="77777777"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F11B" w14:textId="77777777"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антикоррупционной деятельности в поселении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268AF" w14:textId="77777777"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14:paraId="4FFFF840" w14:textId="77777777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1BC0" w14:textId="77777777"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7DE0" w14:textId="77777777" w:rsidR="00F344C2" w:rsidRPr="0089343B" w:rsidRDefault="00F344C2" w:rsidP="000D1D74">
            <w:pPr>
              <w:widowControl w:val="0"/>
              <w:suppressAutoHyphens/>
              <w:autoSpaceDE w:val="0"/>
            </w:pPr>
            <w:r w:rsidRPr="0089343B">
              <w:t>Создание условий для проведения независимыми экспертами, получившими аккредитацию, антикоррупционной экспертизы нормативных правовых актов и их проектов, получению заключений экспертов</w:t>
            </w:r>
          </w:p>
          <w:p w14:paraId="26C4CE26" w14:textId="77777777"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3E20" w14:textId="77777777"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коррупциогенных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45EB" w14:textId="77777777"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14:paraId="1D9CED64" w14:textId="77777777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8BB7" w14:textId="77777777"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A481" w14:textId="77777777" w:rsidR="00F344C2" w:rsidRPr="00300C9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соблюдения требований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A51C" w14:textId="77777777"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государственных и муниципальных нужд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D825" w14:textId="77777777"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14:paraId="0429A74A" w14:textId="77777777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E92D" w14:textId="77777777"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20A5" w14:textId="77777777" w:rsidR="00F344C2" w:rsidRPr="008F6F5C" w:rsidRDefault="00F344C2" w:rsidP="000D1D7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FD62" w14:textId="77777777"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облюдения муниципальными служащими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ответственности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6F39" w14:textId="77777777" w:rsidR="00F344C2" w:rsidRPr="00DF2239" w:rsidRDefault="00367E8E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14:paraId="493EFAEB" w14:textId="77777777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8398" w14:textId="77777777"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4386" w14:textId="77777777" w:rsidR="00F344C2" w:rsidRPr="00DF2239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3556" w14:textId="77777777"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ECED" w14:textId="77777777" w:rsidR="00F344C2" w:rsidRPr="00DF2239" w:rsidRDefault="00367E8E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14:paraId="4630D0BD" w14:textId="77777777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D367" w14:textId="77777777" w:rsidR="00F344C2" w:rsidRPr="00DF2239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DB94" w14:textId="77777777" w:rsidR="00F344C2" w:rsidRPr="002372D7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  <w:p w14:paraId="5C128957" w14:textId="77777777" w:rsidR="00F344C2" w:rsidRPr="00DF2239" w:rsidRDefault="00F344C2" w:rsidP="000D1D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C0DF" w14:textId="77777777" w:rsidR="00F344C2" w:rsidRPr="00DF2239" w:rsidRDefault="00F344C2" w:rsidP="000D1D74">
            <w:pPr>
              <w:autoSpaceDE w:val="0"/>
              <w:autoSpaceDN w:val="0"/>
              <w:adjustRightInd w:val="0"/>
              <w:jc w:val="center"/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04EC" w14:textId="77777777" w:rsidR="00F344C2" w:rsidRPr="00DF2239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F344C2" w14:paraId="5C968A4C" w14:textId="77777777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B801" w14:textId="77777777"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D3EE" w14:textId="77777777" w:rsidR="00F344C2" w:rsidRPr="008F6F5C" w:rsidRDefault="00F344C2" w:rsidP="000D1D74">
            <w:pPr>
              <w:pStyle w:val="ConsPlusNormal"/>
              <w:widowControl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EA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3BEF" w14:textId="77777777"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  <w:p w14:paraId="61E61E02" w14:textId="77777777"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A18EE" w14:textId="77777777"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B3303" w14:textId="77777777"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0B7AE" w14:textId="77777777"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373E4" w14:textId="77777777"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1B7F5" w14:textId="77777777"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B32CE" w14:textId="77777777"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8EBF7" w14:textId="77777777"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487C" w14:textId="77777777" w:rsidR="00F344C2" w:rsidRPr="00DF2239" w:rsidRDefault="00367E8E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4C2" w14:paraId="59C270E0" w14:textId="77777777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69DE" w14:textId="77777777"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1E79" w14:textId="77777777" w:rsidR="00F344C2" w:rsidRPr="00DF2239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лиц, впервые поступивших на муниципальную службу или на работу в соответствующую организацию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E3F9" w14:textId="77777777"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обучения</w:t>
            </w: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7D09" w14:textId="77777777"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F344C2" w14:paraId="7DB857E5" w14:textId="77777777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1A78" w14:textId="77777777"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1FF1" w14:textId="77777777" w:rsidR="00F344C2" w:rsidRDefault="00F344C2" w:rsidP="000D1D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14:paraId="2D036327" w14:textId="77777777"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99B8" w14:textId="77777777" w:rsidR="00F344C2" w:rsidRPr="002372D7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17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1DC7" w14:textId="77777777" w:rsidR="00F344C2" w:rsidRDefault="00367E8E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14:paraId="06F8027B" w14:textId="77777777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EF05" w14:textId="77777777"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4BFD" w14:textId="77777777"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коллегиального органа управления этих организаций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F318" w14:textId="77777777"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2177">
              <w:rPr>
                <w:bCs/>
              </w:rPr>
              <w:t>Отсутствие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8C74" w14:textId="77777777" w:rsidR="00F344C2" w:rsidRDefault="00367E8E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14:paraId="12DF6BCE" w14:textId="77777777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CEF8" w14:textId="77777777"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F954" w14:textId="77777777"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E176" w14:textId="77777777" w:rsidR="00F344C2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7DE2">
              <w:rPr>
                <w:bCs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  <w:p w14:paraId="391A2C75" w14:textId="77777777"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4E02" w14:textId="77777777" w:rsidR="00F344C2" w:rsidRPr="00E77DE2" w:rsidRDefault="00367E8E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714583D5" w14:textId="77777777" w:rsidR="00F344C2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E2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F344C2" w14:paraId="1DA4A8C2" w14:textId="77777777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8731" w14:textId="77777777"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35F9" w14:textId="77777777"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беспечение минимизации коррупционных правонарушений в сфере закупок, использования имущества и бюджетных средств поселения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5CC2" w14:textId="77777777"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583E">
              <w:rPr>
                <w:bCs/>
              </w:rPr>
              <w:t>Отсутствие коррупционных правонарушений при осуществлении закупок товаров, работ, услуг, для обеспечения государственных и муниципальных нужд</w:t>
            </w:r>
            <w:r>
              <w:rPr>
                <w:bCs/>
              </w:rPr>
              <w:t>, использовании имущества и бюджетных средств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6D5F" w14:textId="77777777" w:rsidR="00F344C2" w:rsidRDefault="00367E8E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14:paraId="50EAECBF" w14:textId="77777777" w:rsidR="00F344C2" w:rsidRDefault="00F344C2" w:rsidP="00D9373F"/>
    <w:sectPr w:rsidR="00F3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40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C2"/>
    <w:rsid w:val="0003213B"/>
    <w:rsid w:val="00232A13"/>
    <w:rsid w:val="00367E8E"/>
    <w:rsid w:val="00785368"/>
    <w:rsid w:val="00D9373F"/>
    <w:rsid w:val="00E331BE"/>
    <w:rsid w:val="00F3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48BFE3"/>
  <w15:docId w15:val="{ABA88D45-463F-4AFF-B4D1-7DB13D6D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4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F344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4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F344C2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F344C2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F34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4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2</cp:revision>
  <cp:lastPrinted>2023-01-25T10:26:00Z</cp:lastPrinted>
  <dcterms:created xsi:type="dcterms:W3CDTF">2023-01-25T10:28:00Z</dcterms:created>
  <dcterms:modified xsi:type="dcterms:W3CDTF">2023-01-25T10:28:00Z</dcterms:modified>
</cp:coreProperties>
</file>