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3C" w:rsidRPr="00D17E3C" w:rsidRDefault="00D17E3C" w:rsidP="00D17E3C">
      <w:pPr>
        <w:widowControl/>
        <w:jc w:val="center"/>
        <w:rPr>
          <w:rFonts w:ascii="Times New Roman" w:hAnsi="Times New Roman" w:cs="Times New Roman"/>
          <w:b/>
          <w:iCs/>
          <w:noProof/>
          <w:color w:val="auto"/>
          <w:sz w:val="36"/>
          <w:szCs w:val="36"/>
        </w:rPr>
      </w:pPr>
      <w:bookmarkStart w:id="0" w:name="bookmark0"/>
      <w:r w:rsidRPr="00D17E3C">
        <w:rPr>
          <w:rFonts w:ascii="Times New Roman" w:hAnsi="Times New Roman" w:cs="Times New Roman"/>
          <w:b/>
          <w:i/>
          <w:noProof/>
          <w:color w:val="auto"/>
          <w:sz w:val="28"/>
          <w:szCs w:val="20"/>
        </w:rPr>
        <w:drawing>
          <wp:anchor distT="0" distB="0" distL="114300" distR="114300" simplePos="0" relativeHeight="251659264" behindDoc="0" locked="0" layoutInCell="1" allowOverlap="1" wp14:anchorId="1342670A" wp14:editId="7577B449">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D17E3C">
        <w:rPr>
          <w:rFonts w:ascii="Times New Roman" w:hAnsi="Times New Roman" w:cs="Times New Roman"/>
          <w:b/>
          <w:iCs/>
          <w:noProof/>
          <w:color w:val="auto"/>
          <w:sz w:val="36"/>
          <w:szCs w:val="36"/>
        </w:rPr>
        <w:t>АДМИНИСТРАЦИЯ</w:t>
      </w:r>
    </w:p>
    <w:p w:rsidR="00D17E3C" w:rsidRPr="00D17E3C" w:rsidRDefault="00D17E3C" w:rsidP="00D17E3C">
      <w:pPr>
        <w:widowControl/>
        <w:jc w:val="center"/>
        <w:rPr>
          <w:rFonts w:ascii="Times New Roman" w:hAnsi="Times New Roman" w:cs="Times New Roman"/>
          <w:b/>
          <w:iCs/>
          <w:noProof/>
          <w:color w:val="auto"/>
          <w:sz w:val="36"/>
          <w:szCs w:val="36"/>
        </w:rPr>
      </w:pPr>
      <w:r w:rsidRPr="00D17E3C">
        <w:rPr>
          <w:rFonts w:ascii="Times New Roman" w:hAnsi="Times New Roman" w:cs="Times New Roman"/>
          <w:b/>
          <w:iCs/>
          <w:noProof/>
          <w:color w:val="auto"/>
          <w:sz w:val="36"/>
          <w:szCs w:val="36"/>
        </w:rPr>
        <w:t>МУНИЦИПАЛЬНОГО РАЙОНА КРАСНОЯРСКИЙ</w:t>
      </w:r>
    </w:p>
    <w:p w:rsidR="00D17E3C" w:rsidRPr="00D17E3C" w:rsidRDefault="00D17E3C" w:rsidP="00D17E3C">
      <w:pPr>
        <w:widowControl/>
        <w:jc w:val="center"/>
        <w:rPr>
          <w:rFonts w:ascii="Times New Roman" w:hAnsi="Times New Roman" w:cs="Times New Roman"/>
          <w:b/>
          <w:iCs/>
          <w:noProof/>
          <w:color w:val="auto"/>
          <w:sz w:val="36"/>
          <w:szCs w:val="36"/>
        </w:rPr>
      </w:pPr>
      <w:r w:rsidRPr="00D17E3C">
        <w:rPr>
          <w:rFonts w:ascii="Times New Roman" w:hAnsi="Times New Roman" w:cs="Times New Roman"/>
          <w:b/>
          <w:iCs/>
          <w:noProof/>
          <w:color w:val="auto"/>
          <w:sz w:val="36"/>
          <w:szCs w:val="36"/>
        </w:rPr>
        <w:t>САМАРСКОЙ ОБЛАСТИ</w:t>
      </w:r>
    </w:p>
    <w:p w:rsidR="00D17E3C" w:rsidRPr="00D17E3C" w:rsidRDefault="00D17E3C" w:rsidP="00D17E3C">
      <w:pPr>
        <w:widowControl/>
        <w:jc w:val="center"/>
        <w:rPr>
          <w:rFonts w:ascii="Times New Roman" w:hAnsi="Times New Roman" w:cs="Times New Roman"/>
          <w:b/>
          <w:iCs/>
          <w:noProof/>
          <w:color w:val="auto"/>
          <w:sz w:val="36"/>
          <w:szCs w:val="36"/>
        </w:rPr>
      </w:pPr>
    </w:p>
    <w:p w:rsidR="00D17E3C" w:rsidRPr="00D17E3C" w:rsidRDefault="00D17E3C" w:rsidP="00D17E3C">
      <w:pPr>
        <w:widowControl/>
        <w:jc w:val="center"/>
        <w:rPr>
          <w:rFonts w:ascii="Times New Roman" w:hAnsi="Times New Roman" w:cs="Times New Roman"/>
          <w:iCs/>
          <w:noProof/>
          <w:color w:val="auto"/>
          <w:sz w:val="44"/>
          <w:szCs w:val="44"/>
        </w:rPr>
      </w:pPr>
      <w:r w:rsidRPr="00D17E3C">
        <w:rPr>
          <w:rFonts w:ascii="Times New Roman" w:hAnsi="Times New Roman" w:cs="Times New Roman"/>
          <w:iCs/>
          <w:noProof/>
          <w:color w:val="auto"/>
          <w:sz w:val="44"/>
          <w:szCs w:val="44"/>
        </w:rPr>
        <w:t>ПОСТАНОВЛЕНИЕ</w:t>
      </w:r>
    </w:p>
    <w:p w:rsidR="00D17E3C" w:rsidRPr="00D17E3C" w:rsidRDefault="00D17E3C" w:rsidP="00D17E3C">
      <w:pPr>
        <w:widowControl/>
        <w:jc w:val="center"/>
        <w:rPr>
          <w:rFonts w:ascii="Times New Roman" w:hAnsi="Times New Roman" w:cs="Times New Roman"/>
          <w:iCs/>
          <w:noProof/>
          <w:color w:val="auto"/>
          <w:sz w:val="28"/>
          <w:szCs w:val="28"/>
        </w:rPr>
      </w:pPr>
    </w:p>
    <w:p w:rsidR="00D17E3C" w:rsidRPr="00D17E3C" w:rsidRDefault="00D17E3C" w:rsidP="00D17E3C">
      <w:pPr>
        <w:widowControl/>
        <w:spacing w:line="360" w:lineRule="auto"/>
        <w:jc w:val="center"/>
        <w:rPr>
          <w:rFonts w:ascii="Times New Roman" w:hAnsi="Times New Roman" w:cs="Times New Roman"/>
          <w:color w:val="auto"/>
          <w:sz w:val="28"/>
          <w:szCs w:val="28"/>
          <w:lang w:eastAsia="ar-SA"/>
        </w:rPr>
      </w:pPr>
      <w:r w:rsidRPr="00D17E3C">
        <w:rPr>
          <w:rFonts w:ascii="Times New Roman" w:hAnsi="Times New Roman" w:cs="Times New Roman"/>
          <w:color w:val="auto"/>
          <w:sz w:val="28"/>
          <w:szCs w:val="28"/>
          <w:lang w:eastAsia="ar-SA"/>
        </w:rPr>
        <w:t>от ______________№ _______</w:t>
      </w:r>
    </w:p>
    <w:p w:rsidR="00D17E3C" w:rsidRPr="00D17E3C" w:rsidRDefault="00D17E3C" w:rsidP="00D17E3C">
      <w:pPr>
        <w:widowControl/>
        <w:spacing w:line="360" w:lineRule="auto"/>
        <w:jc w:val="center"/>
        <w:rPr>
          <w:rFonts w:ascii="Times New Roman" w:hAnsi="Times New Roman" w:cs="Times New Roman"/>
          <w:color w:val="auto"/>
          <w:sz w:val="28"/>
          <w:szCs w:val="28"/>
          <w:lang w:eastAsia="ar-SA"/>
        </w:rPr>
      </w:pPr>
    </w:p>
    <w:bookmarkEnd w:id="0"/>
    <w:p w:rsidR="00D17E3C" w:rsidRPr="00D17E3C" w:rsidRDefault="00D17E3C" w:rsidP="00D17E3C">
      <w:pPr>
        <w:jc w:val="center"/>
        <w:rPr>
          <w:rFonts w:ascii="Times New Roman" w:hAnsi="Times New Roman" w:cs="Times New Roman"/>
          <w:b/>
          <w:color w:val="auto"/>
          <w:sz w:val="28"/>
          <w:szCs w:val="28"/>
          <w:lang w:eastAsia="ar-SA"/>
        </w:rPr>
      </w:pPr>
      <w:r w:rsidRPr="00D17E3C">
        <w:rPr>
          <w:rFonts w:ascii="Times New Roman" w:hAnsi="Times New Roman" w:cs="Times New Roman"/>
          <w:b/>
          <w:color w:val="auto"/>
          <w:sz w:val="28"/>
          <w:szCs w:val="28"/>
          <w:lang w:eastAsia="ar-SA"/>
        </w:rPr>
        <w:t xml:space="preserve">Об утверждении положения об организации транспортного обслуживания населения по муниципальным маршрутам регулярных </w:t>
      </w:r>
    </w:p>
    <w:p w:rsidR="00D17E3C" w:rsidRPr="00D17E3C" w:rsidRDefault="00D17E3C" w:rsidP="00D17E3C">
      <w:pPr>
        <w:jc w:val="center"/>
        <w:rPr>
          <w:rFonts w:ascii="Times New Roman" w:hAnsi="Times New Roman" w:cs="Times New Roman"/>
          <w:b/>
          <w:color w:val="auto"/>
          <w:sz w:val="28"/>
          <w:szCs w:val="28"/>
          <w:lang w:eastAsia="ar-SA"/>
        </w:rPr>
      </w:pPr>
      <w:r w:rsidRPr="00D17E3C">
        <w:rPr>
          <w:rFonts w:ascii="Times New Roman" w:hAnsi="Times New Roman" w:cs="Times New Roman"/>
          <w:b/>
          <w:color w:val="auto"/>
          <w:sz w:val="28"/>
          <w:szCs w:val="28"/>
          <w:lang w:eastAsia="ar-SA"/>
        </w:rPr>
        <w:t xml:space="preserve">перевозок на территории муниципального района </w:t>
      </w:r>
    </w:p>
    <w:p w:rsidR="00D17E3C" w:rsidRPr="00D17E3C" w:rsidRDefault="00D17E3C" w:rsidP="00D17E3C">
      <w:pPr>
        <w:jc w:val="center"/>
        <w:rPr>
          <w:rFonts w:ascii="Times New Roman" w:hAnsi="Times New Roman" w:cs="Times New Roman"/>
          <w:b/>
          <w:color w:val="auto"/>
          <w:sz w:val="28"/>
          <w:szCs w:val="28"/>
          <w:lang w:eastAsia="ar-SA"/>
        </w:rPr>
      </w:pPr>
      <w:r w:rsidRPr="00D17E3C">
        <w:rPr>
          <w:rFonts w:ascii="Times New Roman" w:hAnsi="Times New Roman" w:cs="Times New Roman"/>
          <w:b/>
          <w:color w:val="auto"/>
          <w:sz w:val="28"/>
          <w:szCs w:val="28"/>
          <w:lang w:eastAsia="ar-SA"/>
        </w:rPr>
        <w:t>Красноярский Самарской области</w:t>
      </w:r>
    </w:p>
    <w:p w:rsidR="00D17E3C" w:rsidRPr="00D17E3C" w:rsidRDefault="00D17E3C" w:rsidP="00D17E3C">
      <w:pPr>
        <w:jc w:val="center"/>
        <w:rPr>
          <w:rFonts w:ascii="Times New Roman" w:hAnsi="Times New Roman" w:cs="Times New Roman"/>
          <w:b/>
          <w:color w:val="auto"/>
          <w:sz w:val="28"/>
          <w:szCs w:val="28"/>
          <w:lang w:eastAsia="ar-SA"/>
        </w:rPr>
      </w:pPr>
    </w:p>
    <w:p w:rsidR="00D17E3C" w:rsidRPr="00D17E3C" w:rsidRDefault="00D17E3C" w:rsidP="00D17E3C">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 xml:space="preserve">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 3 ч. 4 ст. 36 Федерального закона от 06.10.2003 №131-ФЗ «Об общих принципах организации местного самоуправления в Российской Федерации», ст.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ч. 1 ст. 43, </w:t>
      </w:r>
      <w:r>
        <w:rPr>
          <w:rFonts w:ascii="Times New Roman" w:hAnsi="Times New Roman" w:cs="Times New Roman"/>
          <w:bCs/>
          <w:color w:val="auto"/>
          <w:sz w:val="28"/>
          <w:szCs w:val="28"/>
          <w:lang w:eastAsia="ar-SA"/>
        </w:rPr>
        <w:t xml:space="preserve">  </w:t>
      </w:r>
      <w:r w:rsidRPr="00D17E3C">
        <w:rPr>
          <w:rFonts w:ascii="Times New Roman" w:hAnsi="Times New Roman" w:cs="Times New Roman"/>
          <w:bCs/>
          <w:color w:val="auto"/>
          <w:sz w:val="28"/>
          <w:szCs w:val="28"/>
          <w:lang w:eastAsia="ar-SA"/>
        </w:rPr>
        <w:t xml:space="preserve">п. 5 ст. 44 Устава муниципального района Красноярский Самарской области, принятого решением Собрания представителей муниципального района Красноярский </w:t>
      </w:r>
      <w:r>
        <w:rPr>
          <w:rFonts w:ascii="Times New Roman" w:hAnsi="Times New Roman" w:cs="Times New Roman"/>
          <w:bCs/>
          <w:color w:val="auto"/>
          <w:sz w:val="28"/>
          <w:szCs w:val="28"/>
          <w:lang w:eastAsia="ar-SA"/>
        </w:rPr>
        <w:t xml:space="preserve">Самарской области от 14.05.2015 </w:t>
      </w:r>
      <w:r w:rsidRPr="00D17E3C">
        <w:rPr>
          <w:rFonts w:ascii="Times New Roman" w:hAnsi="Times New Roman" w:cs="Times New Roman"/>
          <w:bCs/>
          <w:color w:val="auto"/>
          <w:sz w:val="28"/>
          <w:szCs w:val="28"/>
          <w:lang w:eastAsia="ar-SA"/>
        </w:rPr>
        <w:t>№ 20-СП, Администрация муниципального района Красноярский Самарской области ПОСТАНОВЛЯЕТ:</w:t>
      </w:r>
    </w:p>
    <w:p w:rsidR="00D17E3C" w:rsidRPr="00D17E3C" w:rsidRDefault="00D17E3C" w:rsidP="00D17E3C">
      <w:pPr>
        <w:tabs>
          <w:tab w:val="left" w:pos="1186"/>
        </w:tabs>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lastRenderedPageBreak/>
        <w:t>1. Утвердить прилагаемое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w:t>
      </w:r>
    </w:p>
    <w:p w:rsidR="00D17E3C" w:rsidRPr="00D17E3C" w:rsidRDefault="00D17E3C" w:rsidP="00D17E3C">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2. Признать утратившими силу следующие постановления, Администрации муниципального района Красноярский Самарской области:</w:t>
      </w:r>
    </w:p>
    <w:p w:rsidR="00D17E3C" w:rsidRPr="00D17E3C" w:rsidRDefault="00D17E3C" w:rsidP="00D17E3C">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от 26.06.2019 № 208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w:t>
      </w:r>
    </w:p>
    <w:p w:rsidR="00D17E3C" w:rsidRPr="00D17E3C" w:rsidRDefault="00D17E3C" w:rsidP="00D17E3C">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 xml:space="preserve">от 14.05.2021 № 129 «О внесении изменений в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 от 26.06.2019 № 208» </w:t>
      </w:r>
    </w:p>
    <w:p w:rsidR="00D17E3C" w:rsidRPr="00D17E3C" w:rsidRDefault="00D17E3C" w:rsidP="00D17E3C">
      <w:pPr>
        <w:tabs>
          <w:tab w:val="left" w:pos="1186"/>
        </w:tabs>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3. 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rsidR="00D17E3C" w:rsidRPr="00D17E3C" w:rsidRDefault="00D17E3C" w:rsidP="00D17E3C">
      <w:pPr>
        <w:tabs>
          <w:tab w:val="left" w:pos="1186"/>
        </w:tabs>
        <w:spacing w:line="360" w:lineRule="auto"/>
        <w:ind w:firstLine="709"/>
        <w:jc w:val="both"/>
        <w:rPr>
          <w:rFonts w:ascii="Times New Roman" w:hAnsi="Times New Roman" w:cs="Times New Roman"/>
          <w:bCs/>
          <w:color w:val="auto"/>
          <w:sz w:val="28"/>
          <w:szCs w:val="28"/>
          <w:lang w:eastAsia="ar-SA"/>
        </w:rPr>
      </w:pPr>
      <w:r w:rsidRPr="00D17E3C">
        <w:rPr>
          <w:rFonts w:ascii="Times New Roman" w:hAnsi="Times New Roman" w:cs="Times New Roman"/>
          <w:bCs/>
          <w:color w:val="auto"/>
          <w:sz w:val="28"/>
          <w:szCs w:val="28"/>
          <w:lang w:eastAsia="ar-SA"/>
        </w:rPr>
        <w:t>4.Настоящее постановление вступает в силу со дня его официального опубликования.</w:t>
      </w:r>
    </w:p>
    <w:p w:rsidR="00D17E3C" w:rsidRPr="00D17E3C" w:rsidRDefault="00D17E3C" w:rsidP="00D17E3C">
      <w:pPr>
        <w:tabs>
          <w:tab w:val="left" w:pos="1186"/>
        </w:tabs>
        <w:ind w:firstLine="360"/>
        <w:jc w:val="both"/>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
          <w:bCs/>
          <w:color w:val="auto"/>
          <w:sz w:val="28"/>
          <w:szCs w:val="28"/>
          <w:lang w:eastAsia="ar-SA"/>
        </w:rPr>
      </w:pPr>
      <w:r w:rsidRPr="00D17E3C">
        <w:rPr>
          <w:rFonts w:ascii="Times New Roman" w:hAnsi="Times New Roman" w:cs="Times New Roman"/>
          <w:b/>
          <w:bCs/>
          <w:color w:val="auto"/>
          <w:sz w:val="28"/>
          <w:szCs w:val="28"/>
          <w:lang w:eastAsia="ar-SA"/>
        </w:rPr>
        <w:t xml:space="preserve">Глава района                                                                        </w:t>
      </w:r>
      <w:r w:rsidRPr="00D17E3C">
        <w:rPr>
          <w:rFonts w:ascii="Times New Roman" w:hAnsi="Times New Roman" w:cs="Times New Roman"/>
          <w:b/>
          <w:bCs/>
          <w:color w:val="auto"/>
          <w:sz w:val="28"/>
          <w:szCs w:val="28"/>
          <w:lang w:eastAsia="ar-SA"/>
        </w:rPr>
        <w:tab/>
        <w:t>Ю.А.Горяинов</w:t>
      </w: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8"/>
          <w:szCs w:val="28"/>
          <w:lang w:eastAsia="ar-SA"/>
        </w:rPr>
      </w:pPr>
    </w:p>
    <w:p w:rsidR="00D17E3C" w:rsidRPr="00D17E3C" w:rsidRDefault="00D17E3C" w:rsidP="00D17E3C">
      <w:pPr>
        <w:rPr>
          <w:rFonts w:ascii="Times New Roman" w:hAnsi="Times New Roman" w:cs="Times New Roman"/>
          <w:bCs/>
          <w:color w:val="auto"/>
          <w:sz w:val="22"/>
          <w:szCs w:val="22"/>
          <w:lang w:eastAsia="ar-SA"/>
        </w:rPr>
      </w:pPr>
      <w:r w:rsidRPr="00D17E3C">
        <w:rPr>
          <w:rFonts w:ascii="Times New Roman" w:hAnsi="Times New Roman" w:cs="Times New Roman"/>
          <w:bCs/>
          <w:color w:val="auto"/>
          <w:sz w:val="22"/>
          <w:szCs w:val="22"/>
          <w:lang w:eastAsia="ar-SA"/>
        </w:rPr>
        <w:t>Веретенникова 21956</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О</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муниципального района Красноярский</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от______________ №_______</w:t>
      </w:r>
    </w:p>
    <w:p w:rsidR="00F67976" w:rsidRDefault="00F67976" w:rsidP="00F67976">
      <w:pPr>
        <w:pStyle w:val="ConsPlusTitle"/>
        <w:jc w:val="center"/>
        <w:rPr>
          <w:rFonts w:ascii="Times New Roman" w:hAnsi="Times New Roman" w:cs="Times New Roman"/>
          <w:sz w:val="28"/>
          <w:szCs w:val="28"/>
        </w:rPr>
      </w:pPr>
    </w:p>
    <w:p w:rsidR="00F67976" w:rsidRDefault="00F67976" w:rsidP="00F67976">
      <w:pPr>
        <w:pStyle w:val="ConsPlusTitle"/>
        <w:jc w:val="center"/>
        <w:rPr>
          <w:rFonts w:ascii="Times New Roman" w:hAnsi="Times New Roman" w:cs="Times New Roman"/>
          <w:sz w:val="28"/>
          <w:szCs w:val="28"/>
        </w:rPr>
      </w:pPr>
    </w:p>
    <w:p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rsidR="00F67976" w:rsidRPr="009069EA"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 транспортного обслуживания населения</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rsidR="00F67976"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 Красноярский</w:t>
      </w:r>
    </w:p>
    <w:p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9069EA">
        <w:rPr>
          <w:rFonts w:ascii="Times New Roman" w:hAnsi="Times New Roman" w:cs="Times New Roman"/>
          <w:sz w:val="28"/>
          <w:szCs w:val="28"/>
        </w:rPr>
        <w:t>амарской области</w:t>
      </w:r>
    </w:p>
    <w:p w:rsidR="00F67976" w:rsidRDefault="00F67976" w:rsidP="00F67976">
      <w:pPr>
        <w:pStyle w:val="ConsPlusNormal"/>
        <w:jc w:val="both"/>
      </w:pPr>
    </w:p>
    <w:p w:rsidR="00F67976" w:rsidRPr="00FD68A1" w:rsidRDefault="00F67976" w:rsidP="00F67976">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1.1. Настоящее Положение об организации транспортного</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 xml:space="preserve">обслуживания населения по муниципальным маршрутам регулярных перевозок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разработано на основании Федерального </w:t>
      </w:r>
      <w:hyperlink r:id="rId8"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9" w:history="1">
        <w:r w:rsidRPr="00BE53BF">
          <w:rPr>
            <w:rFonts w:ascii="Times New Roman" w:hAnsi="Times New Roman" w:cs="Times New Roman"/>
            <w:sz w:val="28"/>
            <w:szCs w:val="28"/>
          </w:rPr>
          <w:t>закона</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sidR="009C7EB1">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sidR="009C7EB1">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Устава муниципального района Красноярский Самарской области, принятого решением Собрания представителей муниципального района </w:t>
      </w:r>
      <w:r w:rsidRPr="00BE53BF">
        <w:rPr>
          <w:rFonts w:ascii="Times New Roman" w:hAnsi="Times New Roman" w:cs="Times New Roman"/>
          <w:sz w:val="28"/>
          <w:szCs w:val="28"/>
        </w:rPr>
        <w:lastRenderedPageBreak/>
        <w:t>Красноярский Самарской области от 14.05.2015 № 20-СП</w:t>
      </w:r>
      <w:r>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1.2. 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Самарской области, в том числе отношения, связанные с установлением, изменением и отменой муниципальных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sidRPr="00BE53BF">
        <w:rPr>
          <w:rFonts w:ascii="Times New Roman" w:hAnsi="Times New Roman" w:cs="Times New Roman"/>
          <w:sz w:val="28"/>
          <w:szCs w:val="28"/>
        </w:rPr>
        <w:t>муниципального района Красноярский</w:t>
      </w:r>
      <w:r w:rsidR="00BB5443">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rsidR="00F67976"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Понятия, применяемые в настоящем Положении, используются в значениях, указанных в Федеральном </w:t>
      </w:r>
      <w:hyperlink r:id="rId11"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2"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3"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009C7EB1">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 Администрация муниципального района Красноярский Самарской области (далее по тексту - Администрация):</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lastRenderedPageBreak/>
        <w:t>-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устанавливает форму реестра муниципальных маршрутов регулярных перевозок;</w:t>
      </w:r>
    </w:p>
    <w:p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функцию заказчика регулярных перевозок по муниципаль</w:t>
      </w:r>
      <w:r w:rsidR="00A1392A">
        <w:rPr>
          <w:rFonts w:ascii="Times New Roman" w:hAnsi="Times New Roman" w:cs="Times New Roman"/>
          <w:sz w:val="28"/>
          <w:szCs w:val="28"/>
        </w:rPr>
        <w:t xml:space="preserve">ным маршрутам по </w:t>
      </w:r>
      <w:r w:rsidR="00D347AD">
        <w:rPr>
          <w:rFonts w:ascii="Times New Roman" w:hAnsi="Times New Roman" w:cs="Times New Roman"/>
          <w:sz w:val="28"/>
          <w:szCs w:val="28"/>
        </w:rPr>
        <w:t xml:space="preserve">регулируемым и </w:t>
      </w:r>
      <w:r w:rsidR="00A1392A">
        <w:rPr>
          <w:rFonts w:ascii="Times New Roman" w:hAnsi="Times New Roman" w:cs="Times New Roman"/>
          <w:sz w:val="28"/>
          <w:szCs w:val="28"/>
        </w:rPr>
        <w:t xml:space="preserve">нерегулируемым </w:t>
      </w:r>
      <w:r w:rsidRPr="00F966CD">
        <w:rPr>
          <w:rFonts w:ascii="Times New Roman" w:hAnsi="Times New Roman" w:cs="Times New Roman"/>
          <w:sz w:val="28"/>
          <w:szCs w:val="28"/>
        </w:rPr>
        <w:t>тарифам;</w:t>
      </w:r>
    </w:p>
    <w:p w:rsidR="00731835" w:rsidRPr="00F966CD" w:rsidRDefault="00731835" w:rsidP="00F966C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и проводит открытые конкурсы по муниципальным маршрутам регулярный перевозок;</w:t>
      </w:r>
    </w:p>
    <w:p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регулируемым тарифам;</w:t>
      </w:r>
    </w:p>
    <w:p w:rsidR="00F966CD" w:rsidRPr="00F966CD" w:rsidRDefault="00731835" w:rsidP="00F966C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1835">
        <w:rPr>
          <w:rFonts w:ascii="Times New Roman" w:hAnsi="Times New Roman" w:cs="Times New Roman"/>
          <w:sz w:val="28"/>
          <w:szCs w:val="28"/>
        </w:rPr>
        <w:t xml:space="preserve">осуществляют муниципальный контроль </w:t>
      </w:r>
      <w:r w:rsidR="001D5FE6" w:rsidRPr="00731835">
        <w:rPr>
          <w:rFonts w:ascii="Times New Roman" w:hAnsi="Times New Roman" w:cs="Times New Roman"/>
          <w:sz w:val="28"/>
          <w:szCs w:val="28"/>
        </w:rPr>
        <w:t>на автомобильном транспорте,</w:t>
      </w:r>
      <w:r w:rsidR="001D5FE6">
        <w:rPr>
          <w:rFonts w:ascii="Times New Roman" w:hAnsi="Times New Roman" w:cs="Times New Roman"/>
          <w:sz w:val="28"/>
          <w:szCs w:val="28"/>
        </w:rPr>
        <w:t xml:space="preserve"> осуществляющем перевозки пассажиров</w:t>
      </w:r>
      <w:r w:rsidR="001D5FE6" w:rsidRPr="001D5FE6">
        <w:t xml:space="preserve"> </w:t>
      </w:r>
      <w:r w:rsidR="001D5FE6" w:rsidRPr="001D5FE6">
        <w:rPr>
          <w:rFonts w:ascii="Times New Roman" w:hAnsi="Times New Roman" w:cs="Times New Roman"/>
          <w:sz w:val="28"/>
          <w:szCs w:val="28"/>
        </w:rPr>
        <w:t xml:space="preserve">по муниципальным маршрутам </w:t>
      </w:r>
      <w:r w:rsidR="001D5FE6">
        <w:rPr>
          <w:rFonts w:ascii="Times New Roman" w:hAnsi="Times New Roman" w:cs="Times New Roman"/>
          <w:sz w:val="28"/>
          <w:szCs w:val="28"/>
        </w:rPr>
        <w:t>регулярных перевозок</w:t>
      </w:r>
      <w:r w:rsidR="00F966CD" w:rsidRPr="00F966CD">
        <w:rPr>
          <w:rFonts w:ascii="Times New Roman" w:hAnsi="Times New Roman" w:cs="Times New Roman"/>
          <w:sz w:val="28"/>
          <w:szCs w:val="28"/>
        </w:rPr>
        <w:t>;</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обращается в суд с заявлениями о прекращении свидетельств об осуществлении перевозок по муниципальным маршрутам регулярных перевозок при наступлении обстоятельств, предусмотренных Федеральным законом об организации регулярных перевозок;</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xml:space="preserve">- осуществляет формирование и ведение реестра муниципальных маршрутов регулярных перевозок и его публикацию, в том числе </w:t>
      </w:r>
      <w:r w:rsidRPr="00F966CD">
        <w:rPr>
          <w:rFonts w:ascii="Times New Roman" w:hAnsi="Times New Roman" w:cs="Times New Roman"/>
          <w:sz w:val="28"/>
          <w:szCs w:val="28"/>
        </w:rPr>
        <w:lastRenderedPageBreak/>
        <w:t>изменений на официальном сайте Администрации муниципального района Красноярский Самарской области в сети Интернет (далее - официальный сайт);</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перевозок</w:t>
      </w:r>
      <w:r w:rsidR="00D347AD">
        <w:rPr>
          <w:rFonts w:ascii="Times New Roman" w:hAnsi="Times New Roman" w:cs="Times New Roman"/>
          <w:sz w:val="28"/>
          <w:szCs w:val="28"/>
        </w:rPr>
        <w:t xml:space="preserve">, законом Самарской области от </w:t>
      </w:r>
      <w:r w:rsidR="00D347AD" w:rsidRPr="001D5FE6">
        <w:rPr>
          <w:rFonts w:ascii="Times New Roman" w:hAnsi="Times New Roman" w:cs="Times New Roman"/>
          <w:sz w:val="28"/>
          <w:szCs w:val="28"/>
        </w:rPr>
        <w:t xml:space="preserve">18.01.2016 </w:t>
      </w:r>
      <w:r w:rsidR="00972466">
        <w:rPr>
          <w:rFonts w:ascii="Times New Roman" w:hAnsi="Times New Roman" w:cs="Times New Roman"/>
          <w:sz w:val="28"/>
          <w:szCs w:val="28"/>
        </w:rPr>
        <w:t>№</w:t>
      </w:r>
      <w:r w:rsidR="00972466" w:rsidRPr="001D5FE6">
        <w:rPr>
          <w:rFonts w:ascii="Times New Roman" w:hAnsi="Times New Roman" w:cs="Times New Roman"/>
          <w:sz w:val="28"/>
          <w:szCs w:val="28"/>
        </w:rPr>
        <w:t xml:space="preserve">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w:t>
      </w:r>
      <w:r w:rsidR="00D347AD">
        <w:rPr>
          <w:rFonts w:ascii="Times New Roman" w:hAnsi="Times New Roman" w:cs="Times New Roman"/>
          <w:sz w:val="28"/>
          <w:szCs w:val="28"/>
        </w:rPr>
        <w:t>ельных актов Самарской области"</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подготовку карт маршрутов;</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выдаёт перевозчикам карты муниципальных маршрутов регулярных перевозок, а также переоформляют указанные карты;</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иные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rsidR="00F67976" w:rsidRDefault="00F966CD"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67976">
        <w:rPr>
          <w:rFonts w:ascii="Times New Roman" w:hAnsi="Times New Roman" w:cs="Times New Roman"/>
          <w:sz w:val="28"/>
          <w:szCs w:val="28"/>
        </w:rPr>
        <w:t xml:space="preserve">. </w:t>
      </w:r>
      <w:r w:rsidR="00F67976" w:rsidRPr="00C31D4A">
        <w:rPr>
          <w:rFonts w:ascii="Times New Roman" w:hAnsi="Times New Roman" w:cs="Times New Roman"/>
          <w:sz w:val="28"/>
          <w:szCs w:val="28"/>
        </w:rPr>
        <w:t xml:space="preserve">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w:t>
      </w:r>
      <w:r w:rsidR="00F67976" w:rsidRPr="00C31D4A">
        <w:rPr>
          <w:rFonts w:ascii="Times New Roman" w:hAnsi="Times New Roman" w:cs="Times New Roman"/>
          <w:sz w:val="28"/>
          <w:szCs w:val="28"/>
        </w:rPr>
        <w:lastRenderedPageBreak/>
        <w:t>Красноярский Самарской области</w:t>
      </w:r>
      <w:r w:rsidR="00F67976">
        <w:rPr>
          <w:rFonts w:ascii="Times New Roman" w:hAnsi="Times New Roman" w:cs="Times New Roman"/>
          <w:sz w:val="28"/>
          <w:szCs w:val="28"/>
        </w:rPr>
        <w:t>:</w:t>
      </w:r>
    </w:p>
    <w:p w:rsidR="00F67976" w:rsidRPr="00C31D4A" w:rsidRDefault="00F67976" w:rsidP="00F67976">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на право получения свидетельств об осуществлении перевозок по муниципальным маршрутам регулярных перевозок </w:t>
      </w:r>
      <w:r w:rsidR="00D347AD">
        <w:rPr>
          <w:rFonts w:ascii="Times New Roman" w:hAnsi="Times New Roman" w:cs="Times New Roman"/>
          <w:sz w:val="28"/>
          <w:szCs w:val="28"/>
        </w:rPr>
        <w:t xml:space="preserve">по нерегулируемым тарифам </w:t>
      </w:r>
      <w:r w:rsidRPr="0087375F">
        <w:rPr>
          <w:rFonts w:ascii="Times New Roman" w:hAnsi="Times New Roman" w:cs="Times New Roman"/>
          <w:sz w:val="28"/>
          <w:szCs w:val="28"/>
        </w:rPr>
        <w:t>на территории муниципального района Красноярский Самарской области</w:t>
      </w:r>
      <w:r w:rsidR="00BB5443">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w:t>
      </w:r>
      <w:r w:rsidRPr="00C51A3B">
        <w:rPr>
          <w:rFonts w:ascii="Times New Roman" w:hAnsi="Times New Roman" w:cs="Times New Roman"/>
          <w:sz w:val="28"/>
          <w:szCs w:val="28"/>
        </w:rPr>
        <w:t>Администрацией</w:t>
      </w:r>
      <w:r w:rsidRPr="00C31D4A">
        <w:rPr>
          <w:rFonts w:ascii="Times New Roman" w:hAnsi="Times New Roman" w:cs="Times New Roman"/>
          <w:sz w:val="28"/>
          <w:szCs w:val="28"/>
        </w:rPr>
        <w:t xml:space="preserve"> шкале оценки критериев для проведения открытого конкурса;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w:t>
      </w:r>
      <w:r w:rsidR="00D347AD">
        <w:rPr>
          <w:rFonts w:ascii="Times New Roman" w:hAnsi="Times New Roman" w:cs="Times New Roman"/>
          <w:sz w:val="28"/>
          <w:szCs w:val="28"/>
        </w:rPr>
        <w:t xml:space="preserve">ением регулярных перевозок по </w:t>
      </w:r>
      <w:r w:rsidRPr="00C31D4A">
        <w:rPr>
          <w:rFonts w:ascii="Times New Roman" w:hAnsi="Times New Roman" w:cs="Times New Roman"/>
          <w:sz w:val="28"/>
          <w:szCs w:val="28"/>
        </w:rPr>
        <w:t>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F67976" w:rsidRDefault="00F67976" w:rsidP="00F67976">
      <w:pPr>
        <w:pStyle w:val="ConsPlusNormal"/>
        <w:jc w:val="center"/>
        <w:outlineLvl w:val="1"/>
        <w:rPr>
          <w:rFonts w:ascii="Times New Roman" w:hAnsi="Times New Roman" w:cs="Times New Roman"/>
          <w:sz w:val="28"/>
          <w:szCs w:val="28"/>
        </w:rPr>
      </w:pPr>
    </w:p>
    <w:p w:rsidR="00F67976" w:rsidRPr="00FB7BA8" w:rsidRDefault="00F67976" w:rsidP="00F67976">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rsidR="00F67976" w:rsidRDefault="00F67976" w:rsidP="00F67976">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rsidR="00F67976" w:rsidRPr="00FB7BA8" w:rsidRDefault="00F67976" w:rsidP="00F67976">
      <w:pPr>
        <w:pStyle w:val="ConsPlusNormal"/>
        <w:jc w:val="center"/>
        <w:rPr>
          <w:rFonts w:ascii="Times New Roman" w:hAnsi="Times New Roman" w:cs="Times New Roman"/>
          <w:b/>
          <w:sz w:val="28"/>
          <w:szCs w:val="28"/>
        </w:rPr>
      </w:pP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1" w:name="P80"/>
      <w:bookmarkEnd w:id="1"/>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sidR="00BB5443">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rsidR="00F67976" w:rsidRPr="00AF11D8" w:rsidRDefault="00F67976" w:rsidP="00F67976">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w:t>
      </w:r>
      <w:r w:rsidRPr="00201FD3">
        <w:rPr>
          <w:rFonts w:ascii="Times New Roman" w:hAnsi="Times New Roman" w:cs="Times New Roman"/>
          <w:sz w:val="28"/>
          <w:szCs w:val="28"/>
        </w:rPr>
        <w:lastRenderedPageBreak/>
        <w:t>Администрацию заявление с предложением об установлении или изменении муниципальных маршрутов регулярных перевозок</w:t>
      </w:r>
      <w:r w:rsidR="00A14C30">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rsidR="00F67976" w:rsidRDefault="00F67976" w:rsidP="00F67976">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В случае подачи заявления уполномоченным участником договора простого товарищества к заявлению прилагается копия договора простого товарищества.</w:t>
      </w:r>
    </w:p>
    <w:p w:rsidR="00C51A3B" w:rsidRPr="00C51A3B" w:rsidRDefault="00C51A3B" w:rsidP="00C51A3B">
      <w:pPr>
        <w:pStyle w:val="ConsPlusNormal"/>
        <w:spacing w:line="360" w:lineRule="auto"/>
        <w:ind w:firstLine="709"/>
        <w:jc w:val="both"/>
        <w:rPr>
          <w:rFonts w:ascii="Times New Roman" w:hAnsi="Times New Roman" w:cs="Times New Roman"/>
          <w:sz w:val="28"/>
          <w:szCs w:val="28"/>
        </w:rPr>
      </w:pPr>
      <w:r w:rsidRPr="00C51A3B">
        <w:rPr>
          <w:rFonts w:ascii="Times New Roman" w:hAnsi="Times New Roman" w:cs="Times New Roman"/>
          <w:sz w:val="28"/>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51A3B" w:rsidRPr="009069EA" w:rsidRDefault="00C51A3B" w:rsidP="00C51A3B">
      <w:pPr>
        <w:pStyle w:val="ConsPlusNormal"/>
        <w:spacing w:line="360" w:lineRule="auto"/>
        <w:ind w:firstLine="709"/>
        <w:jc w:val="both"/>
        <w:rPr>
          <w:rFonts w:ascii="Times New Roman" w:hAnsi="Times New Roman" w:cs="Times New Roman"/>
          <w:sz w:val="28"/>
          <w:szCs w:val="28"/>
        </w:rPr>
      </w:pPr>
      <w:r w:rsidRPr="00C51A3B">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принявшие в соответствии с вышеуказанным абзацем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Администрацию и владельцев остановочных пунктов, </w:t>
      </w:r>
      <w:r w:rsidRPr="00C51A3B">
        <w:rPr>
          <w:rFonts w:ascii="Times New Roman" w:hAnsi="Times New Roman" w:cs="Times New Roman"/>
          <w:sz w:val="28"/>
          <w:szCs w:val="28"/>
        </w:rPr>
        <w:lastRenderedPageBreak/>
        <w:t>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F67976" w:rsidRPr="00711E8C" w:rsidRDefault="00F67976" w:rsidP="00F67976">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t>2.4. В течение трех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приеме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Федерального закона</w:t>
      </w:r>
      <w:r w:rsidR="00A14C30">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2" w:name="P90"/>
      <w:bookmarkEnd w:id="2"/>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w:t>
      </w:r>
      <w:r w:rsidR="00F25F73">
        <w:rPr>
          <w:rFonts w:ascii="Times New Roman" w:hAnsi="Times New Roman" w:cs="Times New Roman"/>
          <w:sz w:val="28"/>
          <w:szCs w:val="28"/>
        </w:rPr>
        <w:t>рения предложения Администрация</w:t>
      </w:r>
      <w:r>
        <w:rPr>
          <w:rFonts w:ascii="Times New Roman" w:hAnsi="Times New Roman" w:cs="Times New Roman"/>
          <w:sz w:val="28"/>
          <w:szCs w:val="28"/>
        </w:rPr>
        <w:t xml:space="preserve">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дминистрации принимается решение об установлении, изменении маршрутов регулярных перевозок на территории муниципального района Красноярский Самарской области, либо об отказе в установлении или изменении маршрута.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xml:space="preserve">. Основаниями для принятия решения об установлении, </w:t>
      </w:r>
      <w:r w:rsidRPr="00C83CD2">
        <w:rPr>
          <w:rFonts w:ascii="Times New Roman" w:hAnsi="Times New Roman" w:cs="Times New Roman"/>
          <w:sz w:val="28"/>
          <w:szCs w:val="28"/>
        </w:rPr>
        <w:lastRenderedPageBreak/>
        <w:t>изменении муниципального маршрута регулярных перевозок являются: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потребности населения муниципального района Красноярский Самарской области в пассажирских перевозках и (или) изменение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изменение дорожной и градостроительной ситуации 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пропускной способности отдельных участков улиц и дорог поселений;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совпадения (не более 50%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необходимость транспортного обеспечения массовых мероприятий на территории 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w:t>
      </w:r>
      <w:r w:rsidRPr="00C83CD2">
        <w:rPr>
          <w:rFonts w:ascii="Times New Roman" w:hAnsi="Times New Roman" w:cs="Times New Roman"/>
          <w:sz w:val="28"/>
          <w:szCs w:val="28"/>
        </w:rPr>
        <w:lastRenderedPageBreak/>
        <w:t xml:space="preserve">данном маршруте в реестре муниципальных маршрутов регулярных перевозок. </w:t>
      </w:r>
      <w:r w:rsidR="00F81A84">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дней со дня принятия решения об установлении, изменении муниципального маршрута регулярных перевозок вносит сведения об установлении или изменении данного маршрута в реестр муниципальных маршрутов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Временное установление, изменение, отмена маршрутов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0 суток не влечет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аварийных и ремонтных работ;</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при возникновении иных случаев, требующих принятия безотлагательных мер по прекращению (изменению) транспортного сообщения на определенный срок.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дминистрацией вносятся соответствующие изменения в реестр муниципальных маршрутов </w:t>
      </w:r>
      <w:r w:rsidRPr="00C83CD2">
        <w:rPr>
          <w:rFonts w:ascii="Times New Roman" w:hAnsi="Times New Roman" w:cs="Times New Roman"/>
          <w:sz w:val="28"/>
          <w:szCs w:val="28"/>
        </w:rPr>
        <w:lastRenderedPageBreak/>
        <w:t>с указанием срока их действия.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дминистрация со дня внесения таких изменений в реестр маршрутов регулярных перевозок выдает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w:t>
      </w:r>
      <w:r w:rsidRPr="00C83CD2">
        <w:rPr>
          <w:rFonts w:ascii="Times New Roman" w:hAnsi="Times New Roman" w:cs="Times New Roman"/>
          <w:sz w:val="28"/>
          <w:szCs w:val="28"/>
        </w:rPr>
        <w:lastRenderedPageBreak/>
        <w:t>(или) габаритам транспортных средств, которые предлагается использовать для осуществления регулярных перевозок по данному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sidR="00A14C30">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xml:space="preserve">. </w:t>
      </w:r>
      <w:r w:rsidR="00F81A84">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83CD2">
        <w:rPr>
          <w:rFonts w:ascii="Times New Roman" w:hAnsi="Times New Roman" w:cs="Times New Roman"/>
          <w:sz w:val="28"/>
          <w:szCs w:val="28"/>
        </w:rPr>
        <w:t xml:space="preserve"> отсутствие безопасных дорожных условий;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C30">
        <w:rPr>
          <w:rFonts w:ascii="Times New Roman" w:hAnsi="Times New Roman" w:cs="Times New Roman"/>
          <w:sz w:val="28"/>
          <w:szCs w:val="28"/>
        </w:rPr>
        <w:t xml:space="preserve"> признание несостоявшими</w:t>
      </w:r>
      <w:r w:rsidRPr="00C83CD2">
        <w:rPr>
          <w:rFonts w:ascii="Times New Roman" w:hAnsi="Times New Roman" w:cs="Times New Roman"/>
          <w:sz w:val="28"/>
          <w:szCs w:val="28"/>
        </w:rPr>
        <w:t>ся</w:t>
      </w:r>
      <w:r w:rsidR="00A14C30">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14C30">
        <w:rPr>
          <w:rFonts w:ascii="Times New Roman" w:hAnsi="Times New Roman" w:cs="Times New Roman"/>
          <w:sz w:val="28"/>
          <w:szCs w:val="28"/>
        </w:rPr>
        <w:t xml:space="preserve"> </w:t>
      </w:r>
      <w:r w:rsidRPr="00C83CD2">
        <w:rPr>
          <w:rFonts w:ascii="Times New Roman" w:hAnsi="Times New Roman" w:cs="Times New Roman"/>
          <w:sz w:val="28"/>
          <w:szCs w:val="28"/>
        </w:rPr>
        <w:t>или конкурса на право заключения муниципального контракта (2 и более раз) в связи с отсутствием заявок;</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сопряженных (дублирующих) маршрутов, имеющих резерв провозных возможностей или запас уровня наполнения подвижного состава;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w:t>
      </w:r>
      <w:r w:rsidR="00F81A84">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sidR="00FC4DC0">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дминистрации об отмене маршрутов регулярных перевозок на территории муниципального района Красноярский Самарской области должно содержать:</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 регистрационный и порядковый номера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вид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rsidR="00F67976" w:rsidRPr="00B97BD0" w:rsidRDefault="00F67976" w:rsidP="00F67976">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2.18. О принятом решении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F67976" w:rsidRPr="00B97BD0" w:rsidRDefault="00F67976" w:rsidP="00F67976">
      <w:pPr>
        <w:pStyle w:val="ConsPlusNormal"/>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rsidR="00F67976" w:rsidRPr="00C11E65" w:rsidRDefault="00F67976" w:rsidP="00F67976">
      <w:pPr>
        <w:pStyle w:val="ConsPlusNormal"/>
        <w:jc w:val="center"/>
        <w:outlineLvl w:val="1"/>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 xml:space="preserve">.2.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w:t>
      </w:r>
      <w:r w:rsidRPr="009069EA">
        <w:rPr>
          <w:rFonts w:ascii="Times New Roman" w:hAnsi="Times New Roman" w:cs="Times New Roman"/>
          <w:sz w:val="28"/>
          <w:szCs w:val="28"/>
        </w:rPr>
        <w:lastRenderedPageBreak/>
        <w:t>соответствующему маршруту, не позднее ста восьмидесяти дней до дня вступления указанного решения в силу.</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F67976" w:rsidRPr="009069EA" w:rsidRDefault="00F67976" w:rsidP="00F67976">
      <w:pPr>
        <w:pStyle w:val="ConsPlusNormal"/>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rsidR="00F67976" w:rsidRPr="006822AC" w:rsidRDefault="00F67976" w:rsidP="00F67976">
      <w:pPr>
        <w:pStyle w:val="ConsPlusNormal"/>
        <w:jc w:val="center"/>
        <w:outlineLvl w:val="1"/>
        <w:rPr>
          <w:rFonts w:ascii="Times New Roman" w:hAnsi="Times New Roman" w:cs="Times New Roman"/>
          <w:b/>
          <w:sz w:val="28"/>
          <w:szCs w:val="28"/>
        </w:rPr>
      </w:pP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3" w:name="P163"/>
      <w:bookmarkEnd w:id="3"/>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4" w:name="P393"/>
      <w:bookmarkEnd w:id="4"/>
      <w:r w:rsidRPr="006822AC">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6) протяженность маршрута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7) порядок посадки и высадки пассажиров (только в установленных </w:t>
      </w:r>
      <w:r w:rsidRPr="006822AC">
        <w:rPr>
          <w:rFonts w:ascii="Times New Roman" w:hAnsi="Times New Roman" w:cs="Times New Roman"/>
          <w:sz w:val="28"/>
          <w:szCs w:val="28"/>
        </w:rPr>
        <w:lastRenderedPageBreak/>
        <w:t>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в любом не запрещенном правилами дорожного движения месте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5" w:name="P403"/>
      <w:bookmarkEnd w:id="5"/>
      <w:r w:rsidRPr="006822A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6" w:name="P405"/>
      <w:bookmarkEnd w:id="6"/>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w:t>
      </w:r>
      <w:r w:rsidRPr="006822AC">
        <w:rPr>
          <w:rFonts w:ascii="Times New Roman" w:hAnsi="Times New Roman" w:cs="Times New Roman"/>
          <w:sz w:val="28"/>
          <w:szCs w:val="28"/>
        </w:rPr>
        <w:lastRenderedPageBreak/>
        <w:t>настоящего Положения.</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Сведения, включенные в реестр маршрутов регулярных перевозок (за исключением сведений о месте жительства индивидуального предпринимателя), размещаются на официальном сайте.</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F67976" w:rsidRPr="009069EA" w:rsidRDefault="00F67976" w:rsidP="00F67976">
      <w:pPr>
        <w:pStyle w:val="ConsPlusNormal"/>
        <w:spacing w:line="360" w:lineRule="auto"/>
        <w:jc w:val="both"/>
        <w:rPr>
          <w:rFonts w:ascii="Times New Roman" w:hAnsi="Times New Roman" w:cs="Times New Roman"/>
          <w:sz w:val="28"/>
          <w:szCs w:val="28"/>
        </w:rPr>
      </w:pPr>
    </w:p>
    <w:p w:rsidR="00F67976" w:rsidRPr="007F04D1" w:rsidRDefault="00F67976" w:rsidP="00F67976">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rsidR="00F67976" w:rsidRPr="007F04D1"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rsidR="00F67976"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rsidR="00F67976" w:rsidRPr="007F04D1"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w:t>
      </w:r>
      <w:r w:rsidR="00075513">
        <w:rPr>
          <w:rFonts w:ascii="Times New Roman" w:hAnsi="Times New Roman" w:cs="Times New Roman"/>
          <w:sz w:val="28"/>
          <w:szCs w:val="28"/>
        </w:rPr>
        <w:t xml:space="preserve">регулируемым и </w:t>
      </w:r>
      <w:r w:rsidRPr="009069EA">
        <w:rPr>
          <w:rFonts w:ascii="Times New Roman" w:hAnsi="Times New Roman" w:cs="Times New Roman"/>
          <w:sz w:val="28"/>
          <w:szCs w:val="28"/>
        </w:rPr>
        <w:t xml:space="preserve">нерегулируемым тарифам осуществляется посредством принятия Администрацией решения о 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9069EA">
        <w:rPr>
          <w:rFonts w:ascii="Times New Roman" w:hAnsi="Times New Roman" w:cs="Times New Roman"/>
          <w:sz w:val="28"/>
          <w:szCs w:val="28"/>
        </w:rPr>
        <w:t xml:space="preserve"> (далее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lastRenderedPageBreak/>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3) в случае, если в соответствии со статьей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bookmarkStart w:id="7" w:name="P290"/>
      <w:bookmarkEnd w:id="7"/>
      <w:r w:rsidRPr="00DF6316">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юридическое лицо, индивидуальный предприниматель или уполномоченный участник договора простого товарищества не обратились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 xml:space="preserve">частью 10 </w:t>
      </w:r>
      <w:r>
        <w:rPr>
          <w:rFonts w:ascii="Times New Roman" w:hAnsi="Times New Roman" w:cs="Times New Roman"/>
          <w:sz w:val="28"/>
          <w:szCs w:val="28"/>
        </w:rPr>
        <w:lastRenderedPageBreak/>
        <w:t>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E23FC6">
        <w:rPr>
          <w:rFonts w:ascii="Times New Roman" w:hAnsi="Times New Roman"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w:t>
      </w:r>
      <w:r w:rsidRPr="00E23FC6">
        <w:rPr>
          <w:rFonts w:ascii="Times New Roman" w:hAnsi="Times New Roman" w:cs="Times New Roman"/>
          <w:sz w:val="28"/>
          <w:szCs w:val="28"/>
        </w:rPr>
        <w:lastRenderedPageBreak/>
        <w:t>участие в открытом конкурсе.</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r w:rsidRPr="00E23FC6">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67976" w:rsidRDefault="00F67976" w:rsidP="00F67976">
      <w:pPr>
        <w:pStyle w:val="ConsPlusNormal"/>
        <w:spacing w:line="360" w:lineRule="auto"/>
        <w:jc w:val="center"/>
        <w:outlineLvl w:val="1"/>
        <w:rPr>
          <w:rFonts w:ascii="Times New Roman" w:hAnsi="Times New Roman" w:cs="Times New Roman"/>
          <w:sz w:val="28"/>
          <w:szCs w:val="28"/>
        </w:rPr>
      </w:pPr>
    </w:p>
    <w:p w:rsidR="00F67976" w:rsidRPr="00DF6316" w:rsidRDefault="00F67976" w:rsidP="00F67976">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rsidR="00F67976" w:rsidRPr="00DF6316" w:rsidRDefault="00F67976" w:rsidP="00F6797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rsidR="00F67976" w:rsidRDefault="00F67976" w:rsidP="00F67976">
      <w:pPr>
        <w:pStyle w:val="ConsPlusNormal"/>
        <w:jc w:val="center"/>
        <w:rPr>
          <w:rFonts w:ascii="Times New Roman" w:hAnsi="Times New Roman" w:cs="Times New Roman"/>
          <w:b/>
          <w:sz w:val="28"/>
          <w:szCs w:val="28"/>
        </w:rPr>
      </w:pPr>
    </w:p>
    <w:p w:rsidR="00F67976" w:rsidRPr="00DF6316"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 xml:space="preserve">.1. Перевозчики, допущенные в установленном порядке к </w:t>
      </w:r>
      <w:r w:rsidRPr="009069EA">
        <w:rPr>
          <w:rFonts w:ascii="Times New Roman" w:hAnsi="Times New Roman" w:cs="Times New Roman"/>
          <w:sz w:val="28"/>
          <w:szCs w:val="28"/>
        </w:rPr>
        <w:lastRenderedPageBreak/>
        <w:t xml:space="preserve">осуществлению регулярных перевозок по </w:t>
      </w:r>
      <w:r w:rsidR="00075513">
        <w:rPr>
          <w:rFonts w:ascii="Times New Roman" w:hAnsi="Times New Roman" w:cs="Times New Roman"/>
          <w:sz w:val="28"/>
          <w:szCs w:val="28"/>
        </w:rPr>
        <w:t xml:space="preserve">регулируемым и </w:t>
      </w:r>
      <w:r w:rsidRPr="009069EA">
        <w:rPr>
          <w:rFonts w:ascii="Times New Roman" w:hAnsi="Times New Roman" w:cs="Times New Roman"/>
          <w:sz w:val="28"/>
          <w:szCs w:val="28"/>
        </w:rPr>
        <w:t>нерегулируемым тарифам, обязаны:</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позднее чем за 30 календарных дней уведомлять </w:t>
      </w:r>
      <w:r>
        <w:rPr>
          <w:rFonts w:ascii="Times New Roman" w:hAnsi="Times New Roman" w:cs="Times New Roman"/>
          <w:sz w:val="28"/>
          <w:szCs w:val="28"/>
        </w:rPr>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rsidR="00F67976" w:rsidRPr="009069EA" w:rsidRDefault="00F67976" w:rsidP="00F67976">
      <w:pPr>
        <w:pStyle w:val="ConsPlusNormal"/>
        <w:spacing w:line="360" w:lineRule="auto"/>
        <w:ind w:firstLine="540"/>
        <w:jc w:val="both"/>
        <w:rPr>
          <w:rFonts w:ascii="Times New Roman" w:hAnsi="Times New Roman" w:cs="Times New Roman"/>
          <w:sz w:val="28"/>
          <w:szCs w:val="28"/>
        </w:rPr>
      </w:pPr>
    </w:p>
    <w:p w:rsidR="00F67976" w:rsidRPr="00FE49A9" w:rsidRDefault="00F67976" w:rsidP="00F67976">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rsidR="00F67976" w:rsidRPr="00FE49A9"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rsidR="00F67976"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rsidR="00F67976" w:rsidRPr="00FE49A9" w:rsidRDefault="00F67976" w:rsidP="00F67976">
      <w:pPr>
        <w:pStyle w:val="ConsPlusNormal"/>
        <w:spacing w:line="360" w:lineRule="auto"/>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.2. Реестр свидетельств об осуществлении перевозок по муниципальным маршрутам регулярных перевозок и карт маршрутов регулярных перевозок ведется в электронном виде.</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.3. В реестр свидетельств об осуществлении перевозок по муниципальным маршрутам регулярных перевозок и карт маршрутов регулярных перевозок включаются следующие сведения: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порядковый номер и наименование обслуживаемого маршрута </w:t>
      </w:r>
      <w:r w:rsidRPr="009069EA">
        <w:rPr>
          <w:rFonts w:ascii="Times New Roman" w:hAnsi="Times New Roman" w:cs="Times New Roman"/>
          <w:sz w:val="28"/>
          <w:szCs w:val="28"/>
        </w:rPr>
        <w:lastRenderedPageBreak/>
        <w:t>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учетная серия и номер свидетельства об осуществлении перевозок по маршруту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срок действия свидетельства об осуществлении перевозок по маршруту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учетный номер карты маршрута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Федеральным законом об организации регулярных перевозок она выдана на ограниченный срок</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F67976" w:rsidRPr="009069EA" w:rsidRDefault="00F67976" w:rsidP="00F67976">
      <w:pPr>
        <w:pStyle w:val="ConsPlusNormal"/>
        <w:spacing w:line="360" w:lineRule="auto"/>
        <w:jc w:val="both"/>
        <w:rPr>
          <w:rFonts w:ascii="Times New Roman" w:hAnsi="Times New Roman" w:cs="Times New Roman"/>
          <w:sz w:val="28"/>
          <w:szCs w:val="28"/>
        </w:rPr>
      </w:pPr>
    </w:p>
    <w:p w:rsidR="00F67976" w:rsidRPr="00E36B48" w:rsidRDefault="00F67976" w:rsidP="00F67976">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rsidR="00F67976" w:rsidRPr="00E36B48"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rsidR="00F67976"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rsidR="00F67976" w:rsidRPr="00E36B48"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bookmarkStart w:id="8" w:name="P365"/>
      <w:bookmarkEnd w:id="8"/>
      <w:r w:rsidRPr="00B8398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обращение юридического лица, индивидуального </w:t>
      </w:r>
      <w:r w:rsidRPr="00B8398D">
        <w:rPr>
          <w:rFonts w:ascii="Times New Roman" w:hAnsi="Times New Roman" w:cs="Times New Roman"/>
          <w:sz w:val="28"/>
          <w:szCs w:val="28"/>
        </w:rPr>
        <w:lastRenderedPageBreak/>
        <w:t>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окончание срока действия данного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статьей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ение более чем трех дней подряд.</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rsidR="00690105">
        <w:rPr>
          <w:rFonts w:ascii="Times New Roman" w:hAnsi="Times New Roman" w:cs="Times New Roman"/>
          <w:sz w:val="28"/>
          <w:szCs w:val="28"/>
        </w:rP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дминистрацию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Администрация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00690105">
        <w:rPr>
          <w:rFonts w:ascii="Times New Roman" w:hAnsi="Times New Roman" w:cs="Times New Roman"/>
          <w:sz w:val="28"/>
          <w:szCs w:val="28"/>
        </w:rPr>
        <w:t xml:space="preserve">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заявления об изменени</w:t>
      </w:r>
      <w:r>
        <w:rPr>
          <w:rFonts w:ascii="Times New Roman" w:hAnsi="Times New Roman" w:cs="Times New Roman"/>
          <w:sz w:val="28"/>
          <w:szCs w:val="28"/>
        </w:rPr>
        <w:t>и маршрута регулярных перевозок;</w:t>
      </w:r>
    </w:p>
    <w:p w:rsidR="00A1392A" w:rsidRDefault="00A1392A"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392A">
        <w:rPr>
          <w:rFonts w:ascii="Times New Roman" w:hAnsi="Times New Roman" w:cs="Times New Roman"/>
          <w:sz w:val="28"/>
          <w:szCs w:val="28"/>
        </w:rPr>
        <w:t xml:space="preserve">неоднократное в течение одного года привлечение юридического лица, индивидуального предпринимателя, хотя бы одного из участников </w:t>
      </w:r>
      <w:r w:rsidRPr="00A1392A">
        <w:rPr>
          <w:rFonts w:ascii="Times New Roman" w:hAnsi="Times New Roman" w:cs="Times New Roman"/>
          <w:sz w:val="28"/>
          <w:szCs w:val="28"/>
        </w:rPr>
        <w:lastRenderedPageBreak/>
        <w:t>договора простого товарищества, которым выдано данное свидетельство, к административной ответственности, установленной законом субъекта Российской Федерации об административных правонарушениях, за несоблюдение требований, установленных законом субъекта Российской Федерации в соответствии с пунктами 1 и 5 части 4 статьи 17 Федерального закона</w:t>
      </w:r>
      <w:r w:rsidR="00111398" w:rsidRPr="00111398">
        <w:t xml:space="preserve"> </w:t>
      </w:r>
      <w:r w:rsidR="00111398" w:rsidRPr="00111398">
        <w:rPr>
          <w:rFonts w:ascii="Times New Roman" w:hAnsi="Times New Roman" w:cs="Times New Roman"/>
          <w:sz w:val="28"/>
          <w:szCs w:val="28"/>
        </w:rPr>
        <w:t>об организации регулярных перевозок</w:t>
      </w:r>
      <w:r w:rsidR="00111398">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1398">
        <w:rPr>
          <w:rFonts w:ascii="Times New Roman" w:hAnsi="Times New Roman" w:cs="Times New Roman"/>
          <w:sz w:val="28"/>
          <w:szCs w:val="28"/>
        </w:rPr>
        <w:t>.7</w:t>
      </w:r>
      <w:r w:rsidRPr="009069EA">
        <w:rPr>
          <w:rFonts w:ascii="Times New Roman" w:hAnsi="Times New Roman" w:cs="Times New Roman"/>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1398">
        <w:rPr>
          <w:rFonts w:ascii="Times New Roman" w:hAnsi="Times New Roman" w:cs="Times New Roman"/>
          <w:sz w:val="28"/>
          <w:szCs w:val="28"/>
        </w:rPr>
        <w:t>.8</w:t>
      </w:r>
      <w:r w:rsidRPr="009069EA">
        <w:rPr>
          <w:rFonts w:ascii="Times New Roman" w:hAnsi="Times New Roman" w:cs="Times New Roman"/>
          <w:sz w:val="28"/>
          <w:szCs w:val="28"/>
        </w:rPr>
        <w:t xml:space="preserve">. </w:t>
      </w:r>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F67976" w:rsidRPr="009069EA" w:rsidRDefault="00F67976" w:rsidP="00F67976">
      <w:pPr>
        <w:pStyle w:val="ConsPlusNormal"/>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rsidR="00F67976" w:rsidRPr="006238F6" w:rsidRDefault="00F67976" w:rsidP="00F67976">
      <w:pPr>
        <w:pStyle w:val="ConsPlusNormal"/>
        <w:jc w:val="center"/>
        <w:outlineLvl w:val="1"/>
        <w:rPr>
          <w:rFonts w:ascii="Times New Roman" w:hAnsi="Times New Roman" w:cs="Times New Roman"/>
          <w:b/>
          <w:sz w:val="28"/>
          <w:szCs w:val="28"/>
        </w:rPr>
      </w:pPr>
    </w:p>
    <w:p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включен данный объект.</w:t>
      </w:r>
    </w:p>
    <w:p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lastRenderedPageBreak/>
        <w:t>9.2.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F67976" w:rsidRPr="00D55D4E" w:rsidRDefault="00F67976" w:rsidP="00F67976">
      <w:pPr>
        <w:pStyle w:val="ConsPlusNormal"/>
        <w:spacing w:line="360" w:lineRule="auto"/>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10. Контроль за осуществлением регулярных перевозок</w:t>
      </w:r>
    </w:p>
    <w:p w:rsidR="00F67976" w:rsidRPr="006238F6" w:rsidRDefault="00F67976" w:rsidP="00F67976">
      <w:pPr>
        <w:pStyle w:val="ConsPlusNormal"/>
        <w:jc w:val="center"/>
        <w:outlineLvl w:val="1"/>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дминистрацией в пределах своих полномочий.</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w:t>
      </w:r>
      <w:r w:rsidRPr="009069EA">
        <w:rPr>
          <w:rFonts w:ascii="Times New Roman" w:hAnsi="Times New Roman" w:cs="Times New Roman"/>
          <w:sz w:val="28"/>
          <w:szCs w:val="28"/>
        </w:rPr>
        <w:t>дминистрацией,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sidR="003851DC">
        <w:rPr>
          <w:rFonts w:ascii="Times New Roman" w:hAnsi="Times New Roman" w:cs="Times New Roman"/>
          <w:sz w:val="28"/>
          <w:szCs w:val="28"/>
        </w:rPr>
        <w:lastRenderedPageBreak/>
        <w:t>Администрации</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Pr="003851D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в течение десяти рабочих дней.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690105">
        <w:rPr>
          <w:rFonts w:ascii="Times New Roman" w:hAnsi="Times New Roman" w:cs="Times New Roman"/>
          <w:sz w:val="28"/>
          <w:szCs w:val="28"/>
        </w:rPr>
        <w:t>обяза</w:t>
      </w:r>
      <w:r w:rsidR="00690105" w:rsidRPr="003851DC">
        <w:rPr>
          <w:rFonts w:ascii="Times New Roman" w:hAnsi="Times New Roman" w:cs="Times New Roman"/>
          <w:sz w:val="28"/>
          <w:szCs w:val="28"/>
        </w:rPr>
        <w:t>на</w:t>
      </w:r>
      <w:r w:rsidRPr="009069EA">
        <w:rPr>
          <w:rFonts w:ascii="Times New Roman" w:hAnsi="Times New Roman" w:cs="Times New Roman"/>
          <w:sz w:val="28"/>
          <w:szCs w:val="28"/>
        </w:rPr>
        <w:t xml:space="preserve"> принять решение об отзыве акта или сохранении его в действии.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.7. При выявлении в ходе контроля нарушения, рассмотрение которого 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дминистрации, информация о нарушении требований законодательства направляется в уполномоченные на рассмотрение данного нарушения органы.</w:t>
      </w:r>
    </w:p>
    <w:p w:rsidR="00F67976"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F67976" w:rsidRDefault="00F67976" w:rsidP="00F67976"/>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lastRenderedPageBreak/>
        <w:t>Приложение 1</w:t>
      </w:r>
    </w:p>
    <w:p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t>к Положению</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об организации транспортного обслуживания</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населения по муниципальным маршрутам</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регулярных перевозок на территории</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муниципального района Красноярский</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Самарской области</w:t>
      </w:r>
    </w:p>
    <w:p w:rsidR="00F67976" w:rsidRPr="0094535B" w:rsidRDefault="00F67976" w:rsidP="00F67976">
      <w:pPr>
        <w:pStyle w:val="ConsPlusNormal"/>
        <w:jc w:val="both"/>
        <w:rPr>
          <w:rFonts w:ascii="Times New Roman" w:hAnsi="Times New Roman" w:cs="Times New Roman"/>
          <w:sz w:val="27"/>
          <w:szCs w:val="27"/>
        </w:rPr>
      </w:pP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Форма заявления об установлении или изменении муниципального</w:t>
      </w: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маршрута регулярных перевозок</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______________________________________</w:t>
      </w:r>
    </w:p>
    <w:p w:rsidR="00F67976" w:rsidRPr="0094535B" w:rsidRDefault="00F67976" w:rsidP="00F67976">
      <w:pPr>
        <w:pStyle w:val="ConsPlusNonformat"/>
        <w:jc w:val="center"/>
        <w:rPr>
          <w:rFonts w:ascii="Times New Roman" w:hAnsi="Times New Roman" w:cs="Times New Roman"/>
        </w:rPr>
      </w:pPr>
      <w:r w:rsidRPr="0094535B">
        <w:rPr>
          <w:rFonts w:ascii="Times New Roman" w:hAnsi="Times New Roman" w:cs="Times New Roman"/>
        </w:rPr>
        <w:t>(наименование уполномоченного органа)</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ЗАЯВЛЕНИЕ</w:t>
      </w: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об установлении или изменении муниципального</w:t>
      </w: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маршрута регулярных перевозок</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1. Заявители:</w:t>
      </w:r>
    </w:p>
    <w:p w:rsidR="00F67976" w:rsidRDefault="00F67976" w:rsidP="00F679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73"/>
        <w:gridCol w:w="970"/>
        <w:gridCol w:w="1701"/>
        <w:gridCol w:w="1701"/>
        <w:gridCol w:w="1701"/>
      </w:tblGrid>
      <w:tr w:rsidR="00F67976" w:rsidRPr="00CD5602" w:rsidTr="00B923F0">
        <w:tc>
          <w:tcPr>
            <w:tcW w:w="488"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257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(Ф.И.О.)</w:t>
            </w:r>
          </w:p>
        </w:tc>
        <w:tc>
          <w:tcPr>
            <w:tcW w:w="97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ИНН</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Номер и дата выдачи лицензии</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Почтовый адрес</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Контактные телефоны</w:t>
            </w:r>
          </w:p>
        </w:tc>
      </w:tr>
      <w:tr w:rsidR="00F67976" w:rsidRPr="00CD5602" w:rsidTr="00B923F0">
        <w:tc>
          <w:tcPr>
            <w:tcW w:w="488"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257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97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5</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6</w:t>
            </w:r>
          </w:p>
        </w:tc>
      </w:tr>
      <w:tr w:rsidR="00F67976" w:rsidRPr="00CD5602" w:rsidTr="00B923F0">
        <w:tc>
          <w:tcPr>
            <w:tcW w:w="488" w:type="dxa"/>
          </w:tcPr>
          <w:p w:rsidR="00F67976" w:rsidRPr="00CD5602" w:rsidRDefault="00F67976" w:rsidP="00B923F0">
            <w:pPr>
              <w:pStyle w:val="ConsPlusNormal"/>
              <w:rPr>
                <w:rFonts w:ascii="Times New Roman" w:hAnsi="Times New Roman" w:cs="Times New Roman"/>
              </w:rPr>
            </w:pPr>
          </w:p>
        </w:tc>
        <w:tc>
          <w:tcPr>
            <w:tcW w:w="2573" w:type="dxa"/>
          </w:tcPr>
          <w:p w:rsidR="00F67976" w:rsidRPr="00CD5602" w:rsidRDefault="00F67976" w:rsidP="00B923F0">
            <w:pPr>
              <w:pStyle w:val="ConsPlusNormal"/>
              <w:rPr>
                <w:rFonts w:ascii="Times New Roman" w:hAnsi="Times New Roman" w:cs="Times New Roman"/>
              </w:rPr>
            </w:pPr>
          </w:p>
        </w:tc>
        <w:tc>
          <w:tcPr>
            <w:tcW w:w="970"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488" w:type="dxa"/>
          </w:tcPr>
          <w:p w:rsidR="00F67976" w:rsidRPr="00CD5602" w:rsidRDefault="00F67976" w:rsidP="00B923F0">
            <w:pPr>
              <w:pStyle w:val="ConsPlusNormal"/>
              <w:rPr>
                <w:rFonts w:ascii="Times New Roman" w:hAnsi="Times New Roman" w:cs="Times New Roman"/>
              </w:rPr>
            </w:pPr>
          </w:p>
        </w:tc>
        <w:tc>
          <w:tcPr>
            <w:tcW w:w="2573" w:type="dxa"/>
          </w:tcPr>
          <w:p w:rsidR="00F67976" w:rsidRPr="00CD5602" w:rsidRDefault="00F67976" w:rsidP="00B923F0">
            <w:pPr>
              <w:pStyle w:val="ConsPlusNormal"/>
              <w:rPr>
                <w:rFonts w:ascii="Times New Roman" w:hAnsi="Times New Roman" w:cs="Times New Roman"/>
              </w:rPr>
            </w:pPr>
          </w:p>
        </w:tc>
        <w:tc>
          <w:tcPr>
            <w:tcW w:w="970"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94326A" w:rsidP="00F67976">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Прошу рассмотреть возможность </w:t>
      </w:r>
      <w:r w:rsidR="00F67976" w:rsidRPr="0094535B">
        <w:rPr>
          <w:rFonts w:ascii="Times New Roman" w:hAnsi="Times New Roman" w:cs="Times New Roman"/>
          <w:sz w:val="27"/>
          <w:szCs w:val="27"/>
        </w:rPr>
        <w:t>установления/изменения (нужное подчеркнуть) муниципального маршрута регулярных перевозок:</w:t>
      </w:r>
    </w:p>
    <w:p w:rsidR="00F67976" w:rsidRPr="00CD5602" w:rsidRDefault="00F67976" w:rsidP="00F6797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rsidR="00F67976" w:rsidRPr="00983302" w:rsidRDefault="00F67976" w:rsidP="00F67976">
      <w:pPr>
        <w:pStyle w:val="ConsPlusNonformat"/>
        <w:jc w:val="both"/>
        <w:rPr>
          <w:rFonts w:ascii="Times New Roman" w:hAnsi="Times New Roman" w:cs="Times New Roman"/>
          <w:szCs w:val="28"/>
        </w:rPr>
      </w:pPr>
      <w:r>
        <w:rPr>
          <w:rFonts w:ascii="Times New Roman" w:hAnsi="Times New Roman" w:cs="Times New Roman"/>
          <w:sz w:val="28"/>
          <w:szCs w:val="28"/>
        </w:rPr>
        <w:tab/>
      </w:r>
      <w:r w:rsidRPr="00983302">
        <w:rPr>
          <w:rFonts w:ascii="Times New Roman" w:hAnsi="Times New Roman" w:cs="Times New Roman"/>
          <w:szCs w:val="28"/>
        </w:rPr>
        <w:t xml:space="preserve">(начальный населённый пункт) </w:t>
      </w:r>
      <w:r w:rsidRPr="00983302">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983302">
        <w:rPr>
          <w:rFonts w:ascii="Times New Roman" w:hAnsi="Times New Roman" w:cs="Times New Roman"/>
          <w:szCs w:val="28"/>
        </w:rPr>
        <w:t>(конечный населённый пункт)</w:t>
      </w:r>
    </w:p>
    <w:p w:rsidR="00F67976" w:rsidRDefault="00F67976" w:rsidP="00F67976">
      <w:pPr>
        <w:pStyle w:val="ConsPlusNonformat"/>
        <w:jc w:val="both"/>
        <w:rPr>
          <w:rFonts w:ascii="Times New Roman" w:hAnsi="Times New Roman" w:cs="Times New Roman"/>
          <w:sz w:val="28"/>
          <w:szCs w:val="28"/>
        </w:rPr>
      </w:pP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 xml:space="preserve">рег. </w:t>
      </w:r>
      <w:r>
        <w:rPr>
          <w:rFonts w:ascii="Times New Roman" w:hAnsi="Times New Roman" w:cs="Times New Roman"/>
          <w:sz w:val="27"/>
          <w:szCs w:val="27"/>
        </w:rPr>
        <w:t>№ в реестре_______, порядковый №</w:t>
      </w:r>
      <w:r w:rsidRPr="0094535B">
        <w:rPr>
          <w:rFonts w:ascii="Times New Roman" w:hAnsi="Times New Roman" w:cs="Times New Roman"/>
          <w:sz w:val="27"/>
          <w:szCs w:val="27"/>
        </w:rPr>
        <w:t>_________</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2. Протяженность маршрута:</w:t>
      </w: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в прямом направлении _________ км;</w:t>
      </w: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в обратном направлении _________ км.</w:t>
      </w:r>
    </w:p>
    <w:p w:rsidR="00F67976" w:rsidRPr="0094535B" w:rsidRDefault="00F67976" w:rsidP="00F67976">
      <w:pPr>
        <w:pStyle w:val="ConsPlusNonformat"/>
        <w:ind w:firstLine="709"/>
        <w:jc w:val="both"/>
        <w:rPr>
          <w:rFonts w:ascii="Times New Roman" w:hAnsi="Times New Roman" w:cs="Times New Roman"/>
          <w:sz w:val="27"/>
          <w:szCs w:val="27"/>
        </w:rPr>
      </w:pPr>
    </w:p>
    <w:p w:rsidR="00F67976" w:rsidRDefault="00F67976" w:rsidP="00F67976">
      <w:pPr>
        <w:pStyle w:val="ConsPlusNonformat"/>
        <w:ind w:firstLine="709"/>
        <w:jc w:val="both"/>
        <w:rPr>
          <w:rFonts w:ascii="Times New Roman" w:hAnsi="Times New Roman" w:cs="Times New Roman"/>
          <w:sz w:val="28"/>
          <w:szCs w:val="28"/>
        </w:rPr>
      </w:pPr>
      <w:r w:rsidRPr="0094535B">
        <w:rPr>
          <w:rFonts w:ascii="Times New Roman" w:hAnsi="Times New Roman" w:cs="Times New Roman"/>
          <w:sz w:val="27"/>
          <w:szCs w:val="27"/>
        </w:rPr>
        <w:t>3. Сведения об остановочных пунктах</w:t>
      </w:r>
      <w:r w:rsidRPr="00CD5602">
        <w:rPr>
          <w:rFonts w:ascii="Times New Roman" w:hAnsi="Times New Roman" w:cs="Times New Roman"/>
          <w:sz w:val="28"/>
          <w:szCs w:val="28"/>
        </w:rPr>
        <w:t>:</w:t>
      </w:r>
    </w:p>
    <w:p w:rsidR="00F67976" w:rsidRPr="00CD5602" w:rsidRDefault="00F67976" w:rsidP="00F67976">
      <w:pPr>
        <w:pStyle w:val="ConsPlusNonformat"/>
        <w:ind w:firstLine="709"/>
        <w:jc w:val="both"/>
        <w:rPr>
          <w:rFonts w:ascii="Times New Roman" w:hAnsi="Times New Roman" w:cs="Times New Roman"/>
          <w:sz w:val="28"/>
          <w:szCs w:val="28"/>
        </w:rPr>
      </w:pPr>
    </w:p>
    <w:p w:rsidR="00F67976" w:rsidRPr="00CD5602" w:rsidRDefault="00F67976" w:rsidP="00F67976">
      <w:pPr>
        <w:pStyle w:val="ConsPlusNormal"/>
        <w:jc w:val="both"/>
        <w:rPr>
          <w:rFonts w:ascii="Times New Roman" w:hAnsi="Times New Roman" w:cs="Times New Roman"/>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5103"/>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Pr="00CD5602">
              <w:rPr>
                <w:rFonts w:ascii="Times New Roman" w:hAnsi="Times New Roman" w:cs="Times New Roman"/>
                <w:sz w:val="24"/>
                <w:szCs w:val="24"/>
              </w:rPr>
              <w:t>п/п</w:t>
            </w:r>
          </w:p>
        </w:tc>
        <w:tc>
          <w:tcPr>
            <w:tcW w:w="340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w:t>
            </w:r>
          </w:p>
        </w:tc>
        <w:tc>
          <w:tcPr>
            <w:tcW w:w="5103" w:type="dxa"/>
          </w:tcPr>
          <w:p w:rsidR="00F67976" w:rsidRPr="00CD5602" w:rsidRDefault="00F67976" w:rsidP="00B923F0">
            <w:pPr>
              <w:pStyle w:val="ConsPlusNormal"/>
              <w:ind w:left="788" w:hanging="788"/>
              <w:jc w:val="center"/>
              <w:rPr>
                <w:rFonts w:ascii="Times New Roman" w:hAnsi="Times New Roman" w:cs="Times New Roman"/>
                <w:sz w:val="24"/>
                <w:szCs w:val="24"/>
              </w:rPr>
            </w:pPr>
            <w:r w:rsidRPr="00CD5602">
              <w:rPr>
                <w:rFonts w:ascii="Times New Roman" w:hAnsi="Times New Roman" w:cs="Times New Roman"/>
                <w:sz w:val="24"/>
                <w:szCs w:val="24"/>
              </w:rPr>
              <w:t>Место нахождения</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340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510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3402" w:type="dxa"/>
          </w:tcPr>
          <w:p w:rsidR="00F67976" w:rsidRPr="00CD5602" w:rsidRDefault="00F67976" w:rsidP="00B923F0">
            <w:pPr>
              <w:pStyle w:val="ConsPlusNormal"/>
              <w:rPr>
                <w:rFonts w:ascii="Times New Roman" w:hAnsi="Times New Roman" w:cs="Times New Roman"/>
              </w:rPr>
            </w:pPr>
          </w:p>
        </w:tc>
        <w:tc>
          <w:tcPr>
            <w:tcW w:w="5103"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3402" w:type="dxa"/>
          </w:tcPr>
          <w:p w:rsidR="00F67976" w:rsidRPr="00CD5602" w:rsidRDefault="00F67976" w:rsidP="00B923F0">
            <w:pPr>
              <w:pStyle w:val="ConsPlusNormal"/>
              <w:rPr>
                <w:rFonts w:ascii="Times New Roman" w:hAnsi="Times New Roman" w:cs="Times New Roman"/>
              </w:rPr>
            </w:pPr>
          </w:p>
        </w:tc>
        <w:tc>
          <w:tcPr>
            <w:tcW w:w="5103"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F67976" w:rsidP="00F67976">
      <w:pPr>
        <w:pStyle w:val="ConsPlusNormal"/>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4.1. В прямом направлении:</w:t>
      </w:r>
    </w:p>
    <w:p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прямом направлении</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4.2. В обратном направлении:</w:t>
      </w:r>
    </w:p>
    <w:p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обратном направлении</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bl>
    <w:p w:rsidR="00F67976" w:rsidRDefault="00F67976" w:rsidP="00F67976">
      <w:pPr>
        <w:pStyle w:val="ConsPlusNonformat"/>
        <w:spacing w:line="360" w:lineRule="auto"/>
        <w:ind w:firstLine="709"/>
        <w:rPr>
          <w:rFonts w:ascii="Times New Roman" w:hAnsi="Times New Roman" w:cs="Times New Roman"/>
          <w:sz w:val="27"/>
          <w:szCs w:val="27"/>
        </w:rPr>
      </w:pPr>
    </w:p>
    <w:p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5. Порядок посадки и высадки пассажиров: _____________________.</w:t>
      </w:r>
    </w:p>
    <w:p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6. Вид регулярных перевозок: _________________________________.</w:t>
      </w:r>
    </w:p>
    <w:p w:rsidR="00F67976"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7. Транспортные средства:</w:t>
      </w: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977"/>
        <w:gridCol w:w="3543"/>
      </w:tblGrid>
      <w:tr w:rsidR="00F67976" w:rsidRPr="00CD5602" w:rsidTr="00B923F0">
        <w:tc>
          <w:tcPr>
            <w:tcW w:w="148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Вид ТС</w:t>
            </w:r>
          </w:p>
        </w:tc>
        <w:tc>
          <w:tcPr>
            <w:tcW w:w="1134"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Класс</w:t>
            </w:r>
          </w:p>
        </w:tc>
        <w:tc>
          <w:tcPr>
            <w:tcW w:w="2977"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Максимальное количество</w:t>
            </w:r>
          </w:p>
        </w:tc>
        <w:tc>
          <w:tcPr>
            <w:tcW w:w="354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Экологические характеристики</w:t>
            </w:r>
          </w:p>
        </w:tc>
      </w:tr>
      <w:tr w:rsidR="00F67976" w:rsidRPr="00CD5602" w:rsidTr="00B923F0">
        <w:tc>
          <w:tcPr>
            <w:tcW w:w="148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1134"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2977"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354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r>
      <w:tr w:rsidR="00F67976" w:rsidRPr="00CD5602" w:rsidTr="00B923F0">
        <w:tc>
          <w:tcPr>
            <w:tcW w:w="1480" w:type="dxa"/>
          </w:tcPr>
          <w:p w:rsidR="00F67976" w:rsidRPr="00CD5602" w:rsidRDefault="00F67976" w:rsidP="00B923F0">
            <w:pPr>
              <w:pStyle w:val="ConsPlusNormal"/>
              <w:rPr>
                <w:rFonts w:ascii="Times New Roman" w:hAnsi="Times New Roman" w:cs="Times New Roman"/>
              </w:rPr>
            </w:pPr>
          </w:p>
        </w:tc>
        <w:tc>
          <w:tcPr>
            <w:tcW w:w="1134" w:type="dxa"/>
          </w:tcPr>
          <w:p w:rsidR="00F67976" w:rsidRPr="00CD5602" w:rsidRDefault="00F67976" w:rsidP="00B923F0">
            <w:pPr>
              <w:pStyle w:val="ConsPlusNormal"/>
              <w:rPr>
                <w:rFonts w:ascii="Times New Roman" w:hAnsi="Times New Roman" w:cs="Times New Roman"/>
              </w:rPr>
            </w:pPr>
          </w:p>
        </w:tc>
        <w:tc>
          <w:tcPr>
            <w:tcW w:w="2977" w:type="dxa"/>
          </w:tcPr>
          <w:p w:rsidR="00F67976" w:rsidRPr="00CD5602" w:rsidRDefault="00F67976" w:rsidP="00B923F0">
            <w:pPr>
              <w:pStyle w:val="ConsPlusNormal"/>
              <w:rPr>
                <w:rFonts w:ascii="Times New Roman" w:hAnsi="Times New Roman" w:cs="Times New Roman"/>
              </w:rPr>
            </w:pPr>
          </w:p>
        </w:tc>
        <w:tc>
          <w:tcPr>
            <w:tcW w:w="3543" w:type="dxa"/>
          </w:tcPr>
          <w:p w:rsidR="00F67976" w:rsidRPr="00CD5602" w:rsidRDefault="00F67976" w:rsidP="00B923F0">
            <w:pPr>
              <w:pStyle w:val="ConsPlusNormal"/>
              <w:rPr>
                <w:rFonts w:ascii="Times New Roman" w:hAnsi="Times New Roman" w:cs="Times New Roman"/>
              </w:rPr>
            </w:pPr>
          </w:p>
        </w:tc>
      </w:tr>
    </w:tbl>
    <w:p w:rsidR="00F67976" w:rsidRDefault="00F67976" w:rsidP="00F67976">
      <w:pPr>
        <w:pStyle w:val="ConsPlusNonformat"/>
        <w:jc w:val="both"/>
        <w:rPr>
          <w:rFonts w:ascii="Times New Roman" w:hAnsi="Times New Roman" w:cs="Times New Roman"/>
          <w:sz w:val="24"/>
          <w:szCs w:val="24"/>
        </w:rPr>
      </w:pPr>
    </w:p>
    <w:p w:rsidR="00F67976" w:rsidRPr="00CD5602" w:rsidRDefault="00F67976" w:rsidP="00F67976">
      <w:pPr>
        <w:pStyle w:val="ConsPlusNonformat"/>
        <w:jc w:val="both"/>
        <w:rPr>
          <w:rFonts w:ascii="Times New Roman" w:hAnsi="Times New Roman" w:cs="Times New Roman"/>
          <w:sz w:val="24"/>
          <w:szCs w:val="24"/>
        </w:rPr>
      </w:pPr>
      <w:r w:rsidRPr="00CD5602">
        <w:rPr>
          <w:rFonts w:ascii="Times New Roman" w:hAnsi="Times New Roman" w:cs="Times New Roman"/>
          <w:sz w:val="24"/>
          <w:szCs w:val="24"/>
        </w:rPr>
        <w:t>____________/________________________________/_________________________/</w:t>
      </w:r>
    </w:p>
    <w:p w:rsidR="00F67976" w:rsidRDefault="00F67976" w:rsidP="00F67976">
      <w:pPr>
        <w:pStyle w:val="ConsPlusNonformat"/>
        <w:jc w:val="both"/>
      </w:pPr>
      <w:r w:rsidRPr="00CD5602">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sidRPr="00CD5602">
        <w:rPr>
          <w:rFonts w:ascii="Times New Roman" w:hAnsi="Times New Roman" w:cs="Times New Roman"/>
          <w:sz w:val="24"/>
          <w:szCs w:val="24"/>
        </w:rPr>
        <w:t xml:space="preserve"> (Ф.И.О</w:t>
      </w:r>
      <w:r>
        <w:rPr>
          <w:rFonts w:ascii="Times New Roman" w:hAnsi="Times New Roman" w:cs="Times New Roman"/>
          <w:sz w:val="24"/>
          <w:szCs w:val="24"/>
        </w:rPr>
        <w:t>.</w:t>
      </w:r>
      <w:r w:rsidRPr="00CD5602">
        <w:rPr>
          <w:rFonts w:ascii="Times New Roman" w:hAnsi="Times New Roman" w:cs="Times New Roman"/>
          <w:sz w:val="24"/>
          <w:szCs w:val="24"/>
        </w:rPr>
        <w:t>)</w:t>
      </w:r>
      <w:r>
        <w:rPr>
          <w:rFonts w:ascii="Times New Roman" w:hAnsi="Times New Roman" w:cs="Times New Roman"/>
          <w:sz w:val="24"/>
          <w:szCs w:val="24"/>
        </w:rPr>
        <w:tab/>
      </w:r>
      <w:r w:rsidRPr="00CD5602">
        <w:rPr>
          <w:rFonts w:ascii="Times New Roman" w:hAnsi="Times New Roman" w:cs="Times New Roman"/>
          <w:sz w:val="24"/>
          <w:szCs w:val="24"/>
        </w:rPr>
        <w:t>(подпись)</w:t>
      </w:r>
      <w:r>
        <w:rPr>
          <w:rFonts w:ascii="Times New Roman" w:hAnsi="Times New Roman" w:cs="Times New Roman"/>
          <w:sz w:val="24"/>
          <w:szCs w:val="24"/>
        </w:rPr>
        <w:tab/>
      </w:r>
      <w:r w:rsidRPr="00CD5602">
        <w:rPr>
          <w:rFonts w:ascii="Times New Roman" w:hAnsi="Times New Roman" w:cs="Times New Roman"/>
          <w:sz w:val="24"/>
          <w:szCs w:val="24"/>
        </w:rPr>
        <w:t xml:space="preserve"> (М.П.)</w:t>
      </w:r>
    </w:p>
    <w:p w:rsidR="00F67976" w:rsidRDefault="00F67976" w:rsidP="00F67976">
      <w:pPr>
        <w:ind w:left="8647"/>
        <w:jc w:val="center"/>
        <w:rPr>
          <w:rFonts w:ascii="Times New Roman" w:hAnsi="Times New Roman" w:cs="Times New Roman"/>
        </w:rPr>
        <w:sectPr w:rsidR="00F67976" w:rsidSect="00802CD4">
          <w:headerReference w:type="even" r:id="rId14"/>
          <w:headerReference w:type="default" r:id="rId15"/>
          <w:headerReference w:type="first" r:id="rId16"/>
          <w:footerReference w:type="first" r:id="rId17"/>
          <w:pgSz w:w="11909" w:h="16834"/>
          <w:pgMar w:top="1418" w:right="1418" w:bottom="1134" w:left="1418" w:header="567" w:footer="6" w:gutter="0"/>
          <w:cols w:space="720"/>
          <w:noEndnote/>
          <w:titlePg/>
          <w:docGrid w:linePitch="360"/>
        </w:sectPr>
      </w:pPr>
    </w:p>
    <w:p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lastRenderedPageBreak/>
        <w:t>Приложение 2</w:t>
      </w:r>
      <w:bookmarkStart w:id="9" w:name="_GoBack"/>
      <w:bookmarkEnd w:id="9"/>
    </w:p>
    <w:p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t>к Положению</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об организации транспортного обслуживания</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населения по муниципальным маршрутам</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регулярных перевозок на территории</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муниципального района Красноярский</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Самарской области</w:t>
      </w:r>
    </w:p>
    <w:p w:rsidR="00F67976" w:rsidRPr="004D4067" w:rsidRDefault="00F67976" w:rsidP="00F67976">
      <w:pPr>
        <w:pStyle w:val="ConsPlusNormal"/>
        <w:jc w:val="both"/>
        <w:rPr>
          <w:rFonts w:ascii="Times New Roman" w:hAnsi="Times New Roman" w:cs="Times New Roman"/>
          <w:sz w:val="24"/>
          <w:szCs w:val="24"/>
        </w:rPr>
      </w:pPr>
    </w:p>
    <w:p w:rsidR="00F67976" w:rsidRPr="004D4067" w:rsidRDefault="00F67976" w:rsidP="00F67976">
      <w:pPr>
        <w:pStyle w:val="ConsPlusNormal"/>
        <w:jc w:val="center"/>
        <w:rPr>
          <w:rFonts w:ascii="Times New Roman" w:hAnsi="Times New Roman" w:cs="Times New Roman"/>
          <w:sz w:val="24"/>
          <w:szCs w:val="24"/>
        </w:rPr>
      </w:pPr>
      <w:bookmarkStart w:id="10" w:name="P573"/>
      <w:bookmarkEnd w:id="10"/>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Форма реестра</w:t>
      </w:r>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муниципальных маршрутов регулярных перевозок</w:t>
      </w:r>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муниципального района Красноярский Самарской области</w:t>
      </w:r>
    </w:p>
    <w:p w:rsidR="00F67976" w:rsidRPr="004D4067" w:rsidRDefault="00F67976" w:rsidP="00F67976">
      <w:pPr>
        <w:pStyle w:val="ConsPlusNormal"/>
        <w:jc w:val="both"/>
        <w:rPr>
          <w:rFonts w:ascii="Times New Roman" w:hAnsi="Times New Roman" w:cs="Times New Roman"/>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68"/>
        <w:gridCol w:w="762"/>
        <w:gridCol w:w="1373"/>
        <w:gridCol w:w="1067"/>
        <w:gridCol w:w="1068"/>
        <w:gridCol w:w="1068"/>
        <w:gridCol w:w="1067"/>
        <w:gridCol w:w="1445"/>
        <w:gridCol w:w="1417"/>
        <w:gridCol w:w="1134"/>
        <w:gridCol w:w="1134"/>
        <w:gridCol w:w="1134"/>
      </w:tblGrid>
      <w:tr w:rsidR="00F67976" w:rsidRPr="004D4067" w:rsidTr="00B923F0">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Регистрационный № маршрута п/п</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Порядковый № номер маршрута</w:t>
            </w:r>
          </w:p>
        </w:tc>
        <w:tc>
          <w:tcPr>
            <w:tcW w:w="762"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маршрута</w:t>
            </w:r>
          </w:p>
        </w:tc>
        <w:tc>
          <w:tcPr>
            <w:tcW w:w="1373"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промежуточных остановочных пунктов по маршруту регулярных перевозок</w:t>
            </w:r>
          </w:p>
        </w:tc>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улиц, автомобильных дорог, по которым предполагается движение транспортных средств</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Протяженность маршрута</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Порядок посадки и высадки пассажиров</w:t>
            </w:r>
          </w:p>
        </w:tc>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Вид регулярных перевозок</w:t>
            </w:r>
          </w:p>
        </w:tc>
        <w:tc>
          <w:tcPr>
            <w:tcW w:w="1445"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Характеристики транспортных средств</w:t>
            </w:r>
          </w:p>
        </w:tc>
        <w:tc>
          <w:tcPr>
            <w:tcW w:w="1417"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szCs w:val="18"/>
              </w:rPr>
              <w:t>Максимальное количество транспортных средств каждого класса, которое допускается использовать для перевозок по маршруту</w:t>
            </w:r>
          </w:p>
        </w:tc>
        <w:tc>
          <w:tcPr>
            <w:tcW w:w="1134"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Планируемое расписание для каждого остановочного пункта</w:t>
            </w:r>
          </w:p>
        </w:tc>
        <w:tc>
          <w:tcPr>
            <w:tcW w:w="1134"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Дата начала осуществления регулярных перевозок</w:t>
            </w:r>
          </w:p>
        </w:tc>
        <w:tc>
          <w:tcPr>
            <w:tcW w:w="1134"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место нахождения юридического лица, осуществляющего перевозки; ФИО, место жительства, ИНН индивидуального предпринимателя,  осуществляющего перевозки</w:t>
            </w:r>
          </w:p>
        </w:tc>
      </w:tr>
    </w:tbl>
    <w:p w:rsidR="00F67976" w:rsidRPr="00332230" w:rsidRDefault="00F67976" w:rsidP="00F25F73"/>
    <w:sectPr w:rsidR="00F67976" w:rsidRPr="00332230" w:rsidSect="00F67976">
      <w:pgSz w:w="16834" w:h="11909" w:orient="landscape"/>
      <w:pgMar w:top="1418" w:right="1134" w:bottom="1418" w:left="1418"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E5" w:rsidRDefault="00B815E5" w:rsidP="00AD5956">
      <w:r>
        <w:separator/>
      </w:r>
    </w:p>
  </w:endnote>
  <w:endnote w:type="continuationSeparator" w:id="0">
    <w:p w:rsidR="00B815E5" w:rsidRDefault="00B815E5"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06765"/>
      <w:docPartObj>
        <w:docPartGallery w:val="Page Numbers (Bottom of Page)"/>
        <w:docPartUnique/>
      </w:docPartObj>
    </w:sdtPr>
    <w:sdtEndPr/>
    <w:sdtContent>
      <w:p w:rsidR="00802CD4" w:rsidRDefault="00B815E5">
        <w:pPr>
          <w:pStyle w:val="a7"/>
          <w:jc w:val="center"/>
        </w:pPr>
      </w:p>
    </w:sdtContent>
  </w:sdt>
  <w:p w:rsidR="00802CD4" w:rsidRDefault="00802C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E5" w:rsidRDefault="00B815E5"/>
  </w:footnote>
  <w:footnote w:type="continuationSeparator" w:id="0">
    <w:p w:rsidR="00B815E5" w:rsidRDefault="00B81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01322"/>
      <w:docPartObj>
        <w:docPartGallery w:val="Page Numbers (Top of Page)"/>
        <w:docPartUnique/>
      </w:docPartObj>
    </w:sdtPr>
    <w:sdtEndPr/>
    <w:sdtContent>
      <w:p w:rsidR="00802CD4" w:rsidRDefault="00802CD4">
        <w:pPr>
          <w:pStyle w:val="a5"/>
          <w:jc w:val="center"/>
        </w:pPr>
        <w:r>
          <w:fldChar w:fldCharType="begin"/>
        </w:r>
        <w:r>
          <w:instrText>PAGE   \* MERGEFORMAT</w:instrText>
        </w:r>
        <w:r>
          <w:fldChar w:fldCharType="separate"/>
        </w:r>
        <w:r w:rsidR="00D17E3C">
          <w:rPr>
            <w:noProof/>
          </w:rPr>
          <w:t>30</w:t>
        </w:r>
        <w:r>
          <w:fldChar w:fldCharType="end"/>
        </w:r>
      </w:p>
    </w:sdtContent>
  </w:sdt>
  <w:p w:rsidR="00802CD4" w:rsidRDefault="00802C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913" w:rsidRPr="00E23BE4" w:rsidRDefault="00C83913"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13BE"/>
    <w:rsid w:val="00027658"/>
    <w:rsid w:val="0004009C"/>
    <w:rsid w:val="0006464D"/>
    <w:rsid w:val="00074E74"/>
    <w:rsid w:val="00075513"/>
    <w:rsid w:val="00091D69"/>
    <w:rsid w:val="000C6986"/>
    <w:rsid w:val="00111398"/>
    <w:rsid w:val="0014678B"/>
    <w:rsid w:val="00164793"/>
    <w:rsid w:val="00196312"/>
    <w:rsid w:val="00196515"/>
    <w:rsid w:val="001D5FE6"/>
    <w:rsid w:val="001E2510"/>
    <w:rsid w:val="0020325A"/>
    <w:rsid w:val="00222688"/>
    <w:rsid w:val="00235C5A"/>
    <w:rsid w:val="00281858"/>
    <w:rsid w:val="002A3548"/>
    <w:rsid w:val="002E4EAF"/>
    <w:rsid w:val="003002D5"/>
    <w:rsid w:val="0030579F"/>
    <w:rsid w:val="00306F7B"/>
    <w:rsid w:val="00311746"/>
    <w:rsid w:val="00332230"/>
    <w:rsid w:val="0035513C"/>
    <w:rsid w:val="003722E3"/>
    <w:rsid w:val="00373071"/>
    <w:rsid w:val="003851DC"/>
    <w:rsid w:val="003966EF"/>
    <w:rsid w:val="003C3298"/>
    <w:rsid w:val="003D10D7"/>
    <w:rsid w:val="004152FC"/>
    <w:rsid w:val="0042683A"/>
    <w:rsid w:val="00427194"/>
    <w:rsid w:val="00432AE1"/>
    <w:rsid w:val="004350E6"/>
    <w:rsid w:val="0044059D"/>
    <w:rsid w:val="00452ADA"/>
    <w:rsid w:val="004616CC"/>
    <w:rsid w:val="00471DFB"/>
    <w:rsid w:val="004B4C8E"/>
    <w:rsid w:val="004D27B6"/>
    <w:rsid w:val="004F3EA0"/>
    <w:rsid w:val="00500D02"/>
    <w:rsid w:val="00530A80"/>
    <w:rsid w:val="00535462"/>
    <w:rsid w:val="00542664"/>
    <w:rsid w:val="00545FF6"/>
    <w:rsid w:val="005573C8"/>
    <w:rsid w:val="0056114B"/>
    <w:rsid w:val="005737E0"/>
    <w:rsid w:val="00576557"/>
    <w:rsid w:val="0058584D"/>
    <w:rsid w:val="00590290"/>
    <w:rsid w:val="005A6D0F"/>
    <w:rsid w:val="005C48D4"/>
    <w:rsid w:val="005C4FB8"/>
    <w:rsid w:val="005C674B"/>
    <w:rsid w:val="005E2310"/>
    <w:rsid w:val="005F4464"/>
    <w:rsid w:val="00603396"/>
    <w:rsid w:val="00641C2E"/>
    <w:rsid w:val="00655A39"/>
    <w:rsid w:val="00690105"/>
    <w:rsid w:val="00725194"/>
    <w:rsid w:val="00731835"/>
    <w:rsid w:val="00742C7B"/>
    <w:rsid w:val="00774F2D"/>
    <w:rsid w:val="007A6E51"/>
    <w:rsid w:val="007B5BB9"/>
    <w:rsid w:val="007C5216"/>
    <w:rsid w:val="007E7438"/>
    <w:rsid w:val="00802CD4"/>
    <w:rsid w:val="0082154E"/>
    <w:rsid w:val="00846D07"/>
    <w:rsid w:val="0086188B"/>
    <w:rsid w:val="0086459B"/>
    <w:rsid w:val="008667D3"/>
    <w:rsid w:val="00877983"/>
    <w:rsid w:val="00882AE5"/>
    <w:rsid w:val="008B3C6D"/>
    <w:rsid w:val="008C3D11"/>
    <w:rsid w:val="008F6F90"/>
    <w:rsid w:val="009131FF"/>
    <w:rsid w:val="00934759"/>
    <w:rsid w:val="0094326A"/>
    <w:rsid w:val="00972466"/>
    <w:rsid w:val="0097479E"/>
    <w:rsid w:val="00981EBC"/>
    <w:rsid w:val="009840F1"/>
    <w:rsid w:val="009C7EB1"/>
    <w:rsid w:val="009E70B9"/>
    <w:rsid w:val="009E79D1"/>
    <w:rsid w:val="009F2350"/>
    <w:rsid w:val="00A032E1"/>
    <w:rsid w:val="00A1392A"/>
    <w:rsid w:val="00A14C30"/>
    <w:rsid w:val="00A245D3"/>
    <w:rsid w:val="00A51256"/>
    <w:rsid w:val="00A60CDF"/>
    <w:rsid w:val="00A8272F"/>
    <w:rsid w:val="00A90881"/>
    <w:rsid w:val="00A96FE4"/>
    <w:rsid w:val="00AA7218"/>
    <w:rsid w:val="00AB003B"/>
    <w:rsid w:val="00AD0674"/>
    <w:rsid w:val="00AD2D7B"/>
    <w:rsid w:val="00AD44F0"/>
    <w:rsid w:val="00AD5956"/>
    <w:rsid w:val="00B06B9B"/>
    <w:rsid w:val="00B10B46"/>
    <w:rsid w:val="00B246C3"/>
    <w:rsid w:val="00B3299C"/>
    <w:rsid w:val="00B35E46"/>
    <w:rsid w:val="00B56159"/>
    <w:rsid w:val="00B60504"/>
    <w:rsid w:val="00B60835"/>
    <w:rsid w:val="00B7642B"/>
    <w:rsid w:val="00B815E5"/>
    <w:rsid w:val="00B97A0F"/>
    <w:rsid w:val="00BB2E94"/>
    <w:rsid w:val="00BB5443"/>
    <w:rsid w:val="00BC0D9E"/>
    <w:rsid w:val="00BD1ADF"/>
    <w:rsid w:val="00BE0359"/>
    <w:rsid w:val="00BF484A"/>
    <w:rsid w:val="00BF71B5"/>
    <w:rsid w:val="00C10E8F"/>
    <w:rsid w:val="00C21EE0"/>
    <w:rsid w:val="00C414EF"/>
    <w:rsid w:val="00C454EA"/>
    <w:rsid w:val="00C51A3B"/>
    <w:rsid w:val="00C52DE6"/>
    <w:rsid w:val="00C639D1"/>
    <w:rsid w:val="00C829CA"/>
    <w:rsid w:val="00C83913"/>
    <w:rsid w:val="00CA2E21"/>
    <w:rsid w:val="00CA2ECC"/>
    <w:rsid w:val="00D02186"/>
    <w:rsid w:val="00D11E74"/>
    <w:rsid w:val="00D11EF6"/>
    <w:rsid w:val="00D15D86"/>
    <w:rsid w:val="00D17E3C"/>
    <w:rsid w:val="00D347AD"/>
    <w:rsid w:val="00D578DB"/>
    <w:rsid w:val="00D74DE7"/>
    <w:rsid w:val="00DA410B"/>
    <w:rsid w:val="00DF473C"/>
    <w:rsid w:val="00DF49FB"/>
    <w:rsid w:val="00E035C4"/>
    <w:rsid w:val="00E20841"/>
    <w:rsid w:val="00E23BE4"/>
    <w:rsid w:val="00E44D7A"/>
    <w:rsid w:val="00E65B49"/>
    <w:rsid w:val="00E84B4D"/>
    <w:rsid w:val="00E85D6D"/>
    <w:rsid w:val="00EC609F"/>
    <w:rsid w:val="00ED2E97"/>
    <w:rsid w:val="00ED75A2"/>
    <w:rsid w:val="00EE566B"/>
    <w:rsid w:val="00EF3BFA"/>
    <w:rsid w:val="00EF400A"/>
    <w:rsid w:val="00F032E6"/>
    <w:rsid w:val="00F143A3"/>
    <w:rsid w:val="00F25F73"/>
    <w:rsid w:val="00F50AB2"/>
    <w:rsid w:val="00F60EE2"/>
    <w:rsid w:val="00F67976"/>
    <w:rsid w:val="00F81A84"/>
    <w:rsid w:val="00F9485B"/>
    <w:rsid w:val="00F966CD"/>
    <w:rsid w:val="00FA7EBE"/>
    <w:rsid w:val="00FC4DC0"/>
    <w:rsid w:val="00FD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C20073-DAAC-4D27-90C9-0DDAD23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F67976"/>
    <w:pPr>
      <w:widowControl w:val="0"/>
      <w:autoSpaceDE w:val="0"/>
      <w:autoSpaceDN w:val="0"/>
    </w:pPr>
    <w:rPr>
      <w:rFonts w:ascii="Calibri" w:eastAsia="Times New Roman" w:hAnsi="Calibri" w:cs="Calibri"/>
      <w:sz w:val="22"/>
    </w:rPr>
  </w:style>
  <w:style w:type="paragraph" w:customStyle="1" w:styleId="ConsPlusNonformat">
    <w:name w:val="ConsPlusNonformat"/>
    <w:rsid w:val="00F67976"/>
    <w:pPr>
      <w:widowControl w:val="0"/>
      <w:autoSpaceDE w:val="0"/>
      <w:autoSpaceDN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33A00923DAF6E0A9B536F8F4D0184C58AA00B7ED27389A2C6F0379ADAC33846CA3CB20E64AFDAF6524815F6B6AC5u6z1L" TargetMode="External"/><Relationship Id="rId13" Type="http://schemas.openxmlformats.org/officeDocument/2006/relationships/hyperlink" Target="consultantplus://offline/ref=5985193227A97E87D58D33A00923DAF6E1A1B636FEF7D0184C58AA00B7ED2738882C370F79A4B3308579F59A65uBz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985193227A97E87D58D33A00923DAF6E0A1B23FFEF3D0184C58AA00B7ED2738882C370F79A4B3308579F59A65uBz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85193227A97E87D58D33A00923DAF6E0A9B536F8F4D0184C58AA00B7ED2738882C370F79A4B3308579F59A65uBzB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985193227A97E87D58D2DAD1F4F86FEE4AAEC3AF8F7DD47100DAC57E8BD216DDA6C695628E9F83C856EE99B64AD45FDA7u7z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85193227A97E87D58D33A00923DAF6E0A1B23FFEF3D0184C58AA00B7ED2738882C370F79A4B3308579F59A65uBzB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31</Pages>
  <Words>7155</Words>
  <Characters>40788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Стукалин</cp:lastModifiedBy>
  <cp:revision>8</cp:revision>
  <cp:lastPrinted>2024-05-22T07:43:00Z</cp:lastPrinted>
  <dcterms:created xsi:type="dcterms:W3CDTF">2022-03-02T05:58:00Z</dcterms:created>
  <dcterms:modified xsi:type="dcterms:W3CDTF">2024-06-13T04:20:00Z</dcterms:modified>
</cp:coreProperties>
</file>