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B1" w:rsidRPr="00955DB1" w:rsidRDefault="00955DB1" w:rsidP="00955DB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5DB1">
        <w:rPr>
          <w:rFonts w:ascii="Times New Roman" w:hAnsi="Times New Roman" w:cs="Times New Roman"/>
          <w:b/>
          <w:sz w:val="26"/>
          <w:szCs w:val="26"/>
        </w:rPr>
        <w:t>Для постановки на Учет членов семей участников специальной военной операции необходимы следующие документы: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2"/>
      <w:bookmarkEnd w:id="0"/>
      <w:r>
        <w:rPr>
          <w:rFonts w:ascii="Times New Roman" w:hAnsi="Times New Roman" w:cs="Times New Roman"/>
          <w:sz w:val="26"/>
          <w:szCs w:val="26"/>
        </w:rPr>
        <w:t>1) заявление о постановке на Учет, форма которого утверждается Уполномоченным органом;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документ, удостоверяющий личность каждого члена семьи участника специальной военной операции;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члена семьи участника специальной военной операции;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нотариальный отказ в случае, если один из членов семьи отказался от реализации права на предоставление земельного участка, либо копия письменного уведомления с предложением об оформлении земельного;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Росгвардии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области), подтверждающая, что участник специальной военной операции, член семьи которого обратился с заявлением, являлся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либо лицом, проходившим службу в войсках национальной гвардии Российской Федерации и имеющим специальное звание полиции, ветераном боевых действий, удостоен звания Героя Российской Федерации </w:t>
      </w:r>
      <w:r w:rsidR="005C13B1">
        <w:rPr>
          <w:rFonts w:ascii="Times New Roman" w:hAnsi="Times New Roman" w:cs="Times New Roman"/>
          <w:sz w:val="26"/>
          <w:szCs w:val="26"/>
        </w:rPr>
        <w:t>либо</w:t>
      </w:r>
      <w:r>
        <w:rPr>
          <w:rFonts w:ascii="Times New Roman" w:hAnsi="Times New Roman" w:cs="Times New Roman"/>
          <w:sz w:val="26"/>
          <w:szCs w:val="26"/>
        </w:rPr>
        <w:t xml:space="preserve"> награжден орденом Российской Федерации за заслуги</w:t>
      </w:r>
      <w:r w:rsidR="005C13B1">
        <w:rPr>
          <w:rFonts w:ascii="Times New Roman" w:hAnsi="Times New Roman" w:cs="Times New Roman"/>
          <w:sz w:val="26"/>
          <w:szCs w:val="26"/>
        </w:rPr>
        <w:t xml:space="preserve"> </w:t>
      </w:r>
      <w:r w:rsidR="005C13B1" w:rsidRPr="005C13B1">
        <w:rPr>
          <w:rFonts w:ascii="Times New Roman" w:hAnsi="Times New Roman" w:cs="Times New Roman"/>
          <w:sz w:val="26"/>
          <w:szCs w:val="26"/>
        </w:rPr>
        <w:t>или знаком отличия ордена Святого Георгия - Георгиевским Крестом</w:t>
      </w:r>
      <w:r>
        <w:rPr>
          <w:rFonts w:ascii="Times New Roman" w:hAnsi="Times New Roman" w:cs="Times New Roman"/>
          <w:sz w:val="26"/>
          <w:szCs w:val="26"/>
        </w:rPr>
        <w:t>, проявленные в ходе участия в специальной военной операции;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  <w:r>
        <w:rPr>
          <w:rFonts w:ascii="Times New Roman" w:hAnsi="Times New Roman" w:cs="Times New Roman"/>
          <w:sz w:val="26"/>
          <w:szCs w:val="26"/>
        </w:rPr>
        <w:t xml:space="preserve">6)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Росгвардии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области), подтверждающая, что участник специальной военной операции погиб (умер) вследствие увечья (ранения, травмы, контузии) или заболевания, полученных им в ходе участия в специальной военной операции;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8"/>
      <w:bookmarkEnd w:id="2"/>
      <w:r>
        <w:rPr>
          <w:rFonts w:ascii="Times New Roman" w:hAnsi="Times New Roman" w:cs="Times New Roman"/>
          <w:sz w:val="26"/>
          <w:szCs w:val="26"/>
        </w:rPr>
        <w:lastRenderedPageBreak/>
        <w:t>7) сведения о государственной регистрации актов гражданского состояния, подтверждающие родство с участником специальной военной операции, погибшим (умершим) вследствие увечья (ранения, травмы, контузии) или заболевания, полученных им в ходе участия в специальной военной операции (сведения о государственной регистрации рождения, усыновления (удочерения), заключения брака, расторжения брака, перемены имени);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сведения о смерти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операции;</w:t>
      </w:r>
    </w:p>
    <w:p w:rsidR="00955DB1" w:rsidRDefault="00955DB1" w:rsidP="00955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Самарской области участника специальной военной операции</w:t>
      </w: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t>.</w:t>
      </w:r>
    </w:p>
    <w:p w:rsidR="001607A6" w:rsidRDefault="001607A6"/>
    <w:sectPr w:rsidR="0016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9E"/>
    <w:rsid w:val="001607A6"/>
    <w:rsid w:val="0032049E"/>
    <w:rsid w:val="005C13B1"/>
    <w:rsid w:val="0095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94780-7FB8-43F1-95E3-15EDABFA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5DB1"/>
    <w:rPr>
      <w:color w:val="0000FF"/>
      <w:u w:val="single"/>
    </w:rPr>
  </w:style>
  <w:style w:type="paragraph" w:customStyle="1" w:styleId="ConsPlusNormal">
    <w:name w:val="ConsPlusNormal"/>
    <w:rsid w:val="00955D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2024-06-26T05:08:00Z</cp:lastPrinted>
  <dcterms:created xsi:type="dcterms:W3CDTF">2024-06-26T05:06:00Z</dcterms:created>
  <dcterms:modified xsi:type="dcterms:W3CDTF">2026-03-11T06:38:00Z</dcterms:modified>
</cp:coreProperties>
</file>