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886AE" w14:textId="77777777" w:rsidR="00FE2D31" w:rsidRDefault="0055548B">
      <w:pPr>
        <w:tabs>
          <w:tab w:val="left" w:pos="3255"/>
        </w:tabs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256FBE61" wp14:editId="4AE75B97">
            <wp:simplePos x="0" y="0"/>
            <wp:positionH relativeFrom="column">
              <wp:posOffset>2633345</wp:posOffset>
            </wp:positionH>
            <wp:positionV relativeFrom="paragraph">
              <wp:posOffset>154305</wp:posOffset>
            </wp:positionV>
            <wp:extent cx="609600" cy="753110"/>
            <wp:effectExtent l="0" t="0" r="0" b="0"/>
            <wp:wrapTopAndBottom distT="0" dist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0960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D3B3ED" w14:textId="77777777" w:rsidR="00FE2D31" w:rsidRDefault="0055548B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14:paraId="66AA6875" w14:textId="77777777" w:rsidR="00FE2D31" w:rsidRDefault="0055548B">
      <w:pPr>
        <w:jc w:val="center"/>
        <w:rPr>
          <w:b/>
          <w:sz w:val="36"/>
        </w:rPr>
      </w:pPr>
      <w:r>
        <w:rPr>
          <w:b/>
          <w:sz w:val="36"/>
        </w:rPr>
        <w:t>МУНИЦИПАЛЬНОГО РАЙОНА КРАСНОЯРСКИЙ</w:t>
      </w:r>
    </w:p>
    <w:p w14:paraId="327636C8" w14:textId="77777777" w:rsidR="00FE2D31" w:rsidRDefault="0055548B">
      <w:pPr>
        <w:rPr>
          <w:b/>
          <w:sz w:val="36"/>
        </w:rPr>
      </w:pPr>
      <w:r>
        <w:rPr>
          <w:b/>
          <w:sz w:val="36"/>
        </w:rPr>
        <w:t xml:space="preserve">                           САМАРСКОЙ ОБЛАСТИ</w:t>
      </w:r>
    </w:p>
    <w:p w14:paraId="7C206E2B" w14:textId="77777777" w:rsidR="00FE2D31" w:rsidRDefault="00FE2D31">
      <w:pPr>
        <w:spacing w:line="360" w:lineRule="auto"/>
        <w:jc w:val="center"/>
        <w:rPr>
          <w:b/>
          <w:sz w:val="28"/>
        </w:rPr>
      </w:pPr>
    </w:p>
    <w:p w14:paraId="032F6DD2" w14:textId="77777777" w:rsidR="00FE2D31" w:rsidRDefault="0055548B">
      <w:pPr>
        <w:keepNext/>
        <w:spacing w:line="360" w:lineRule="auto"/>
        <w:jc w:val="center"/>
        <w:outlineLvl w:val="8"/>
        <w:rPr>
          <w:sz w:val="44"/>
        </w:rPr>
      </w:pPr>
      <w:r>
        <w:rPr>
          <w:sz w:val="44"/>
        </w:rPr>
        <w:t>РАСПОРЯЖЕНИЕ</w:t>
      </w:r>
    </w:p>
    <w:p w14:paraId="4D94D10D" w14:textId="3F3BEF4A" w:rsidR="00FE2D31" w:rsidRDefault="0055548B">
      <w:pPr>
        <w:jc w:val="center"/>
        <w:rPr>
          <w:sz w:val="28"/>
        </w:rPr>
      </w:pPr>
      <w:proofErr w:type="gramStart"/>
      <w:r>
        <w:rPr>
          <w:sz w:val="28"/>
        </w:rPr>
        <w:t xml:space="preserve">от </w:t>
      </w:r>
      <w:r w:rsidR="001E02D9">
        <w:rPr>
          <w:sz w:val="28"/>
        </w:rPr>
        <w:t xml:space="preserve"> </w:t>
      </w:r>
      <w:r w:rsidR="003770A3">
        <w:rPr>
          <w:sz w:val="28"/>
        </w:rPr>
        <w:t>15.11.2023</w:t>
      </w:r>
      <w:proofErr w:type="gramEnd"/>
      <w:r>
        <w:rPr>
          <w:sz w:val="28"/>
        </w:rPr>
        <w:t xml:space="preserve">   № </w:t>
      </w:r>
      <w:r w:rsidR="003770A3">
        <w:rPr>
          <w:sz w:val="28"/>
        </w:rPr>
        <w:t>140-р</w:t>
      </w:r>
    </w:p>
    <w:p w14:paraId="6124CFAB" w14:textId="77777777" w:rsidR="00FE2D31" w:rsidRDefault="0055548B">
      <w:pPr>
        <w:tabs>
          <w:tab w:val="left" w:pos="2400"/>
          <w:tab w:val="left" w:pos="3795"/>
          <w:tab w:val="left" w:pos="6375"/>
        </w:tabs>
        <w:rPr>
          <w:sz w:val="72"/>
        </w:rPr>
      </w:pPr>
      <w:r>
        <w:rPr>
          <w:sz w:val="72"/>
        </w:rPr>
        <w:tab/>
      </w:r>
      <w:r>
        <w:rPr>
          <w:sz w:val="72"/>
        </w:rPr>
        <w:tab/>
      </w:r>
      <w:r>
        <w:rPr>
          <w:b/>
          <w:sz w:val="28"/>
        </w:rPr>
        <w:tab/>
      </w:r>
    </w:p>
    <w:p w14:paraId="146DE271" w14:textId="77777777" w:rsidR="00547EEA" w:rsidRDefault="0055548B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Календарный план физкультурных </w:t>
      </w:r>
    </w:p>
    <w:p w14:paraId="26DFCCE0" w14:textId="77777777" w:rsidR="00547EEA" w:rsidRDefault="0055548B">
      <w:pPr>
        <w:jc w:val="center"/>
        <w:rPr>
          <w:b/>
          <w:sz w:val="28"/>
        </w:rPr>
      </w:pPr>
      <w:r>
        <w:rPr>
          <w:b/>
          <w:sz w:val="28"/>
        </w:rPr>
        <w:t xml:space="preserve">мероприятий и спортивных мероприятий муниципального района Красноярский Самарской области на 2023 год, утвержденный </w:t>
      </w:r>
    </w:p>
    <w:p w14:paraId="5C3FABD6" w14:textId="5694D5ED" w:rsidR="00FE2D31" w:rsidRDefault="0055548B">
      <w:pPr>
        <w:jc w:val="center"/>
        <w:rPr>
          <w:b/>
          <w:sz w:val="28"/>
        </w:rPr>
      </w:pPr>
      <w:r>
        <w:rPr>
          <w:b/>
          <w:sz w:val="28"/>
        </w:rPr>
        <w:t>распоряжением администрации муниципального района Красноярский Самарской области от 30.12.202</w:t>
      </w:r>
      <w:r w:rsidR="001E02D9">
        <w:rPr>
          <w:b/>
          <w:sz w:val="28"/>
        </w:rPr>
        <w:t>2</w:t>
      </w:r>
      <w:r>
        <w:rPr>
          <w:b/>
          <w:sz w:val="28"/>
        </w:rPr>
        <w:t xml:space="preserve"> №170-р</w:t>
      </w:r>
    </w:p>
    <w:p w14:paraId="11B00CFB" w14:textId="77777777" w:rsidR="00FE2D31" w:rsidRDefault="00FE2D31">
      <w:pPr>
        <w:tabs>
          <w:tab w:val="left" w:pos="3915"/>
        </w:tabs>
        <w:rPr>
          <w:b/>
          <w:sz w:val="28"/>
        </w:rPr>
      </w:pPr>
    </w:p>
    <w:p w14:paraId="29EEC3AA" w14:textId="241EA188" w:rsidR="00FE2D31" w:rsidRDefault="0055548B">
      <w:pPr>
        <w:keepNext/>
        <w:spacing w:before="240" w:after="60" w:line="360" w:lineRule="auto"/>
        <w:ind w:firstLine="708"/>
        <w:contextualSpacing/>
        <w:jc w:val="both"/>
        <w:outlineLvl w:val="0"/>
        <w:rPr>
          <w:sz w:val="28"/>
        </w:rPr>
      </w:pPr>
      <w:r>
        <w:rPr>
          <w:sz w:val="28"/>
        </w:rPr>
        <w:t xml:space="preserve">В  соответствии </w:t>
      </w:r>
      <w:r w:rsidR="00547EEA">
        <w:rPr>
          <w:sz w:val="28"/>
        </w:rPr>
        <w:t xml:space="preserve">  </w:t>
      </w:r>
      <w:r>
        <w:rPr>
          <w:sz w:val="28"/>
        </w:rPr>
        <w:t>с</w:t>
      </w:r>
      <w:r w:rsidR="00547EEA">
        <w:rPr>
          <w:sz w:val="28"/>
        </w:rPr>
        <w:t xml:space="preserve"> </w:t>
      </w:r>
      <w:r>
        <w:rPr>
          <w:sz w:val="28"/>
        </w:rPr>
        <w:t xml:space="preserve"> п. 3</w:t>
      </w:r>
      <w:r w:rsidR="00547EEA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 ч. 4 ст. 36 Федерального закона от 06.10.2003   № 131-ФЗ «Об общих принципах организации местного самоуправления в Российской Федерации», п.5 ст.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п. 5 ч.1 ст. 9 Федерального закона от 04.12.2007                           № 329-ФЗ «О физической культуре и спорте в Российской Федерации», </w:t>
      </w:r>
    </w:p>
    <w:p w14:paraId="47D5195D" w14:textId="342389EC" w:rsidR="00FE2D31" w:rsidRDefault="0055548B">
      <w:pPr>
        <w:widowControl w:val="0"/>
        <w:spacing w:line="360" w:lineRule="auto"/>
        <w:ind w:right="-72" w:firstLine="709"/>
        <w:contextualSpacing/>
        <w:jc w:val="both"/>
        <w:rPr>
          <w:sz w:val="28"/>
        </w:rPr>
      </w:pPr>
      <w:r>
        <w:rPr>
          <w:sz w:val="28"/>
        </w:rPr>
        <w:t xml:space="preserve">1. Внести в Календарный план физкультурных мероприятий и спортивных мероприятий муниципального района Красноярский Самарской области на 2023 год, утвержденный распоряжением администрации муниципального района Красноярский Самарской области от 30.12.2022 №170-р (с изменениями </w:t>
      </w:r>
      <w:r w:rsidR="004D3957">
        <w:rPr>
          <w:sz w:val="28"/>
        </w:rPr>
        <w:t xml:space="preserve">от </w:t>
      </w:r>
      <w:r w:rsidR="00B50C22">
        <w:rPr>
          <w:sz w:val="28"/>
        </w:rPr>
        <w:t>14</w:t>
      </w:r>
      <w:r w:rsidR="004D3957" w:rsidRPr="00A06793">
        <w:rPr>
          <w:sz w:val="28"/>
        </w:rPr>
        <w:t>.0</w:t>
      </w:r>
      <w:r w:rsidR="00B50C22">
        <w:rPr>
          <w:sz w:val="28"/>
        </w:rPr>
        <w:t>9</w:t>
      </w:r>
      <w:r w:rsidR="004D3957" w:rsidRPr="00A06793">
        <w:rPr>
          <w:sz w:val="28"/>
        </w:rPr>
        <w:t>.2023  №</w:t>
      </w:r>
      <w:r w:rsidR="00B50C22">
        <w:rPr>
          <w:sz w:val="28"/>
        </w:rPr>
        <w:t>110</w:t>
      </w:r>
      <w:r w:rsidR="004D3957" w:rsidRPr="00A06793">
        <w:rPr>
          <w:sz w:val="28"/>
        </w:rPr>
        <w:t>-р</w:t>
      </w:r>
      <w:r w:rsidR="004D3957">
        <w:rPr>
          <w:sz w:val="28"/>
        </w:rPr>
        <w:t xml:space="preserve"> </w:t>
      </w:r>
      <w:r>
        <w:rPr>
          <w:sz w:val="28"/>
        </w:rPr>
        <w:t>), следующие изменения:</w:t>
      </w:r>
    </w:p>
    <w:p w14:paraId="553ADEFF" w14:textId="414EF630" w:rsidR="00FE2D31" w:rsidRDefault="0054010E">
      <w:pPr>
        <w:widowControl w:val="0"/>
        <w:spacing w:line="360" w:lineRule="auto"/>
        <w:ind w:right="-72" w:firstLine="709"/>
        <w:contextualSpacing/>
        <w:jc w:val="both"/>
        <w:rPr>
          <w:sz w:val="28"/>
        </w:rPr>
      </w:pPr>
      <w:r>
        <w:rPr>
          <w:sz w:val="28"/>
        </w:rPr>
        <w:t>п</w:t>
      </w:r>
      <w:r w:rsidR="0038460C">
        <w:rPr>
          <w:sz w:val="28"/>
        </w:rPr>
        <w:t xml:space="preserve">ункт 133 </w:t>
      </w:r>
      <w:r w:rsidR="0055548B">
        <w:rPr>
          <w:sz w:val="28"/>
        </w:rPr>
        <w:t>част</w:t>
      </w:r>
      <w:r w:rsidR="0038460C">
        <w:rPr>
          <w:sz w:val="28"/>
        </w:rPr>
        <w:t>и</w:t>
      </w:r>
      <w:r w:rsidR="0055548B">
        <w:rPr>
          <w:sz w:val="28"/>
        </w:rPr>
        <w:t xml:space="preserve"> I Календарного плана физкультурных мероприятий и спортивных мероприятий муниципального района Красноярский Самарской области на 2023 год изложить в </w:t>
      </w:r>
      <w:r w:rsidR="0038460C">
        <w:rPr>
          <w:sz w:val="28"/>
        </w:rPr>
        <w:t>следующей редакции:</w:t>
      </w:r>
    </w:p>
    <w:p w14:paraId="2B038F47" w14:textId="67C0F1BD" w:rsidR="00191F3A" w:rsidRDefault="00191F3A">
      <w:pPr>
        <w:widowControl w:val="0"/>
        <w:spacing w:line="360" w:lineRule="auto"/>
        <w:ind w:right="-72"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«</w:t>
      </w:r>
    </w:p>
    <w:tbl>
      <w:tblPr>
        <w:tblStyle w:val="afe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418"/>
        <w:gridCol w:w="1417"/>
        <w:gridCol w:w="1701"/>
        <w:gridCol w:w="1843"/>
      </w:tblGrid>
      <w:tr w:rsidR="0038460C" w14:paraId="3005F743" w14:textId="77777777" w:rsidTr="00191F3A">
        <w:tc>
          <w:tcPr>
            <w:tcW w:w="704" w:type="dxa"/>
          </w:tcPr>
          <w:p w14:paraId="2C40AF37" w14:textId="007A2C4A" w:rsidR="0038460C" w:rsidRDefault="0038460C">
            <w:pPr>
              <w:widowControl w:val="0"/>
              <w:spacing w:line="360" w:lineRule="auto"/>
              <w:ind w:right="-72"/>
              <w:contextualSpacing/>
              <w:jc w:val="both"/>
              <w:rPr>
                <w:sz w:val="28"/>
              </w:rPr>
            </w:pPr>
            <w:r w:rsidRPr="0038460C">
              <w:rPr>
                <w:szCs w:val="18"/>
              </w:rPr>
              <w:t>№</w:t>
            </w:r>
          </w:p>
        </w:tc>
        <w:tc>
          <w:tcPr>
            <w:tcW w:w="2268" w:type="dxa"/>
          </w:tcPr>
          <w:p w14:paraId="137B49D7" w14:textId="77777777" w:rsidR="0038460C" w:rsidRPr="0038460C" w:rsidRDefault="0038460C" w:rsidP="0038460C">
            <w:pPr>
              <w:rPr>
                <w:szCs w:val="18"/>
              </w:rPr>
            </w:pPr>
            <w:r w:rsidRPr="0038460C">
              <w:rPr>
                <w:szCs w:val="18"/>
              </w:rPr>
              <w:t>Наименование</w:t>
            </w:r>
          </w:p>
          <w:p w14:paraId="3E07E06D" w14:textId="77777777" w:rsidR="00191F3A" w:rsidRDefault="0038460C" w:rsidP="0038460C">
            <w:pPr>
              <w:widowControl w:val="0"/>
              <w:ind w:right="-72"/>
              <w:contextualSpacing/>
              <w:jc w:val="both"/>
              <w:rPr>
                <w:szCs w:val="18"/>
              </w:rPr>
            </w:pPr>
            <w:r w:rsidRPr="0038460C">
              <w:rPr>
                <w:szCs w:val="18"/>
              </w:rPr>
              <w:t xml:space="preserve">физкультурного мероприятия </w:t>
            </w:r>
          </w:p>
          <w:p w14:paraId="488EAA25" w14:textId="6B103216" w:rsidR="0038460C" w:rsidRDefault="0038460C" w:rsidP="0038460C">
            <w:pPr>
              <w:widowControl w:val="0"/>
              <w:ind w:right="-72"/>
              <w:contextualSpacing/>
              <w:jc w:val="both"/>
              <w:rPr>
                <w:sz w:val="28"/>
              </w:rPr>
            </w:pPr>
            <w:r w:rsidRPr="0038460C">
              <w:rPr>
                <w:szCs w:val="18"/>
              </w:rPr>
              <w:t>или</w:t>
            </w:r>
            <w:r w:rsidR="00191F3A">
              <w:rPr>
                <w:szCs w:val="18"/>
              </w:rPr>
              <w:t> </w:t>
            </w:r>
            <w:r w:rsidRPr="0038460C">
              <w:rPr>
                <w:szCs w:val="18"/>
              </w:rPr>
              <w:t>спортивного мероприятия</w:t>
            </w:r>
          </w:p>
        </w:tc>
        <w:tc>
          <w:tcPr>
            <w:tcW w:w="1418" w:type="dxa"/>
          </w:tcPr>
          <w:p w14:paraId="476323A4" w14:textId="77777777" w:rsidR="0038460C" w:rsidRPr="0038460C" w:rsidRDefault="0038460C" w:rsidP="0038460C">
            <w:pPr>
              <w:rPr>
                <w:szCs w:val="18"/>
              </w:rPr>
            </w:pPr>
            <w:r w:rsidRPr="0038460C">
              <w:rPr>
                <w:szCs w:val="18"/>
              </w:rPr>
              <w:t>Сроки</w:t>
            </w:r>
          </w:p>
          <w:p w14:paraId="24222D20" w14:textId="415B3640" w:rsidR="0038460C" w:rsidRPr="0038460C" w:rsidRDefault="0038460C" w:rsidP="0038460C">
            <w:pPr>
              <w:widowControl w:val="0"/>
              <w:spacing w:line="360" w:lineRule="auto"/>
              <w:ind w:right="-72"/>
              <w:contextualSpacing/>
              <w:rPr>
                <w:szCs w:val="18"/>
              </w:rPr>
            </w:pPr>
            <w:r w:rsidRPr="0038460C">
              <w:rPr>
                <w:szCs w:val="18"/>
              </w:rPr>
              <w:t>проведения</w:t>
            </w:r>
          </w:p>
        </w:tc>
        <w:tc>
          <w:tcPr>
            <w:tcW w:w="1417" w:type="dxa"/>
          </w:tcPr>
          <w:p w14:paraId="1BCC50E0" w14:textId="77777777" w:rsidR="0038460C" w:rsidRPr="0038460C" w:rsidRDefault="0038460C" w:rsidP="0038460C">
            <w:pPr>
              <w:rPr>
                <w:szCs w:val="18"/>
              </w:rPr>
            </w:pPr>
            <w:r w:rsidRPr="0038460C">
              <w:rPr>
                <w:szCs w:val="18"/>
              </w:rPr>
              <w:t>Место</w:t>
            </w:r>
          </w:p>
          <w:p w14:paraId="4E29FCBD" w14:textId="084773CD" w:rsidR="0038460C" w:rsidRPr="0038460C" w:rsidRDefault="0038460C" w:rsidP="0038460C">
            <w:pPr>
              <w:widowControl w:val="0"/>
              <w:spacing w:line="360" w:lineRule="auto"/>
              <w:ind w:right="-72"/>
              <w:contextualSpacing/>
              <w:rPr>
                <w:szCs w:val="18"/>
              </w:rPr>
            </w:pPr>
            <w:r w:rsidRPr="0038460C">
              <w:rPr>
                <w:szCs w:val="18"/>
              </w:rPr>
              <w:t>проведения</w:t>
            </w:r>
          </w:p>
        </w:tc>
        <w:tc>
          <w:tcPr>
            <w:tcW w:w="1701" w:type="dxa"/>
          </w:tcPr>
          <w:p w14:paraId="3F6FBE25" w14:textId="77777777" w:rsidR="0038460C" w:rsidRPr="0038460C" w:rsidRDefault="0038460C" w:rsidP="0038460C">
            <w:pPr>
              <w:rPr>
                <w:szCs w:val="18"/>
              </w:rPr>
            </w:pPr>
            <w:r w:rsidRPr="0038460C">
              <w:rPr>
                <w:szCs w:val="18"/>
              </w:rPr>
              <w:t>Планируемое</w:t>
            </w:r>
          </w:p>
          <w:p w14:paraId="3BD1CFE1" w14:textId="3CDE6B0E" w:rsidR="0038460C" w:rsidRPr="0038460C" w:rsidRDefault="0038460C" w:rsidP="0038460C">
            <w:pPr>
              <w:widowControl w:val="0"/>
              <w:ind w:right="-72"/>
              <w:contextualSpacing/>
              <w:rPr>
                <w:szCs w:val="18"/>
              </w:rPr>
            </w:pPr>
            <w:r w:rsidRPr="0038460C">
              <w:rPr>
                <w:szCs w:val="18"/>
              </w:rPr>
              <w:t>количество участников</w:t>
            </w:r>
          </w:p>
        </w:tc>
        <w:tc>
          <w:tcPr>
            <w:tcW w:w="1843" w:type="dxa"/>
          </w:tcPr>
          <w:p w14:paraId="0CC8A367" w14:textId="77777777" w:rsidR="0038460C" w:rsidRPr="0038460C" w:rsidRDefault="0038460C" w:rsidP="0038460C">
            <w:pPr>
              <w:rPr>
                <w:szCs w:val="18"/>
              </w:rPr>
            </w:pPr>
            <w:r w:rsidRPr="0038460C">
              <w:rPr>
                <w:szCs w:val="18"/>
              </w:rPr>
              <w:t>Наименование организатора мероприятия</w:t>
            </w:r>
          </w:p>
          <w:p w14:paraId="7B20AFD2" w14:textId="77777777" w:rsidR="0038460C" w:rsidRPr="0038460C" w:rsidRDefault="0038460C" w:rsidP="0038460C">
            <w:pPr>
              <w:widowControl w:val="0"/>
              <w:spacing w:line="360" w:lineRule="auto"/>
              <w:ind w:right="-72"/>
              <w:contextualSpacing/>
              <w:rPr>
                <w:szCs w:val="18"/>
              </w:rPr>
            </w:pPr>
          </w:p>
        </w:tc>
      </w:tr>
      <w:tr w:rsidR="0038460C" w14:paraId="65875FA8" w14:textId="77777777" w:rsidTr="005A4D67">
        <w:trPr>
          <w:trHeight w:val="2809"/>
        </w:trPr>
        <w:tc>
          <w:tcPr>
            <w:tcW w:w="704" w:type="dxa"/>
          </w:tcPr>
          <w:p w14:paraId="6FEB9570" w14:textId="14212735" w:rsidR="0038460C" w:rsidRDefault="0038460C" w:rsidP="0038460C">
            <w:pPr>
              <w:widowControl w:val="0"/>
              <w:spacing w:line="360" w:lineRule="auto"/>
              <w:ind w:right="-72"/>
              <w:contextualSpacing/>
              <w:jc w:val="both"/>
              <w:rPr>
                <w:sz w:val="28"/>
              </w:rPr>
            </w:pPr>
            <w:r w:rsidRPr="0038460C">
              <w:rPr>
                <w:szCs w:val="18"/>
              </w:rPr>
              <w:t>133.</w:t>
            </w:r>
          </w:p>
        </w:tc>
        <w:tc>
          <w:tcPr>
            <w:tcW w:w="2268" w:type="dxa"/>
            <w:vAlign w:val="center"/>
          </w:tcPr>
          <w:p w14:paraId="3BD0CA32" w14:textId="5D15BDB6" w:rsidR="0038460C" w:rsidRDefault="0038460C" w:rsidP="0038460C">
            <w:pPr>
              <w:widowControl w:val="0"/>
              <w:ind w:right="-74"/>
              <w:contextualSpacing/>
              <w:jc w:val="both"/>
              <w:rPr>
                <w:sz w:val="28"/>
              </w:rPr>
            </w:pPr>
            <w:r w:rsidRPr="0038460C">
              <w:rPr>
                <w:szCs w:val="18"/>
              </w:rPr>
              <w:t>Открытый турнир муниципального района Красноярский Самарской области по</w:t>
            </w:r>
            <w:r w:rsidR="00191F3A">
              <w:rPr>
                <w:szCs w:val="18"/>
              </w:rPr>
              <w:t> </w:t>
            </w:r>
            <w:r w:rsidRPr="0038460C">
              <w:rPr>
                <w:szCs w:val="18"/>
              </w:rPr>
              <w:t>самбо, посвященный Всероссийскому дню самбо</w:t>
            </w:r>
          </w:p>
        </w:tc>
        <w:tc>
          <w:tcPr>
            <w:tcW w:w="1418" w:type="dxa"/>
            <w:vAlign w:val="center"/>
          </w:tcPr>
          <w:p w14:paraId="53E9B834" w14:textId="5F3A219D" w:rsidR="0038460C" w:rsidRPr="00191F3A" w:rsidRDefault="0038460C" w:rsidP="00191F3A">
            <w:pPr>
              <w:widowControl w:val="0"/>
              <w:spacing w:line="360" w:lineRule="auto"/>
              <w:ind w:right="-72"/>
              <w:contextualSpacing/>
              <w:jc w:val="center"/>
              <w:rPr>
                <w:szCs w:val="18"/>
              </w:rPr>
            </w:pPr>
            <w:r w:rsidRPr="00191F3A">
              <w:rPr>
                <w:szCs w:val="18"/>
              </w:rPr>
              <w:t>ноябрь</w:t>
            </w:r>
          </w:p>
        </w:tc>
        <w:tc>
          <w:tcPr>
            <w:tcW w:w="1417" w:type="dxa"/>
            <w:vAlign w:val="center"/>
          </w:tcPr>
          <w:p w14:paraId="484C8D24" w14:textId="54285B07" w:rsidR="0038460C" w:rsidRDefault="0038460C" w:rsidP="00191F3A">
            <w:pPr>
              <w:widowControl w:val="0"/>
              <w:spacing w:line="360" w:lineRule="auto"/>
              <w:ind w:right="-72"/>
              <w:contextualSpacing/>
              <w:jc w:val="center"/>
              <w:rPr>
                <w:sz w:val="28"/>
              </w:rPr>
            </w:pPr>
            <w:proofErr w:type="spellStart"/>
            <w:r w:rsidRPr="00191F3A">
              <w:rPr>
                <w:szCs w:val="18"/>
              </w:rPr>
              <w:t>п.Мирный</w:t>
            </w:r>
            <w:proofErr w:type="spellEnd"/>
          </w:p>
        </w:tc>
        <w:tc>
          <w:tcPr>
            <w:tcW w:w="1701" w:type="dxa"/>
            <w:vAlign w:val="center"/>
          </w:tcPr>
          <w:p w14:paraId="3BCF6749" w14:textId="2B38F0F6" w:rsidR="0038460C" w:rsidRDefault="0038460C" w:rsidP="00191F3A">
            <w:pPr>
              <w:widowControl w:val="0"/>
              <w:spacing w:line="360" w:lineRule="auto"/>
              <w:ind w:right="-72"/>
              <w:contextualSpacing/>
              <w:jc w:val="center"/>
              <w:rPr>
                <w:sz w:val="28"/>
              </w:rPr>
            </w:pPr>
            <w:r w:rsidRPr="00191F3A">
              <w:rPr>
                <w:szCs w:val="18"/>
              </w:rPr>
              <w:t>150</w:t>
            </w:r>
          </w:p>
        </w:tc>
        <w:tc>
          <w:tcPr>
            <w:tcW w:w="1843" w:type="dxa"/>
            <w:vAlign w:val="center"/>
          </w:tcPr>
          <w:p w14:paraId="1EBA20C1" w14:textId="4280E9E7" w:rsidR="0038460C" w:rsidRDefault="0038460C" w:rsidP="00191F3A">
            <w:pPr>
              <w:widowControl w:val="0"/>
              <w:spacing w:line="360" w:lineRule="auto"/>
              <w:ind w:right="-72"/>
              <w:contextualSpacing/>
              <w:jc w:val="center"/>
              <w:rPr>
                <w:sz w:val="28"/>
              </w:rPr>
            </w:pPr>
            <w:r w:rsidRPr="00191F3A">
              <w:rPr>
                <w:szCs w:val="18"/>
              </w:rPr>
              <w:t>МКУ «КСК»</w:t>
            </w:r>
          </w:p>
        </w:tc>
      </w:tr>
    </w:tbl>
    <w:p w14:paraId="3DB08241" w14:textId="0C8B16E5" w:rsidR="0038460C" w:rsidRDefault="00191F3A">
      <w:pPr>
        <w:widowControl w:val="0"/>
        <w:spacing w:line="360" w:lineRule="auto"/>
        <w:ind w:right="-72" w:firstLine="709"/>
        <w:contextualSpacing/>
        <w:jc w:val="both"/>
        <w:rPr>
          <w:sz w:val="28"/>
        </w:rPr>
      </w:pPr>
      <w:r>
        <w:rPr>
          <w:sz w:val="28"/>
        </w:rPr>
        <w:t>»;</w:t>
      </w:r>
    </w:p>
    <w:p w14:paraId="4EF9FF38" w14:textId="752E6B0D" w:rsidR="00191F3A" w:rsidRDefault="0054010E">
      <w:pPr>
        <w:widowControl w:val="0"/>
        <w:spacing w:line="360" w:lineRule="auto"/>
        <w:ind w:right="-72" w:firstLine="709"/>
        <w:contextualSpacing/>
        <w:jc w:val="both"/>
        <w:rPr>
          <w:sz w:val="28"/>
        </w:rPr>
      </w:pPr>
      <w:r>
        <w:rPr>
          <w:sz w:val="28"/>
        </w:rPr>
        <w:t>д</w:t>
      </w:r>
      <w:r w:rsidR="00191F3A">
        <w:rPr>
          <w:sz w:val="28"/>
        </w:rPr>
        <w:t xml:space="preserve">ополнить часть I Календарного плана физкультурных мероприятий и спортивных мероприятий муниципального района Красноярский Самарской области на 2023 год пунктом 133.1 </w:t>
      </w:r>
      <w:r>
        <w:rPr>
          <w:sz w:val="28"/>
        </w:rPr>
        <w:t>следующего</w:t>
      </w:r>
      <w:r w:rsidR="00191F3A">
        <w:rPr>
          <w:sz w:val="28"/>
        </w:rPr>
        <w:t xml:space="preserve"> </w:t>
      </w:r>
      <w:r>
        <w:rPr>
          <w:sz w:val="28"/>
        </w:rPr>
        <w:t>содержания</w:t>
      </w:r>
      <w:r w:rsidR="00191F3A">
        <w:rPr>
          <w:sz w:val="28"/>
        </w:rPr>
        <w:t>:</w:t>
      </w:r>
    </w:p>
    <w:p w14:paraId="1DAA9D3F" w14:textId="678BEB79" w:rsidR="00191F3A" w:rsidRDefault="00191F3A">
      <w:pPr>
        <w:widowControl w:val="0"/>
        <w:spacing w:line="360" w:lineRule="auto"/>
        <w:ind w:right="-72" w:firstLine="709"/>
        <w:contextualSpacing/>
        <w:jc w:val="both"/>
        <w:rPr>
          <w:sz w:val="28"/>
        </w:rPr>
      </w:pPr>
      <w:r>
        <w:rPr>
          <w:sz w:val="28"/>
        </w:rPr>
        <w:t>«</w:t>
      </w:r>
    </w:p>
    <w:tbl>
      <w:tblPr>
        <w:tblStyle w:val="afe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418"/>
        <w:gridCol w:w="1417"/>
        <w:gridCol w:w="1701"/>
        <w:gridCol w:w="1843"/>
      </w:tblGrid>
      <w:tr w:rsidR="00191F3A" w14:paraId="25EBB14D" w14:textId="77777777" w:rsidTr="005A4D67">
        <w:trPr>
          <w:trHeight w:val="1537"/>
        </w:trPr>
        <w:tc>
          <w:tcPr>
            <w:tcW w:w="704" w:type="dxa"/>
          </w:tcPr>
          <w:p w14:paraId="004D9027" w14:textId="77777777" w:rsidR="00191F3A" w:rsidRDefault="00191F3A" w:rsidP="00651039">
            <w:pPr>
              <w:widowControl w:val="0"/>
              <w:spacing w:line="360" w:lineRule="auto"/>
              <w:ind w:right="-72"/>
              <w:contextualSpacing/>
              <w:jc w:val="both"/>
              <w:rPr>
                <w:sz w:val="28"/>
              </w:rPr>
            </w:pPr>
            <w:r w:rsidRPr="0038460C">
              <w:rPr>
                <w:szCs w:val="18"/>
              </w:rPr>
              <w:t>№</w:t>
            </w:r>
          </w:p>
        </w:tc>
        <w:tc>
          <w:tcPr>
            <w:tcW w:w="2268" w:type="dxa"/>
          </w:tcPr>
          <w:p w14:paraId="3A9FD14E" w14:textId="77777777" w:rsidR="00191F3A" w:rsidRPr="0038460C" w:rsidRDefault="00191F3A" w:rsidP="00651039">
            <w:pPr>
              <w:rPr>
                <w:szCs w:val="18"/>
              </w:rPr>
            </w:pPr>
            <w:r w:rsidRPr="0038460C">
              <w:rPr>
                <w:szCs w:val="18"/>
              </w:rPr>
              <w:t>Наименование</w:t>
            </w:r>
          </w:p>
          <w:p w14:paraId="202D6C77" w14:textId="77777777" w:rsidR="00191F3A" w:rsidRDefault="00191F3A" w:rsidP="00651039">
            <w:pPr>
              <w:widowControl w:val="0"/>
              <w:ind w:right="-72"/>
              <w:contextualSpacing/>
              <w:jc w:val="both"/>
              <w:rPr>
                <w:szCs w:val="18"/>
              </w:rPr>
            </w:pPr>
            <w:r w:rsidRPr="0038460C">
              <w:rPr>
                <w:szCs w:val="18"/>
              </w:rPr>
              <w:t xml:space="preserve">физкультурного мероприятия </w:t>
            </w:r>
          </w:p>
          <w:p w14:paraId="09A6CBE7" w14:textId="77777777" w:rsidR="00191F3A" w:rsidRDefault="00191F3A" w:rsidP="00651039">
            <w:pPr>
              <w:widowControl w:val="0"/>
              <w:ind w:right="-72"/>
              <w:contextualSpacing/>
              <w:jc w:val="both"/>
              <w:rPr>
                <w:sz w:val="28"/>
              </w:rPr>
            </w:pPr>
            <w:r w:rsidRPr="0038460C">
              <w:rPr>
                <w:szCs w:val="18"/>
              </w:rPr>
              <w:t>или</w:t>
            </w:r>
            <w:r>
              <w:rPr>
                <w:szCs w:val="18"/>
              </w:rPr>
              <w:t> </w:t>
            </w:r>
            <w:r w:rsidRPr="0038460C">
              <w:rPr>
                <w:szCs w:val="18"/>
              </w:rPr>
              <w:t>спортивного мероприятия</w:t>
            </w:r>
          </w:p>
        </w:tc>
        <w:tc>
          <w:tcPr>
            <w:tcW w:w="1418" w:type="dxa"/>
          </w:tcPr>
          <w:p w14:paraId="5EE91902" w14:textId="77777777" w:rsidR="00191F3A" w:rsidRPr="0038460C" w:rsidRDefault="00191F3A" w:rsidP="00651039">
            <w:pPr>
              <w:rPr>
                <w:szCs w:val="18"/>
              </w:rPr>
            </w:pPr>
            <w:r w:rsidRPr="0038460C">
              <w:rPr>
                <w:szCs w:val="18"/>
              </w:rPr>
              <w:t>Сроки</w:t>
            </w:r>
          </w:p>
          <w:p w14:paraId="2F71557E" w14:textId="77777777" w:rsidR="00191F3A" w:rsidRPr="0038460C" w:rsidRDefault="00191F3A" w:rsidP="00651039">
            <w:pPr>
              <w:widowControl w:val="0"/>
              <w:spacing w:line="360" w:lineRule="auto"/>
              <w:ind w:right="-72"/>
              <w:contextualSpacing/>
              <w:rPr>
                <w:szCs w:val="18"/>
              </w:rPr>
            </w:pPr>
            <w:r w:rsidRPr="0038460C">
              <w:rPr>
                <w:szCs w:val="18"/>
              </w:rPr>
              <w:t>проведения</w:t>
            </w:r>
          </w:p>
        </w:tc>
        <w:tc>
          <w:tcPr>
            <w:tcW w:w="1417" w:type="dxa"/>
          </w:tcPr>
          <w:p w14:paraId="29E98E9A" w14:textId="77777777" w:rsidR="00191F3A" w:rsidRPr="0038460C" w:rsidRDefault="00191F3A" w:rsidP="00651039">
            <w:pPr>
              <w:rPr>
                <w:szCs w:val="18"/>
              </w:rPr>
            </w:pPr>
            <w:r w:rsidRPr="0038460C">
              <w:rPr>
                <w:szCs w:val="18"/>
              </w:rPr>
              <w:t>Место</w:t>
            </w:r>
          </w:p>
          <w:p w14:paraId="00107CE5" w14:textId="77777777" w:rsidR="00191F3A" w:rsidRPr="0038460C" w:rsidRDefault="00191F3A" w:rsidP="00651039">
            <w:pPr>
              <w:widowControl w:val="0"/>
              <w:spacing w:line="360" w:lineRule="auto"/>
              <w:ind w:right="-72"/>
              <w:contextualSpacing/>
              <w:rPr>
                <w:szCs w:val="18"/>
              </w:rPr>
            </w:pPr>
            <w:r w:rsidRPr="0038460C">
              <w:rPr>
                <w:szCs w:val="18"/>
              </w:rPr>
              <w:t>проведения</w:t>
            </w:r>
          </w:p>
        </w:tc>
        <w:tc>
          <w:tcPr>
            <w:tcW w:w="1701" w:type="dxa"/>
          </w:tcPr>
          <w:p w14:paraId="13941398" w14:textId="77777777" w:rsidR="00191F3A" w:rsidRPr="0038460C" w:rsidRDefault="00191F3A" w:rsidP="00651039">
            <w:pPr>
              <w:rPr>
                <w:szCs w:val="18"/>
              </w:rPr>
            </w:pPr>
            <w:r w:rsidRPr="0038460C">
              <w:rPr>
                <w:szCs w:val="18"/>
              </w:rPr>
              <w:t>Планируемое</w:t>
            </w:r>
          </w:p>
          <w:p w14:paraId="32C05CC0" w14:textId="77777777" w:rsidR="00191F3A" w:rsidRPr="0038460C" w:rsidRDefault="00191F3A" w:rsidP="00651039">
            <w:pPr>
              <w:widowControl w:val="0"/>
              <w:ind w:right="-72"/>
              <w:contextualSpacing/>
              <w:rPr>
                <w:szCs w:val="18"/>
              </w:rPr>
            </w:pPr>
            <w:r w:rsidRPr="0038460C">
              <w:rPr>
                <w:szCs w:val="18"/>
              </w:rPr>
              <w:t>количество участников</w:t>
            </w:r>
          </w:p>
        </w:tc>
        <w:tc>
          <w:tcPr>
            <w:tcW w:w="1843" w:type="dxa"/>
          </w:tcPr>
          <w:p w14:paraId="18B31188" w14:textId="77777777" w:rsidR="00191F3A" w:rsidRPr="0038460C" w:rsidRDefault="00191F3A" w:rsidP="00651039">
            <w:pPr>
              <w:rPr>
                <w:szCs w:val="18"/>
              </w:rPr>
            </w:pPr>
            <w:r w:rsidRPr="0038460C">
              <w:rPr>
                <w:szCs w:val="18"/>
              </w:rPr>
              <w:t>Наименование организатора мероприятия</w:t>
            </w:r>
          </w:p>
          <w:p w14:paraId="28B43F43" w14:textId="77777777" w:rsidR="00191F3A" w:rsidRPr="0038460C" w:rsidRDefault="00191F3A" w:rsidP="00651039">
            <w:pPr>
              <w:widowControl w:val="0"/>
              <w:spacing w:line="360" w:lineRule="auto"/>
              <w:ind w:right="-72"/>
              <w:contextualSpacing/>
              <w:rPr>
                <w:szCs w:val="18"/>
              </w:rPr>
            </w:pPr>
          </w:p>
        </w:tc>
      </w:tr>
      <w:tr w:rsidR="00191F3A" w14:paraId="0FDD78A3" w14:textId="77777777" w:rsidTr="005A4D67">
        <w:trPr>
          <w:trHeight w:val="1983"/>
        </w:trPr>
        <w:tc>
          <w:tcPr>
            <w:tcW w:w="704" w:type="dxa"/>
          </w:tcPr>
          <w:p w14:paraId="5DFDA725" w14:textId="3C5CD772" w:rsidR="00191F3A" w:rsidRDefault="00191F3A" w:rsidP="00191F3A">
            <w:pPr>
              <w:widowControl w:val="0"/>
              <w:spacing w:line="360" w:lineRule="auto"/>
              <w:ind w:right="-72"/>
              <w:contextualSpacing/>
              <w:jc w:val="both"/>
              <w:rPr>
                <w:sz w:val="28"/>
              </w:rPr>
            </w:pPr>
            <w:r w:rsidRPr="0038460C">
              <w:rPr>
                <w:szCs w:val="18"/>
              </w:rPr>
              <w:t>133.</w:t>
            </w:r>
            <w:r>
              <w:rPr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14:paraId="520699E7" w14:textId="3E7BC8D6" w:rsidR="00191F3A" w:rsidRPr="00191F3A" w:rsidRDefault="00191F3A" w:rsidP="00191F3A">
            <w:pPr>
              <w:jc w:val="center"/>
              <w:rPr>
                <w:szCs w:val="18"/>
              </w:rPr>
            </w:pPr>
            <w:r w:rsidRPr="00191F3A">
              <w:rPr>
                <w:szCs w:val="18"/>
              </w:rPr>
              <w:t>Областной турнир среди муниципальных районов по мини-футболу</w:t>
            </w:r>
          </w:p>
          <w:p w14:paraId="67021DEA" w14:textId="624B2482" w:rsidR="00191F3A" w:rsidRDefault="00191F3A" w:rsidP="00191F3A">
            <w:pPr>
              <w:widowControl w:val="0"/>
              <w:ind w:right="-74"/>
              <w:contextualSpacing/>
              <w:jc w:val="center"/>
              <w:rPr>
                <w:sz w:val="28"/>
              </w:rPr>
            </w:pPr>
            <w:r w:rsidRPr="00191F3A">
              <w:rPr>
                <w:szCs w:val="18"/>
              </w:rPr>
              <w:t>(ветераны 40 лет)</w:t>
            </w:r>
          </w:p>
        </w:tc>
        <w:tc>
          <w:tcPr>
            <w:tcW w:w="1418" w:type="dxa"/>
            <w:vAlign w:val="center"/>
          </w:tcPr>
          <w:p w14:paraId="471BEA89" w14:textId="77777777" w:rsidR="00191F3A" w:rsidRPr="00191F3A" w:rsidRDefault="00191F3A" w:rsidP="00191F3A">
            <w:pPr>
              <w:jc w:val="center"/>
              <w:rPr>
                <w:szCs w:val="18"/>
              </w:rPr>
            </w:pPr>
            <w:r w:rsidRPr="00191F3A">
              <w:rPr>
                <w:szCs w:val="18"/>
              </w:rPr>
              <w:t>ноябрь-</w:t>
            </w:r>
          </w:p>
          <w:p w14:paraId="5742944A" w14:textId="15015BD2" w:rsidR="00191F3A" w:rsidRPr="00191F3A" w:rsidRDefault="00191F3A" w:rsidP="00191F3A">
            <w:pPr>
              <w:widowControl w:val="0"/>
              <w:spacing w:line="360" w:lineRule="auto"/>
              <w:ind w:right="-72"/>
              <w:contextualSpacing/>
              <w:jc w:val="center"/>
              <w:rPr>
                <w:szCs w:val="18"/>
              </w:rPr>
            </w:pPr>
            <w:r w:rsidRPr="00191F3A">
              <w:rPr>
                <w:szCs w:val="18"/>
              </w:rPr>
              <w:t>декабрь</w:t>
            </w:r>
          </w:p>
        </w:tc>
        <w:tc>
          <w:tcPr>
            <w:tcW w:w="1417" w:type="dxa"/>
            <w:vAlign w:val="center"/>
          </w:tcPr>
          <w:p w14:paraId="303FC582" w14:textId="6B3EE9BA" w:rsidR="00191F3A" w:rsidRDefault="00191F3A" w:rsidP="00191F3A">
            <w:pPr>
              <w:widowControl w:val="0"/>
              <w:ind w:right="-74"/>
              <w:contextualSpacing/>
              <w:jc w:val="center"/>
              <w:rPr>
                <w:sz w:val="28"/>
              </w:rPr>
            </w:pPr>
            <w:r w:rsidRPr="00191F3A">
              <w:rPr>
                <w:szCs w:val="18"/>
              </w:rPr>
              <w:t>по назначению</w:t>
            </w:r>
          </w:p>
        </w:tc>
        <w:tc>
          <w:tcPr>
            <w:tcW w:w="1701" w:type="dxa"/>
            <w:vAlign w:val="center"/>
          </w:tcPr>
          <w:p w14:paraId="1988D1EA" w14:textId="05B5C6A2" w:rsidR="00191F3A" w:rsidRDefault="00191F3A" w:rsidP="00191F3A">
            <w:pPr>
              <w:widowControl w:val="0"/>
              <w:spacing w:line="360" w:lineRule="auto"/>
              <w:ind w:right="-72"/>
              <w:contextualSpacing/>
              <w:jc w:val="center"/>
              <w:rPr>
                <w:sz w:val="28"/>
              </w:rPr>
            </w:pPr>
            <w:r w:rsidRPr="00191F3A">
              <w:rPr>
                <w:szCs w:val="18"/>
              </w:rPr>
              <w:t>15</w:t>
            </w:r>
          </w:p>
        </w:tc>
        <w:tc>
          <w:tcPr>
            <w:tcW w:w="1843" w:type="dxa"/>
            <w:vAlign w:val="center"/>
          </w:tcPr>
          <w:p w14:paraId="30E9AEA3" w14:textId="5B152C82" w:rsidR="00191F3A" w:rsidRDefault="00191F3A" w:rsidP="00191F3A">
            <w:pPr>
              <w:widowControl w:val="0"/>
              <w:ind w:right="-74"/>
              <w:contextualSpacing/>
              <w:jc w:val="center"/>
              <w:rPr>
                <w:sz w:val="28"/>
              </w:rPr>
            </w:pPr>
            <w:r w:rsidRPr="00191F3A">
              <w:rPr>
                <w:szCs w:val="18"/>
              </w:rPr>
              <w:t>Министерство спорта Самарской области</w:t>
            </w:r>
          </w:p>
        </w:tc>
      </w:tr>
    </w:tbl>
    <w:p w14:paraId="7C62374A" w14:textId="5EF01B86" w:rsidR="00191F3A" w:rsidRDefault="00191F3A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».</w:t>
      </w:r>
    </w:p>
    <w:p w14:paraId="0C9E25BE" w14:textId="5ED3BF64" w:rsidR="00FE2D31" w:rsidRDefault="004843FD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2</w:t>
      </w:r>
      <w:r w:rsidR="0055548B">
        <w:rPr>
          <w:sz w:val="28"/>
        </w:rPr>
        <w:t>. Опубликовать настоящее распоряжение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14:paraId="2A1AA42B" w14:textId="2A09295E" w:rsidR="00FE2D31" w:rsidRDefault="004843FD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</w:t>
      </w:r>
      <w:r w:rsidR="0055548B">
        <w:rPr>
          <w:sz w:val="28"/>
        </w:rPr>
        <w:t xml:space="preserve">. Настоящее распоряжение вступает в силу со дня его официального опубликования. </w:t>
      </w:r>
    </w:p>
    <w:p w14:paraId="5B18DDA9" w14:textId="0F523126" w:rsidR="00FE2D31" w:rsidRDefault="00FD432D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>4</w:t>
      </w:r>
      <w:r w:rsidR="0055548B">
        <w:rPr>
          <w:sz w:val="28"/>
        </w:rPr>
        <w:t xml:space="preserve">. Контроль выполнения настоящего распоряжения возложить на </w:t>
      </w:r>
      <w:r w:rsidR="00B67801">
        <w:rPr>
          <w:sz w:val="28"/>
        </w:rPr>
        <w:t>В</w:t>
      </w:r>
      <w:r w:rsidR="002A0A03">
        <w:rPr>
          <w:sz w:val="28"/>
        </w:rPr>
        <w:t>рио</w:t>
      </w:r>
      <w:r w:rsidR="00B67801">
        <w:rPr>
          <w:sz w:val="28"/>
        </w:rPr>
        <w:t xml:space="preserve"> </w:t>
      </w:r>
      <w:r w:rsidR="0055548B">
        <w:rPr>
          <w:sz w:val="28"/>
        </w:rPr>
        <w:t>заместителя Главы муниципального района Красноярский Самарской области по социальным вопросам С.А.</w:t>
      </w:r>
      <w:r w:rsidR="00A91517">
        <w:rPr>
          <w:sz w:val="28"/>
        </w:rPr>
        <w:t xml:space="preserve"> </w:t>
      </w:r>
      <w:proofErr w:type="spellStart"/>
      <w:r w:rsidR="0055548B">
        <w:rPr>
          <w:sz w:val="28"/>
        </w:rPr>
        <w:t>Балясову</w:t>
      </w:r>
      <w:proofErr w:type="spellEnd"/>
      <w:r w:rsidR="0055548B">
        <w:rPr>
          <w:sz w:val="28"/>
        </w:rPr>
        <w:t>.</w:t>
      </w:r>
    </w:p>
    <w:p w14:paraId="63FC86A4" w14:textId="77777777" w:rsidR="00FE2D31" w:rsidRDefault="00FE2D31">
      <w:pPr>
        <w:spacing w:line="360" w:lineRule="auto"/>
        <w:ind w:firstLine="720"/>
        <w:jc w:val="both"/>
        <w:rPr>
          <w:sz w:val="28"/>
        </w:rPr>
      </w:pPr>
    </w:p>
    <w:p w14:paraId="69C63125" w14:textId="77777777" w:rsidR="00FE2D31" w:rsidRDefault="00FE2D31">
      <w:pPr>
        <w:spacing w:line="360" w:lineRule="auto"/>
        <w:ind w:firstLine="720"/>
        <w:jc w:val="both"/>
        <w:rPr>
          <w:sz w:val="28"/>
        </w:rPr>
      </w:pPr>
    </w:p>
    <w:p w14:paraId="73584409" w14:textId="3DE4AC3A" w:rsidR="00FE2D31" w:rsidRDefault="00AA08D8">
      <w:pPr>
        <w:ind w:right="-2"/>
        <w:rPr>
          <w:b/>
          <w:sz w:val="28"/>
        </w:rPr>
      </w:pPr>
      <w:r>
        <w:rPr>
          <w:b/>
          <w:sz w:val="28"/>
        </w:rPr>
        <w:t>В</w:t>
      </w:r>
      <w:r w:rsidR="002A0A03">
        <w:rPr>
          <w:b/>
          <w:sz w:val="28"/>
        </w:rPr>
        <w:t>рио</w:t>
      </w:r>
      <w:r>
        <w:rPr>
          <w:b/>
          <w:sz w:val="28"/>
        </w:rPr>
        <w:t xml:space="preserve"> Г</w:t>
      </w:r>
      <w:r w:rsidR="0055548B">
        <w:rPr>
          <w:b/>
          <w:sz w:val="28"/>
        </w:rPr>
        <w:t>лав</w:t>
      </w:r>
      <w:r>
        <w:rPr>
          <w:b/>
          <w:sz w:val="28"/>
        </w:rPr>
        <w:t>ы</w:t>
      </w:r>
      <w:r w:rsidR="0055548B">
        <w:rPr>
          <w:b/>
          <w:sz w:val="28"/>
        </w:rPr>
        <w:t xml:space="preserve"> района    </w:t>
      </w:r>
      <w:r>
        <w:rPr>
          <w:b/>
          <w:sz w:val="28"/>
        </w:rPr>
        <w:t xml:space="preserve">                                                               </w:t>
      </w:r>
      <w:r w:rsidR="00B50C22">
        <w:rPr>
          <w:b/>
          <w:sz w:val="28"/>
        </w:rPr>
        <w:t xml:space="preserve"> </w:t>
      </w:r>
      <w:r w:rsidR="002A0A03">
        <w:rPr>
          <w:b/>
          <w:sz w:val="28"/>
        </w:rPr>
        <w:t xml:space="preserve">   </w:t>
      </w:r>
      <w:proofErr w:type="spellStart"/>
      <w:r>
        <w:rPr>
          <w:b/>
          <w:sz w:val="28"/>
        </w:rPr>
        <w:t>Д.В.Домнин</w:t>
      </w:r>
      <w:proofErr w:type="spellEnd"/>
      <w:r w:rsidR="0055548B">
        <w:rPr>
          <w:b/>
          <w:sz w:val="28"/>
        </w:rPr>
        <w:t xml:space="preserve">                                                                           </w:t>
      </w:r>
    </w:p>
    <w:p w14:paraId="1C37072E" w14:textId="77777777" w:rsidR="00FE2D31" w:rsidRDefault="00FE2D31">
      <w:pPr>
        <w:spacing w:line="360" w:lineRule="auto"/>
        <w:ind w:firstLine="720"/>
        <w:jc w:val="both"/>
        <w:rPr>
          <w:sz w:val="28"/>
        </w:rPr>
      </w:pPr>
    </w:p>
    <w:p w14:paraId="061B3792" w14:textId="77777777" w:rsidR="00FE2D31" w:rsidRDefault="00FE2D31">
      <w:pPr>
        <w:ind w:right="142"/>
        <w:rPr>
          <w:b/>
          <w:sz w:val="28"/>
          <w:highlight w:val="yellow"/>
        </w:rPr>
      </w:pPr>
    </w:p>
    <w:p w14:paraId="5D2F96EE" w14:textId="77777777" w:rsidR="00FE2D31" w:rsidRDefault="00FE2D31">
      <w:pPr>
        <w:tabs>
          <w:tab w:val="left" w:pos="7020"/>
        </w:tabs>
        <w:outlineLvl w:val="0"/>
        <w:rPr>
          <w:b/>
          <w:sz w:val="28"/>
        </w:rPr>
      </w:pPr>
    </w:p>
    <w:p w14:paraId="05BE1FD3" w14:textId="77777777" w:rsidR="00FE2D31" w:rsidRDefault="00FE2D31">
      <w:pPr>
        <w:tabs>
          <w:tab w:val="left" w:pos="7020"/>
        </w:tabs>
        <w:outlineLvl w:val="0"/>
      </w:pPr>
    </w:p>
    <w:p w14:paraId="69D7A2B0" w14:textId="77777777" w:rsidR="00FE2D31" w:rsidRDefault="00FE2D31">
      <w:pPr>
        <w:tabs>
          <w:tab w:val="left" w:pos="7020"/>
        </w:tabs>
        <w:outlineLvl w:val="0"/>
      </w:pPr>
    </w:p>
    <w:p w14:paraId="10892D41" w14:textId="710C94D7" w:rsidR="00FE2D31" w:rsidRDefault="00FE2D31">
      <w:pPr>
        <w:tabs>
          <w:tab w:val="left" w:pos="7020"/>
        </w:tabs>
        <w:outlineLvl w:val="0"/>
      </w:pPr>
    </w:p>
    <w:p w14:paraId="0AB6EA67" w14:textId="264B3348" w:rsidR="00AA08D8" w:rsidRDefault="00AA08D8">
      <w:pPr>
        <w:tabs>
          <w:tab w:val="left" w:pos="7020"/>
        </w:tabs>
        <w:outlineLvl w:val="0"/>
      </w:pPr>
    </w:p>
    <w:p w14:paraId="2DFB1E09" w14:textId="15BC00AF" w:rsidR="00AA08D8" w:rsidRDefault="00AA08D8">
      <w:pPr>
        <w:tabs>
          <w:tab w:val="left" w:pos="7020"/>
        </w:tabs>
        <w:outlineLvl w:val="0"/>
      </w:pPr>
    </w:p>
    <w:p w14:paraId="68730300" w14:textId="1F471781" w:rsidR="00AA08D8" w:rsidRDefault="00AA08D8">
      <w:pPr>
        <w:tabs>
          <w:tab w:val="left" w:pos="7020"/>
        </w:tabs>
        <w:outlineLvl w:val="0"/>
      </w:pPr>
    </w:p>
    <w:p w14:paraId="055D770D" w14:textId="6DACD043" w:rsidR="00AA08D8" w:rsidRDefault="00AA08D8">
      <w:pPr>
        <w:tabs>
          <w:tab w:val="left" w:pos="7020"/>
        </w:tabs>
        <w:outlineLvl w:val="0"/>
      </w:pPr>
    </w:p>
    <w:p w14:paraId="19BE906E" w14:textId="3EB789A1" w:rsidR="00AA08D8" w:rsidRDefault="00AA08D8">
      <w:pPr>
        <w:tabs>
          <w:tab w:val="left" w:pos="7020"/>
        </w:tabs>
        <w:outlineLvl w:val="0"/>
      </w:pPr>
    </w:p>
    <w:p w14:paraId="2227ABC6" w14:textId="66F58CF1" w:rsidR="00AA08D8" w:rsidRDefault="00AA08D8">
      <w:pPr>
        <w:tabs>
          <w:tab w:val="left" w:pos="7020"/>
        </w:tabs>
        <w:outlineLvl w:val="0"/>
      </w:pPr>
    </w:p>
    <w:p w14:paraId="752CD45C" w14:textId="53DBD351" w:rsidR="00AA08D8" w:rsidRDefault="00AA08D8">
      <w:pPr>
        <w:tabs>
          <w:tab w:val="left" w:pos="7020"/>
        </w:tabs>
        <w:outlineLvl w:val="0"/>
      </w:pPr>
    </w:p>
    <w:p w14:paraId="3346BB0B" w14:textId="3B826F0F" w:rsidR="00AA08D8" w:rsidRDefault="00AA08D8">
      <w:pPr>
        <w:tabs>
          <w:tab w:val="left" w:pos="7020"/>
        </w:tabs>
        <w:outlineLvl w:val="0"/>
      </w:pPr>
    </w:p>
    <w:p w14:paraId="15EB7907" w14:textId="058ECE93" w:rsidR="00AA08D8" w:rsidRDefault="00AA08D8">
      <w:pPr>
        <w:tabs>
          <w:tab w:val="left" w:pos="7020"/>
        </w:tabs>
        <w:outlineLvl w:val="0"/>
      </w:pPr>
    </w:p>
    <w:p w14:paraId="52978663" w14:textId="1A0B6B85" w:rsidR="00AA08D8" w:rsidRDefault="00AA08D8">
      <w:pPr>
        <w:tabs>
          <w:tab w:val="left" w:pos="7020"/>
        </w:tabs>
        <w:outlineLvl w:val="0"/>
      </w:pPr>
    </w:p>
    <w:p w14:paraId="0E0655BC" w14:textId="6F7EE497" w:rsidR="00AA08D8" w:rsidRDefault="00AA08D8">
      <w:pPr>
        <w:tabs>
          <w:tab w:val="left" w:pos="7020"/>
        </w:tabs>
        <w:outlineLvl w:val="0"/>
      </w:pPr>
    </w:p>
    <w:p w14:paraId="721464B8" w14:textId="1368EE64" w:rsidR="002A0A03" w:rsidRDefault="002A0A03">
      <w:pPr>
        <w:tabs>
          <w:tab w:val="left" w:pos="7020"/>
        </w:tabs>
        <w:outlineLvl w:val="0"/>
      </w:pPr>
    </w:p>
    <w:p w14:paraId="3B8E3C6F" w14:textId="5AB13A73" w:rsidR="002A0A03" w:rsidRDefault="002A0A03">
      <w:pPr>
        <w:tabs>
          <w:tab w:val="left" w:pos="7020"/>
        </w:tabs>
        <w:outlineLvl w:val="0"/>
      </w:pPr>
    </w:p>
    <w:p w14:paraId="5C1C3C98" w14:textId="424D85DC" w:rsidR="002A0A03" w:rsidRDefault="002A0A03">
      <w:pPr>
        <w:tabs>
          <w:tab w:val="left" w:pos="7020"/>
        </w:tabs>
        <w:outlineLvl w:val="0"/>
      </w:pPr>
    </w:p>
    <w:p w14:paraId="33151F51" w14:textId="4C5F2A76" w:rsidR="002A0A03" w:rsidRDefault="002A0A03">
      <w:pPr>
        <w:tabs>
          <w:tab w:val="left" w:pos="7020"/>
        </w:tabs>
        <w:outlineLvl w:val="0"/>
      </w:pPr>
    </w:p>
    <w:p w14:paraId="79ECC801" w14:textId="0BC1D816" w:rsidR="002A0A03" w:rsidRDefault="002A0A03">
      <w:pPr>
        <w:tabs>
          <w:tab w:val="left" w:pos="7020"/>
        </w:tabs>
        <w:outlineLvl w:val="0"/>
      </w:pPr>
    </w:p>
    <w:p w14:paraId="268B7213" w14:textId="4EA41194" w:rsidR="002A0A03" w:rsidRDefault="002A0A03">
      <w:pPr>
        <w:tabs>
          <w:tab w:val="left" w:pos="7020"/>
        </w:tabs>
        <w:outlineLvl w:val="0"/>
      </w:pPr>
    </w:p>
    <w:p w14:paraId="074329F8" w14:textId="36ADC258" w:rsidR="002A0A03" w:rsidRDefault="002A0A03">
      <w:pPr>
        <w:tabs>
          <w:tab w:val="left" w:pos="7020"/>
        </w:tabs>
        <w:outlineLvl w:val="0"/>
      </w:pPr>
    </w:p>
    <w:p w14:paraId="43058D19" w14:textId="4702DDD6" w:rsidR="002A0A03" w:rsidRDefault="002A0A03">
      <w:pPr>
        <w:tabs>
          <w:tab w:val="left" w:pos="7020"/>
        </w:tabs>
        <w:outlineLvl w:val="0"/>
      </w:pPr>
    </w:p>
    <w:p w14:paraId="540527D8" w14:textId="64D65FC9" w:rsidR="002A0A03" w:rsidRDefault="002A0A03">
      <w:pPr>
        <w:tabs>
          <w:tab w:val="left" w:pos="7020"/>
        </w:tabs>
        <w:outlineLvl w:val="0"/>
      </w:pPr>
    </w:p>
    <w:p w14:paraId="0F258574" w14:textId="2D7D680B" w:rsidR="002A0A03" w:rsidRDefault="002A0A03">
      <w:pPr>
        <w:tabs>
          <w:tab w:val="left" w:pos="7020"/>
        </w:tabs>
        <w:outlineLvl w:val="0"/>
      </w:pPr>
    </w:p>
    <w:p w14:paraId="3F0D2A9D" w14:textId="68712DE0" w:rsidR="002A0A03" w:rsidRDefault="002A0A03">
      <w:pPr>
        <w:tabs>
          <w:tab w:val="left" w:pos="7020"/>
        </w:tabs>
        <w:outlineLvl w:val="0"/>
      </w:pPr>
    </w:p>
    <w:p w14:paraId="58F9EB66" w14:textId="06C8A005" w:rsidR="005A4D67" w:rsidRDefault="005A4D67">
      <w:pPr>
        <w:tabs>
          <w:tab w:val="left" w:pos="7020"/>
        </w:tabs>
        <w:outlineLvl w:val="0"/>
      </w:pPr>
    </w:p>
    <w:p w14:paraId="59AF8BDF" w14:textId="3E95E2B9" w:rsidR="005A4D67" w:rsidRDefault="005A4D67">
      <w:pPr>
        <w:tabs>
          <w:tab w:val="left" w:pos="7020"/>
        </w:tabs>
        <w:outlineLvl w:val="0"/>
      </w:pPr>
    </w:p>
    <w:p w14:paraId="17279E96" w14:textId="65FBAFFD" w:rsidR="005A4D67" w:rsidRDefault="005A4D67">
      <w:pPr>
        <w:tabs>
          <w:tab w:val="left" w:pos="7020"/>
        </w:tabs>
        <w:outlineLvl w:val="0"/>
      </w:pPr>
    </w:p>
    <w:p w14:paraId="039B7267" w14:textId="7D8085B2" w:rsidR="005A4D67" w:rsidRDefault="005A4D67">
      <w:pPr>
        <w:tabs>
          <w:tab w:val="left" w:pos="7020"/>
        </w:tabs>
        <w:outlineLvl w:val="0"/>
      </w:pPr>
    </w:p>
    <w:p w14:paraId="46960B47" w14:textId="053B8853" w:rsidR="005A4D67" w:rsidRDefault="005A4D67">
      <w:pPr>
        <w:tabs>
          <w:tab w:val="left" w:pos="7020"/>
        </w:tabs>
        <w:outlineLvl w:val="0"/>
      </w:pPr>
    </w:p>
    <w:p w14:paraId="57E99059" w14:textId="36538903" w:rsidR="005A4D67" w:rsidRDefault="005A4D67">
      <w:pPr>
        <w:tabs>
          <w:tab w:val="left" w:pos="7020"/>
        </w:tabs>
        <w:outlineLvl w:val="0"/>
      </w:pPr>
    </w:p>
    <w:p w14:paraId="3DBC1A65" w14:textId="744D7A84" w:rsidR="005A4D67" w:rsidRDefault="005A4D67">
      <w:pPr>
        <w:tabs>
          <w:tab w:val="left" w:pos="7020"/>
        </w:tabs>
        <w:outlineLvl w:val="0"/>
      </w:pPr>
    </w:p>
    <w:p w14:paraId="5B621462" w14:textId="5CB4EC4F" w:rsidR="005A4D67" w:rsidRDefault="005A4D67">
      <w:pPr>
        <w:tabs>
          <w:tab w:val="left" w:pos="7020"/>
        </w:tabs>
        <w:outlineLvl w:val="0"/>
      </w:pPr>
    </w:p>
    <w:p w14:paraId="23DA8471" w14:textId="1117B28E" w:rsidR="005A4D67" w:rsidRDefault="005A4D67">
      <w:pPr>
        <w:tabs>
          <w:tab w:val="left" w:pos="7020"/>
        </w:tabs>
        <w:outlineLvl w:val="0"/>
      </w:pPr>
    </w:p>
    <w:p w14:paraId="55299A59" w14:textId="38131AFB" w:rsidR="005A4D67" w:rsidRDefault="005A4D67">
      <w:pPr>
        <w:tabs>
          <w:tab w:val="left" w:pos="7020"/>
        </w:tabs>
        <w:outlineLvl w:val="0"/>
      </w:pPr>
    </w:p>
    <w:p w14:paraId="5EE532FE" w14:textId="77777777" w:rsidR="005A4D67" w:rsidRDefault="005A4D67">
      <w:pPr>
        <w:tabs>
          <w:tab w:val="left" w:pos="7020"/>
        </w:tabs>
        <w:outlineLvl w:val="0"/>
      </w:pPr>
    </w:p>
    <w:p w14:paraId="4ECDD472" w14:textId="77777777" w:rsidR="002A0A03" w:rsidRDefault="002A0A03">
      <w:pPr>
        <w:tabs>
          <w:tab w:val="left" w:pos="7020"/>
        </w:tabs>
        <w:outlineLvl w:val="0"/>
      </w:pPr>
    </w:p>
    <w:p w14:paraId="36A7FC6D" w14:textId="61DFC324" w:rsidR="006E0BF7" w:rsidRDefault="0055548B" w:rsidP="003770A3">
      <w:pPr>
        <w:tabs>
          <w:tab w:val="left" w:pos="7020"/>
        </w:tabs>
        <w:outlineLvl w:val="0"/>
        <w:rPr>
          <w:sz w:val="32"/>
        </w:rPr>
      </w:pPr>
      <w:proofErr w:type="gramStart"/>
      <w:r>
        <w:rPr>
          <w:sz w:val="28"/>
        </w:rPr>
        <w:t>Самойлов  2</w:t>
      </w:r>
      <w:proofErr w:type="gramEnd"/>
      <w:r>
        <w:rPr>
          <w:sz w:val="28"/>
        </w:rPr>
        <w:t>-01-66</w:t>
      </w:r>
    </w:p>
    <w:sectPr w:rsidR="006E0BF7" w:rsidSect="00547EEA">
      <w:headerReference w:type="default" r:id="rId8"/>
      <w:pgSz w:w="11906" w:h="16838"/>
      <w:pgMar w:top="1134" w:right="850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75AFB" w14:textId="77777777" w:rsidR="00904826" w:rsidRDefault="00904826">
      <w:r>
        <w:separator/>
      </w:r>
    </w:p>
  </w:endnote>
  <w:endnote w:type="continuationSeparator" w:id="0">
    <w:p w14:paraId="0DEB343F" w14:textId="77777777" w:rsidR="00904826" w:rsidRDefault="0090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C5BC1" w14:textId="77777777" w:rsidR="00904826" w:rsidRDefault="00904826">
      <w:r>
        <w:separator/>
      </w:r>
    </w:p>
  </w:footnote>
  <w:footnote w:type="continuationSeparator" w:id="0">
    <w:p w14:paraId="36E0EAEA" w14:textId="77777777" w:rsidR="00904826" w:rsidRDefault="00904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2706259"/>
      <w:docPartObj>
        <w:docPartGallery w:val="Page Numbers (Top of Page)"/>
        <w:docPartUnique/>
      </w:docPartObj>
    </w:sdtPr>
    <w:sdtEndPr/>
    <w:sdtContent>
      <w:p w14:paraId="64005997" w14:textId="6CD05B68" w:rsidR="0038460C" w:rsidRDefault="0038460C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3EA5E6" w14:textId="77777777" w:rsidR="0038460C" w:rsidRDefault="0038460C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34A06"/>
    <w:multiLevelType w:val="multilevel"/>
    <w:tmpl w:val="F7E6F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31"/>
    <w:rsid w:val="00047A35"/>
    <w:rsid w:val="00161983"/>
    <w:rsid w:val="001648F1"/>
    <w:rsid w:val="00191F3A"/>
    <w:rsid w:val="001E02D9"/>
    <w:rsid w:val="00204338"/>
    <w:rsid w:val="00225939"/>
    <w:rsid w:val="00257FF0"/>
    <w:rsid w:val="002956CF"/>
    <w:rsid w:val="002A08DA"/>
    <w:rsid w:val="002A0A03"/>
    <w:rsid w:val="0030493F"/>
    <w:rsid w:val="003770A3"/>
    <w:rsid w:val="0038460C"/>
    <w:rsid w:val="003E6068"/>
    <w:rsid w:val="003F2FF8"/>
    <w:rsid w:val="00401218"/>
    <w:rsid w:val="004651EA"/>
    <w:rsid w:val="00470D21"/>
    <w:rsid w:val="004843FD"/>
    <w:rsid w:val="00484955"/>
    <w:rsid w:val="004A5C0A"/>
    <w:rsid w:val="004D3957"/>
    <w:rsid w:val="004E546D"/>
    <w:rsid w:val="00520856"/>
    <w:rsid w:val="0054010E"/>
    <w:rsid w:val="00547EEA"/>
    <w:rsid w:val="0055548B"/>
    <w:rsid w:val="00557023"/>
    <w:rsid w:val="005753D6"/>
    <w:rsid w:val="005918B6"/>
    <w:rsid w:val="005954D6"/>
    <w:rsid w:val="005A4D67"/>
    <w:rsid w:val="005D0062"/>
    <w:rsid w:val="005D5E36"/>
    <w:rsid w:val="006279FE"/>
    <w:rsid w:val="00636C7F"/>
    <w:rsid w:val="006378C4"/>
    <w:rsid w:val="006A0C44"/>
    <w:rsid w:val="006A39D7"/>
    <w:rsid w:val="006E0BF7"/>
    <w:rsid w:val="007231BA"/>
    <w:rsid w:val="0075650A"/>
    <w:rsid w:val="00787B61"/>
    <w:rsid w:val="007A5C61"/>
    <w:rsid w:val="007E1DF5"/>
    <w:rsid w:val="007F4A3A"/>
    <w:rsid w:val="008A25FC"/>
    <w:rsid w:val="00904826"/>
    <w:rsid w:val="00924A4B"/>
    <w:rsid w:val="009523F9"/>
    <w:rsid w:val="00A01B6D"/>
    <w:rsid w:val="00A06793"/>
    <w:rsid w:val="00A07169"/>
    <w:rsid w:val="00A12896"/>
    <w:rsid w:val="00A91517"/>
    <w:rsid w:val="00AA08D8"/>
    <w:rsid w:val="00AE2756"/>
    <w:rsid w:val="00AF41E7"/>
    <w:rsid w:val="00B47190"/>
    <w:rsid w:val="00B50C22"/>
    <w:rsid w:val="00B62C42"/>
    <w:rsid w:val="00B67801"/>
    <w:rsid w:val="00B77C62"/>
    <w:rsid w:val="00BA7346"/>
    <w:rsid w:val="00C063A4"/>
    <w:rsid w:val="00C17AB2"/>
    <w:rsid w:val="00D2459A"/>
    <w:rsid w:val="00D62D84"/>
    <w:rsid w:val="00D71D47"/>
    <w:rsid w:val="00DB5B93"/>
    <w:rsid w:val="00DC127C"/>
    <w:rsid w:val="00DF6E73"/>
    <w:rsid w:val="00E310E2"/>
    <w:rsid w:val="00E46DC2"/>
    <w:rsid w:val="00E55F32"/>
    <w:rsid w:val="00E659F5"/>
    <w:rsid w:val="00FA577F"/>
    <w:rsid w:val="00FB625D"/>
    <w:rsid w:val="00FB79D4"/>
    <w:rsid w:val="00FD432D"/>
    <w:rsid w:val="00FE2D31"/>
    <w:rsid w:val="00FF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547B"/>
  <w15:docId w15:val="{1F105E61-9EDD-40F7-A016-986F189D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spacing w:before="120"/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бычный1"/>
    <w:link w:val="13"/>
    <w:rPr>
      <w:rFonts w:ascii="Times New Roman" w:hAnsi="Times New Roman"/>
      <w:sz w:val="24"/>
    </w:rPr>
  </w:style>
  <w:style w:type="character" w:customStyle="1" w:styleId="13">
    <w:name w:val="Обычный1"/>
    <w:link w:val="12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5">
    <w:name w:val="Àáçàö_ïîñò"/>
    <w:basedOn w:val="a"/>
    <w:link w:val="a6"/>
    <w:pPr>
      <w:spacing w:before="120"/>
      <w:ind w:firstLine="720"/>
      <w:jc w:val="both"/>
    </w:pPr>
    <w:rPr>
      <w:sz w:val="26"/>
    </w:rPr>
  </w:style>
  <w:style w:type="character" w:customStyle="1" w:styleId="a6">
    <w:name w:val="Àáçàö_ïîñò"/>
    <w:basedOn w:val="1"/>
    <w:link w:val="a5"/>
    <w:rPr>
      <w:rFonts w:ascii="Times New Roman" w:hAnsi="Times New Roman"/>
      <w:sz w:val="26"/>
    </w:rPr>
  </w:style>
  <w:style w:type="paragraph" w:customStyle="1" w:styleId="FontStyle27">
    <w:name w:val="Font Style27"/>
    <w:link w:val="FontStyle270"/>
    <w:rPr>
      <w:rFonts w:ascii="Times New Roman" w:hAnsi="Times New Roman"/>
    </w:rPr>
  </w:style>
  <w:style w:type="character" w:customStyle="1" w:styleId="FontStyle270">
    <w:name w:val="Font Style27"/>
    <w:link w:val="FontStyle27"/>
    <w:rPr>
      <w:rFonts w:ascii="Times New Roman" w:hAnsi="Times New Roman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4"/>
    </w:rPr>
  </w:style>
  <w:style w:type="paragraph" w:styleId="a9">
    <w:name w:val="No Spacing"/>
    <w:link w:val="aa"/>
    <w:rPr>
      <w:rFonts w:ascii="Times New Roman" w:hAnsi="Times New Roman"/>
      <w:sz w:val="24"/>
    </w:rPr>
  </w:style>
  <w:style w:type="character" w:customStyle="1" w:styleId="aa">
    <w:name w:val="Без интервала Знак"/>
    <w:link w:val="a9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character" w:customStyle="1" w:styleId="90">
    <w:name w:val="Заголовок 9 Знак"/>
    <w:basedOn w:val="1"/>
    <w:link w:val="9"/>
    <w:rPr>
      <w:rFonts w:ascii="Times New Roman" w:hAnsi="Times New Roman"/>
      <w:b/>
      <w:sz w:val="20"/>
    </w:rPr>
  </w:style>
  <w:style w:type="paragraph" w:styleId="ab">
    <w:name w:val="Body Text"/>
    <w:basedOn w:val="a"/>
    <w:link w:val="ac"/>
    <w:pPr>
      <w:spacing w:after="120" w:line="276" w:lineRule="auto"/>
    </w:pPr>
    <w:rPr>
      <w:rFonts w:ascii="Calibri" w:hAnsi="Calibri"/>
      <w:sz w:val="22"/>
    </w:rPr>
  </w:style>
  <w:style w:type="character" w:customStyle="1" w:styleId="ac">
    <w:name w:val="Основной текст Знак"/>
    <w:basedOn w:val="1"/>
    <w:link w:val="ab"/>
    <w:rPr>
      <w:rFonts w:ascii="Calibri" w:hAnsi="Calibri"/>
      <w:sz w:val="22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25">
    <w:name w:val="Основной шрифт абзаца2"/>
  </w:style>
  <w:style w:type="paragraph" w:customStyle="1" w:styleId="ad">
    <w:name w:val="Адресат (кому)"/>
    <w:basedOn w:val="a"/>
    <w:link w:val="ae"/>
    <w:rPr>
      <w:b/>
      <w:i/>
      <w:sz w:val="28"/>
    </w:rPr>
  </w:style>
  <w:style w:type="character" w:customStyle="1" w:styleId="ae">
    <w:name w:val="Адресат (кому)"/>
    <w:basedOn w:val="1"/>
    <w:link w:val="ad"/>
    <w:rPr>
      <w:rFonts w:ascii="Times New Roman" w:hAnsi="Times New Roman"/>
      <w:b/>
      <w:i/>
      <w:sz w:val="28"/>
    </w:rPr>
  </w:style>
  <w:style w:type="paragraph" w:customStyle="1" w:styleId="16">
    <w:name w:val="Обычный1"/>
    <w:link w:val="17"/>
    <w:rPr>
      <w:rFonts w:ascii="Times New Roman" w:hAnsi="Times New Roman"/>
      <w:sz w:val="24"/>
    </w:rPr>
  </w:style>
  <w:style w:type="character" w:customStyle="1" w:styleId="17">
    <w:name w:val="Обычный1"/>
    <w:link w:val="16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customStyle="1" w:styleId="18">
    <w:name w:val="Номер страницы1"/>
    <w:basedOn w:val="14"/>
    <w:link w:val="19"/>
  </w:style>
  <w:style w:type="character" w:customStyle="1" w:styleId="19">
    <w:name w:val="Номер страницы1"/>
    <w:basedOn w:val="15"/>
    <w:link w:val="18"/>
  </w:style>
  <w:style w:type="paragraph" w:styleId="28">
    <w:name w:val="Body Text 2"/>
    <w:basedOn w:val="a"/>
    <w:link w:val="29"/>
    <w:pPr>
      <w:spacing w:after="120" w:line="480" w:lineRule="auto"/>
    </w:pPr>
  </w:style>
  <w:style w:type="character" w:customStyle="1" w:styleId="29">
    <w:name w:val="Основной текст 2 Знак"/>
    <w:basedOn w:val="1"/>
    <w:link w:val="28"/>
    <w:rPr>
      <w:rFonts w:ascii="Times New Roman" w:hAnsi="Times New Roman"/>
      <w:sz w:val="24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f">
    <w:name w:val="Гипертекстовая ссылка"/>
    <w:link w:val="af0"/>
    <w:rPr>
      <w:color w:val="106BBE"/>
    </w:rPr>
  </w:style>
  <w:style w:type="character" w:customStyle="1" w:styleId="af0">
    <w:name w:val="Гипертекстовая ссылка"/>
    <w:link w:val="af"/>
    <w:rPr>
      <w:color w:val="106BBE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c">
    <w:name w:val="Обычный1"/>
    <w:link w:val="1d"/>
    <w:rPr>
      <w:rFonts w:ascii="Times New Roman" w:hAnsi="Times New Roman"/>
      <w:sz w:val="24"/>
    </w:rPr>
  </w:style>
  <w:style w:type="character" w:customStyle="1" w:styleId="1d">
    <w:name w:val="Обычный1"/>
    <w:link w:val="1c"/>
    <w:rPr>
      <w:rFonts w:ascii="Times New Roman" w:hAnsi="Times New Roman"/>
      <w:sz w:val="24"/>
    </w:rPr>
  </w:style>
  <w:style w:type="paragraph" w:customStyle="1" w:styleId="33">
    <w:name w:val="Гиперссылка3"/>
    <w:link w:val="af1"/>
    <w:rPr>
      <w:color w:val="0000FF"/>
      <w:u w:val="single"/>
    </w:rPr>
  </w:style>
  <w:style w:type="character" w:styleId="af1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styleId="af2">
    <w:name w:val="Balloon Text"/>
    <w:basedOn w:val="a"/>
    <w:link w:val="af3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Style9">
    <w:name w:val="Style9"/>
    <w:basedOn w:val="a"/>
    <w:link w:val="Style90"/>
    <w:pPr>
      <w:widowControl w:val="0"/>
    </w:pPr>
  </w:style>
  <w:style w:type="character" w:customStyle="1" w:styleId="Style90">
    <w:name w:val="Style9"/>
    <w:basedOn w:val="1"/>
    <w:link w:val="Style9"/>
    <w:rPr>
      <w:rFonts w:ascii="Times New Roman" w:hAnsi="Times New Roman"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1f0">
    <w:name w:val="Номер строки1"/>
    <w:link w:val="1f1"/>
  </w:style>
  <w:style w:type="character" w:customStyle="1" w:styleId="1f1">
    <w:name w:val="Номер строки1"/>
    <w:link w:val="1f0"/>
  </w:style>
  <w:style w:type="paragraph" w:customStyle="1" w:styleId="1f2">
    <w:name w:val="Гиперссылка1"/>
    <w:link w:val="1f3"/>
    <w:rPr>
      <w:color w:val="006597"/>
    </w:rPr>
  </w:style>
  <w:style w:type="character" w:customStyle="1" w:styleId="1f3">
    <w:name w:val="Гиперссылка1"/>
    <w:link w:val="1f2"/>
    <w:rPr>
      <w:color w:val="006597"/>
    </w:rPr>
  </w:style>
  <w:style w:type="paragraph" w:customStyle="1" w:styleId="FontStyle22">
    <w:name w:val="Font Style22"/>
    <w:link w:val="FontStyle220"/>
    <w:rPr>
      <w:rFonts w:ascii="Times New Roman" w:hAnsi="Times New Roman"/>
      <w:b/>
    </w:rPr>
  </w:style>
  <w:style w:type="character" w:customStyle="1" w:styleId="FontStyle220">
    <w:name w:val="Font Style22"/>
    <w:link w:val="FontStyle22"/>
    <w:rPr>
      <w:rFonts w:ascii="Times New Roman" w:hAnsi="Times New Roman"/>
      <w:b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4">
    <w:name w:val="Основной шрифт абзаца1"/>
    <w:link w:val="1f5"/>
  </w:style>
  <w:style w:type="character" w:customStyle="1" w:styleId="1f5">
    <w:name w:val="Основной шрифт абзаца1"/>
    <w:link w:val="1f4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4">
    <w:name w:val="List Paragraph"/>
    <w:basedOn w:val="a"/>
    <w:link w:val="af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5">
    <w:name w:val="Абзац списка Знак"/>
    <w:basedOn w:val="1"/>
    <w:link w:val="af4"/>
    <w:rPr>
      <w:rFonts w:ascii="Calibri" w:hAnsi="Calibri"/>
      <w:sz w:val="22"/>
    </w:rPr>
  </w:style>
  <w:style w:type="paragraph" w:styleId="af6">
    <w:name w:val="Subtitle"/>
    <w:next w:val="a"/>
    <w:link w:val="a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1"/>
    <w:link w:val="af8"/>
    <w:uiPriority w:val="99"/>
    <w:rPr>
      <w:rFonts w:ascii="Times New Roman" w:hAnsi="Times New Roman"/>
      <w:sz w:val="24"/>
    </w:rPr>
  </w:style>
  <w:style w:type="paragraph" w:customStyle="1" w:styleId="afa">
    <w:name w:val="Цветовое выделение"/>
    <w:link w:val="afb"/>
    <w:rPr>
      <w:b/>
      <w:color w:val="26282F"/>
    </w:rPr>
  </w:style>
  <w:style w:type="character" w:customStyle="1" w:styleId="afb">
    <w:name w:val="Цветовое выделение"/>
    <w:link w:val="afa"/>
    <w:rPr>
      <w:b/>
      <w:color w:val="26282F"/>
    </w:rPr>
  </w:style>
  <w:style w:type="paragraph" w:styleId="afc">
    <w:name w:val="Title"/>
    <w:next w:val="a"/>
    <w:link w:val="af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d">
    <w:name w:val="Заголовок Знак"/>
    <w:link w:val="af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6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page number"/>
    <w:basedOn w:val="a0"/>
    <w:uiPriority w:val="99"/>
    <w:rsid w:val="00AF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2023-11-15T11:10:00Z</cp:lastPrinted>
  <dcterms:created xsi:type="dcterms:W3CDTF">2023-11-15T09:04:00Z</dcterms:created>
  <dcterms:modified xsi:type="dcterms:W3CDTF">2023-11-15T11:40:00Z</dcterms:modified>
</cp:coreProperties>
</file>