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8AC9" w14:textId="77777777" w:rsidR="00F72BC5" w:rsidRDefault="00F72BC5" w:rsidP="00F72BC5">
      <w:pPr>
        <w:pStyle w:val="a4"/>
        <w:suppressAutoHyphens w:val="0"/>
        <w:jc w:val="center"/>
        <w:rPr>
          <w:i w:val="0"/>
          <w:iCs/>
          <w:noProof/>
          <w:sz w:val="36"/>
          <w:szCs w:val="36"/>
        </w:rPr>
      </w:pPr>
      <w:r>
        <w:rPr>
          <w:noProof/>
        </w:rPr>
        <w:drawing>
          <wp:anchor distT="0" distB="0" distL="114300" distR="114300" simplePos="0" relativeHeight="251659264" behindDoc="0" locked="0" layoutInCell="1" allowOverlap="1" wp14:anchorId="4E16C101" wp14:editId="59F71363">
            <wp:simplePos x="0" y="0"/>
            <wp:positionH relativeFrom="column">
              <wp:posOffset>2642870</wp:posOffset>
            </wp:positionH>
            <wp:positionV relativeFrom="paragraph">
              <wp:posOffset>0</wp:posOffset>
            </wp:positionV>
            <wp:extent cx="629920" cy="753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bookmarkStart w:id="0" w:name="bookmark0"/>
      <w:r>
        <w:rPr>
          <w:i w:val="0"/>
          <w:iCs/>
          <w:noProof/>
          <w:sz w:val="36"/>
          <w:szCs w:val="36"/>
        </w:rPr>
        <w:t>АДМИНИСТРАЦИЯ</w:t>
      </w:r>
    </w:p>
    <w:p w14:paraId="24A2158A" w14:textId="77777777" w:rsidR="00F72BC5" w:rsidRDefault="00F72BC5" w:rsidP="00F72BC5">
      <w:pPr>
        <w:pStyle w:val="a4"/>
        <w:suppressAutoHyphens w:val="0"/>
        <w:jc w:val="center"/>
        <w:rPr>
          <w:i w:val="0"/>
          <w:iCs/>
          <w:noProof/>
          <w:sz w:val="36"/>
          <w:szCs w:val="36"/>
        </w:rPr>
      </w:pPr>
      <w:r>
        <w:rPr>
          <w:i w:val="0"/>
          <w:iCs/>
          <w:noProof/>
          <w:sz w:val="36"/>
          <w:szCs w:val="36"/>
        </w:rPr>
        <w:t>МУНИЦИПАЛЬНОГО РАЙОНА КРАСНОЯРСКИЙ</w:t>
      </w:r>
    </w:p>
    <w:p w14:paraId="792124C6" w14:textId="77777777" w:rsidR="00F72BC5" w:rsidRDefault="00F72BC5" w:rsidP="00F72BC5">
      <w:pPr>
        <w:pStyle w:val="a4"/>
        <w:suppressAutoHyphens w:val="0"/>
        <w:jc w:val="center"/>
        <w:rPr>
          <w:i w:val="0"/>
          <w:iCs/>
          <w:noProof/>
          <w:sz w:val="36"/>
          <w:szCs w:val="36"/>
        </w:rPr>
      </w:pPr>
      <w:r>
        <w:rPr>
          <w:i w:val="0"/>
          <w:iCs/>
          <w:noProof/>
          <w:sz w:val="36"/>
          <w:szCs w:val="36"/>
        </w:rPr>
        <w:t>САМАРСКОЙ ОБЛАСТИ</w:t>
      </w:r>
    </w:p>
    <w:p w14:paraId="078CB160" w14:textId="77777777" w:rsidR="00F72BC5" w:rsidRDefault="00F72BC5" w:rsidP="00F72BC5">
      <w:pPr>
        <w:pStyle w:val="a4"/>
        <w:suppressAutoHyphens w:val="0"/>
        <w:jc w:val="center"/>
        <w:rPr>
          <w:i w:val="0"/>
          <w:iCs/>
          <w:noProof/>
          <w:sz w:val="36"/>
          <w:szCs w:val="36"/>
        </w:rPr>
      </w:pPr>
    </w:p>
    <w:bookmarkEnd w:id="0"/>
    <w:p w14:paraId="3B7D63A7" w14:textId="77777777" w:rsidR="00F72BC5" w:rsidRDefault="00F72BC5" w:rsidP="00F72BC5">
      <w:pPr>
        <w:keepNext/>
        <w:widowControl/>
        <w:spacing w:line="360" w:lineRule="auto"/>
        <w:jc w:val="center"/>
        <w:outlineLvl w:val="8"/>
        <w:rPr>
          <w:rFonts w:ascii="Times New Roman" w:eastAsia="Times New Roman" w:hAnsi="Times New Roman" w:cs="Times New Roman"/>
          <w:noProof/>
          <w:color w:val="auto"/>
          <w:sz w:val="44"/>
          <w:szCs w:val="20"/>
        </w:rPr>
      </w:pPr>
      <w:r>
        <w:rPr>
          <w:rFonts w:ascii="Times New Roman" w:eastAsia="Times New Roman" w:hAnsi="Times New Roman" w:cs="Times New Roman"/>
          <w:noProof/>
          <w:color w:val="auto"/>
          <w:sz w:val="44"/>
          <w:szCs w:val="20"/>
        </w:rPr>
        <w:t>ПОСТАНОВЛЕНИЕ</w:t>
      </w:r>
    </w:p>
    <w:p w14:paraId="5464C4D9" w14:textId="399E4740" w:rsidR="00F72BC5" w:rsidRDefault="00F72BC5" w:rsidP="00F72BC5">
      <w:pPr>
        <w:widowControl/>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от </w:t>
      </w:r>
      <w:r w:rsidR="0065746A">
        <w:rPr>
          <w:rFonts w:ascii="Times New Roman" w:eastAsia="Times New Roman" w:hAnsi="Times New Roman" w:cs="Times New Roman"/>
          <w:color w:val="auto"/>
          <w:sz w:val="28"/>
          <w:szCs w:val="20"/>
        </w:rPr>
        <w:t xml:space="preserve">09.11.2023 </w:t>
      </w:r>
      <w:r>
        <w:rPr>
          <w:rFonts w:ascii="Times New Roman" w:eastAsia="Times New Roman" w:hAnsi="Times New Roman" w:cs="Times New Roman"/>
          <w:color w:val="auto"/>
          <w:sz w:val="28"/>
          <w:szCs w:val="20"/>
        </w:rPr>
        <w:t xml:space="preserve"> № </w:t>
      </w:r>
      <w:r w:rsidR="0065746A">
        <w:rPr>
          <w:rFonts w:ascii="Times New Roman" w:eastAsia="Times New Roman" w:hAnsi="Times New Roman" w:cs="Times New Roman"/>
          <w:color w:val="auto"/>
          <w:sz w:val="28"/>
          <w:szCs w:val="20"/>
        </w:rPr>
        <w:t xml:space="preserve"> 288</w:t>
      </w:r>
    </w:p>
    <w:p w14:paraId="38E0A81A" w14:textId="77777777" w:rsidR="00F72BC5" w:rsidRDefault="00F72BC5" w:rsidP="00F72BC5">
      <w:pPr>
        <w:ind w:firstLine="360"/>
        <w:rPr>
          <w:rFonts w:ascii="Times New Roman" w:hAnsi="Times New Roman" w:cs="Times New Roman"/>
          <w:b/>
          <w:bCs/>
          <w:sz w:val="26"/>
          <w:szCs w:val="26"/>
        </w:rPr>
      </w:pPr>
    </w:p>
    <w:p w14:paraId="1D9DBD2C" w14:textId="77777777" w:rsidR="00F72BC5" w:rsidRDefault="00F72BC5" w:rsidP="00F72BC5">
      <w:pPr>
        <w:shd w:val="clear" w:color="auto" w:fill="FFFFFF"/>
        <w:ind w:left="-284"/>
        <w:jc w:val="center"/>
        <w:rPr>
          <w:rFonts w:ascii="Times New Roman" w:hAnsi="Times New Roman" w:cs="Times New Roman"/>
          <w:b/>
          <w:color w:val="auto"/>
          <w:sz w:val="28"/>
          <w:szCs w:val="28"/>
          <w:lang w:eastAsia="ar-SA"/>
        </w:rPr>
      </w:pPr>
    </w:p>
    <w:p w14:paraId="476EFEA6" w14:textId="77777777" w:rsidR="00F72BC5" w:rsidRDefault="00F72BC5" w:rsidP="00F72BC5">
      <w:pPr>
        <w:shd w:val="clear" w:color="auto" w:fill="FFFFFF"/>
        <w:ind w:left="-284"/>
        <w:jc w:val="center"/>
        <w:rPr>
          <w:rFonts w:ascii="Times New Roman" w:hAnsi="Times New Roman" w:cs="Times New Roman"/>
          <w:b/>
          <w:sz w:val="28"/>
          <w:szCs w:val="28"/>
        </w:rPr>
      </w:pPr>
      <w:r>
        <w:rPr>
          <w:rFonts w:ascii="Times New Roman" w:hAnsi="Times New Roman" w:cs="Times New Roman"/>
          <w:b/>
          <w:color w:val="auto"/>
          <w:sz w:val="28"/>
          <w:szCs w:val="28"/>
          <w:lang w:eastAsia="ar-SA"/>
        </w:rPr>
        <w:t>О</w:t>
      </w:r>
      <w:r>
        <w:rPr>
          <w:rFonts w:ascii="Times New Roman" w:hAnsi="Times New Roman" w:cs="Times New Roman"/>
          <w:b/>
          <w:sz w:val="28"/>
          <w:szCs w:val="28"/>
        </w:rPr>
        <w:t xml:space="preserve"> проведении открытого конкурса </w:t>
      </w:r>
    </w:p>
    <w:p w14:paraId="082C12F4" w14:textId="77777777" w:rsidR="00F72BC5" w:rsidRDefault="00F72BC5" w:rsidP="00F72BC5">
      <w:pPr>
        <w:shd w:val="clear" w:color="auto" w:fill="FFFFFF"/>
        <w:ind w:left="-284"/>
        <w:jc w:val="center"/>
        <w:rPr>
          <w:rFonts w:ascii="Times New Roman" w:hAnsi="Times New Roman" w:cs="Times New Roman"/>
          <w:b/>
          <w:sz w:val="28"/>
          <w:szCs w:val="28"/>
        </w:rPr>
      </w:pPr>
      <w:r>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DDFDCA8" w14:textId="77777777" w:rsidR="00F72BC5" w:rsidRDefault="00F72BC5" w:rsidP="00F72BC5">
      <w:pPr>
        <w:jc w:val="center"/>
        <w:rPr>
          <w:rFonts w:ascii="Times New Roman" w:hAnsi="Times New Roman" w:cs="Times New Roman"/>
          <w:b/>
          <w:color w:val="auto"/>
          <w:sz w:val="28"/>
          <w:szCs w:val="28"/>
          <w:lang w:eastAsia="ar-SA"/>
        </w:rPr>
      </w:pPr>
    </w:p>
    <w:p w14:paraId="3020CD7B" w14:textId="77777777" w:rsidR="00F72BC5" w:rsidRDefault="00F72BC5" w:rsidP="00F72BC5">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7577C737" w14:textId="77777777" w:rsidR="00F72BC5" w:rsidRDefault="00F72BC5" w:rsidP="00F72BC5">
      <w:pPr>
        <w:pStyle w:val="ab"/>
        <w:numPr>
          <w:ilvl w:val="0"/>
          <w:numId w:val="39"/>
        </w:numPr>
        <w:shd w:val="clear" w:color="auto" w:fill="FFFFFF"/>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 xml:space="preserve">Провести открытый конкурс </w:t>
      </w:r>
      <w:r>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Pr>
          <w:rFonts w:ascii="Times New Roman" w:hAnsi="Times New Roman" w:cs="Times New Roman"/>
          <w:bCs/>
          <w:color w:val="auto"/>
          <w:sz w:val="28"/>
          <w:szCs w:val="28"/>
          <w:lang w:eastAsia="ar-SA"/>
        </w:rPr>
        <w:t>.</w:t>
      </w:r>
    </w:p>
    <w:p w14:paraId="0F227987" w14:textId="77777777" w:rsidR="00F72BC5" w:rsidRDefault="00F72BC5" w:rsidP="00F72BC5">
      <w:pPr>
        <w:pStyle w:val="ab"/>
        <w:numPr>
          <w:ilvl w:val="0"/>
          <w:numId w:val="39"/>
        </w:numPr>
        <w:shd w:val="clear" w:color="auto" w:fill="FFFFFF"/>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Утвердить прилагаемую к</w:t>
      </w:r>
      <w:r>
        <w:rPr>
          <w:rFonts w:ascii="Times New Roman" w:hAnsi="Times New Roman" w:cs="Times New Roman"/>
          <w:sz w:val="28"/>
        </w:rPr>
        <w:t xml:space="preserve">онкурсную документацию </w:t>
      </w:r>
      <w:r>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bCs/>
          <w:color w:val="auto"/>
          <w:sz w:val="28"/>
          <w:szCs w:val="28"/>
          <w:lang w:eastAsia="ar-SA"/>
        </w:rPr>
        <w:t>.</w:t>
      </w:r>
    </w:p>
    <w:p w14:paraId="389CDCED" w14:textId="77777777" w:rsidR="00F72BC5" w:rsidRDefault="00F72BC5" w:rsidP="00F72BC5">
      <w:pPr>
        <w:pStyle w:val="ab"/>
        <w:numPr>
          <w:ilvl w:val="0"/>
          <w:numId w:val="39"/>
        </w:numPr>
        <w:shd w:val="clear" w:color="auto" w:fill="FFFFFF"/>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 xml:space="preserve">Комиссии </w:t>
      </w:r>
      <w:r>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p>
    <w:p w14:paraId="74D4425E" w14:textId="77777777" w:rsidR="00F72BC5" w:rsidRDefault="00F72BC5" w:rsidP="00F72BC5">
      <w:pPr>
        <w:pStyle w:val="ab"/>
        <w:numPr>
          <w:ilvl w:val="0"/>
          <w:numId w:val="39"/>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0E02FAED" w14:textId="77777777" w:rsidR="00F72BC5" w:rsidRDefault="00F72BC5" w:rsidP="00F72BC5">
      <w:pPr>
        <w:pStyle w:val="ab"/>
        <w:numPr>
          <w:ilvl w:val="0"/>
          <w:numId w:val="39"/>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14:paraId="2361036E" w14:textId="77777777" w:rsidR="00F72BC5" w:rsidRDefault="00F72BC5" w:rsidP="00F72BC5">
      <w:pPr>
        <w:tabs>
          <w:tab w:val="left" w:pos="1186"/>
        </w:tabs>
        <w:ind w:firstLine="360"/>
        <w:jc w:val="both"/>
        <w:rPr>
          <w:rFonts w:ascii="Times New Roman" w:hAnsi="Times New Roman" w:cs="Times New Roman"/>
          <w:bCs/>
          <w:color w:val="auto"/>
          <w:sz w:val="28"/>
          <w:szCs w:val="28"/>
          <w:lang w:eastAsia="ar-SA"/>
        </w:rPr>
      </w:pPr>
    </w:p>
    <w:p w14:paraId="5BCD68AD" w14:textId="77777777" w:rsidR="00F72BC5" w:rsidRDefault="00F72BC5" w:rsidP="00F72BC5">
      <w:pPr>
        <w:rPr>
          <w:rFonts w:ascii="Times New Roman" w:hAnsi="Times New Roman" w:cs="Times New Roman"/>
          <w:bCs/>
          <w:color w:val="auto"/>
          <w:sz w:val="28"/>
          <w:szCs w:val="28"/>
          <w:lang w:eastAsia="ar-SA"/>
        </w:rPr>
      </w:pPr>
    </w:p>
    <w:p w14:paraId="7235AD41" w14:textId="77777777" w:rsidR="00F72BC5" w:rsidRDefault="00F72BC5" w:rsidP="00F72BC5">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Врио Главы района          </w:t>
      </w:r>
      <w:r w:rsidR="00260443">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 xml:space="preserve">    Д.В.Домнин</w:t>
      </w:r>
    </w:p>
    <w:p w14:paraId="104492D9" w14:textId="77777777" w:rsidR="00F72BC5" w:rsidRDefault="00F72BC5" w:rsidP="00F72BC5">
      <w:pPr>
        <w:rPr>
          <w:rFonts w:ascii="Times New Roman" w:hAnsi="Times New Roman" w:cs="Times New Roman"/>
          <w:bCs/>
          <w:color w:val="auto"/>
          <w:sz w:val="28"/>
          <w:szCs w:val="28"/>
          <w:lang w:eastAsia="ar-SA"/>
        </w:rPr>
      </w:pPr>
    </w:p>
    <w:p w14:paraId="31C2489A" w14:textId="77777777" w:rsidR="00F72BC5" w:rsidRDefault="00F72BC5" w:rsidP="00F72BC5">
      <w:pPr>
        <w:rPr>
          <w:rFonts w:ascii="Times New Roman" w:hAnsi="Times New Roman" w:cs="Times New Roman"/>
          <w:bCs/>
          <w:color w:val="auto"/>
          <w:sz w:val="28"/>
          <w:szCs w:val="28"/>
          <w:lang w:eastAsia="ar-SA"/>
        </w:rPr>
      </w:pPr>
    </w:p>
    <w:p w14:paraId="05681783" w14:textId="77777777" w:rsidR="00F72BC5" w:rsidRDefault="00F72BC5" w:rsidP="00F72BC5">
      <w:pPr>
        <w:rPr>
          <w:rFonts w:ascii="Times New Roman" w:hAnsi="Times New Roman" w:cs="Times New Roman"/>
          <w:bCs/>
          <w:color w:val="auto"/>
          <w:sz w:val="28"/>
          <w:szCs w:val="28"/>
          <w:lang w:eastAsia="ar-SA"/>
        </w:rPr>
      </w:pPr>
    </w:p>
    <w:p w14:paraId="055AAEB9" w14:textId="77777777" w:rsidR="00F72BC5" w:rsidRDefault="00F72BC5" w:rsidP="00F72BC5">
      <w:pPr>
        <w:rPr>
          <w:rFonts w:ascii="Times New Roman" w:hAnsi="Times New Roman" w:cs="Times New Roman"/>
          <w:bCs/>
          <w:color w:val="auto"/>
          <w:sz w:val="28"/>
          <w:szCs w:val="28"/>
          <w:lang w:eastAsia="ar-SA"/>
        </w:rPr>
      </w:pPr>
    </w:p>
    <w:p w14:paraId="02ED902E" w14:textId="77777777" w:rsidR="00F72BC5" w:rsidRDefault="00F72BC5" w:rsidP="00F72BC5">
      <w:pPr>
        <w:rPr>
          <w:rFonts w:ascii="Times New Roman" w:hAnsi="Times New Roman" w:cs="Times New Roman"/>
          <w:bCs/>
          <w:color w:val="auto"/>
          <w:sz w:val="28"/>
          <w:szCs w:val="28"/>
          <w:lang w:eastAsia="ar-SA"/>
        </w:rPr>
      </w:pPr>
    </w:p>
    <w:p w14:paraId="6EC0E530" w14:textId="77777777" w:rsidR="00F72BC5" w:rsidRDefault="00F72BC5" w:rsidP="00F72BC5">
      <w:pPr>
        <w:rPr>
          <w:rFonts w:ascii="Times New Roman" w:hAnsi="Times New Roman" w:cs="Times New Roman"/>
          <w:bCs/>
          <w:color w:val="auto"/>
          <w:sz w:val="28"/>
          <w:szCs w:val="28"/>
          <w:lang w:eastAsia="ar-SA"/>
        </w:rPr>
      </w:pPr>
    </w:p>
    <w:p w14:paraId="79255048" w14:textId="77777777" w:rsidR="00F72BC5" w:rsidRDefault="00F72BC5" w:rsidP="00F72BC5">
      <w:pPr>
        <w:rPr>
          <w:rFonts w:ascii="Times New Roman" w:hAnsi="Times New Roman" w:cs="Times New Roman"/>
          <w:bCs/>
          <w:color w:val="auto"/>
          <w:sz w:val="28"/>
          <w:szCs w:val="28"/>
          <w:lang w:eastAsia="ar-SA"/>
        </w:rPr>
      </w:pPr>
    </w:p>
    <w:p w14:paraId="2785D604" w14:textId="77777777" w:rsidR="00F72BC5" w:rsidRDefault="00F72BC5" w:rsidP="00F72BC5">
      <w:pPr>
        <w:rPr>
          <w:rFonts w:ascii="Times New Roman" w:hAnsi="Times New Roman" w:cs="Times New Roman"/>
          <w:bCs/>
          <w:color w:val="auto"/>
          <w:sz w:val="28"/>
          <w:szCs w:val="28"/>
          <w:lang w:eastAsia="ar-SA"/>
        </w:rPr>
      </w:pPr>
    </w:p>
    <w:p w14:paraId="547014AB" w14:textId="77777777" w:rsidR="00F72BC5" w:rsidRDefault="00F72BC5" w:rsidP="00F72BC5">
      <w:pPr>
        <w:rPr>
          <w:rFonts w:ascii="Times New Roman" w:hAnsi="Times New Roman" w:cs="Times New Roman"/>
          <w:bCs/>
          <w:color w:val="auto"/>
          <w:sz w:val="28"/>
          <w:szCs w:val="28"/>
          <w:lang w:eastAsia="ar-SA"/>
        </w:rPr>
      </w:pPr>
    </w:p>
    <w:p w14:paraId="6AD5CD51" w14:textId="77777777" w:rsidR="00F72BC5" w:rsidRDefault="00F72BC5" w:rsidP="00F72BC5">
      <w:pPr>
        <w:rPr>
          <w:rFonts w:ascii="Times New Roman" w:hAnsi="Times New Roman" w:cs="Times New Roman"/>
          <w:bCs/>
          <w:color w:val="auto"/>
          <w:sz w:val="28"/>
          <w:szCs w:val="28"/>
          <w:lang w:eastAsia="ar-SA"/>
        </w:rPr>
      </w:pPr>
    </w:p>
    <w:p w14:paraId="27329D87" w14:textId="77777777" w:rsidR="00F72BC5" w:rsidRDefault="00F72BC5" w:rsidP="00F72BC5">
      <w:pPr>
        <w:rPr>
          <w:rFonts w:ascii="Times New Roman" w:hAnsi="Times New Roman" w:cs="Times New Roman"/>
          <w:bCs/>
          <w:color w:val="auto"/>
          <w:sz w:val="28"/>
          <w:szCs w:val="28"/>
          <w:lang w:eastAsia="ar-SA"/>
        </w:rPr>
      </w:pPr>
    </w:p>
    <w:p w14:paraId="5BD21CAF" w14:textId="77777777" w:rsidR="00F72BC5" w:rsidRDefault="00F72BC5" w:rsidP="00F72BC5">
      <w:pPr>
        <w:rPr>
          <w:rFonts w:ascii="Times New Roman" w:hAnsi="Times New Roman" w:cs="Times New Roman"/>
          <w:bCs/>
          <w:color w:val="auto"/>
          <w:sz w:val="28"/>
          <w:szCs w:val="28"/>
          <w:lang w:eastAsia="ar-SA"/>
        </w:rPr>
      </w:pPr>
    </w:p>
    <w:p w14:paraId="26A33AD8" w14:textId="77777777" w:rsidR="00F72BC5" w:rsidRDefault="00F72BC5" w:rsidP="00F72BC5">
      <w:pPr>
        <w:rPr>
          <w:rFonts w:ascii="Times New Roman" w:hAnsi="Times New Roman" w:cs="Times New Roman"/>
          <w:bCs/>
          <w:color w:val="auto"/>
          <w:szCs w:val="22"/>
          <w:lang w:eastAsia="ar-SA"/>
        </w:rPr>
      </w:pPr>
      <w:r>
        <w:rPr>
          <w:rFonts w:ascii="Times New Roman" w:hAnsi="Times New Roman" w:cs="Times New Roman"/>
          <w:bCs/>
          <w:color w:val="auto"/>
          <w:szCs w:val="22"/>
          <w:lang w:eastAsia="ar-SA"/>
        </w:rPr>
        <w:t>Стукалин 21951</w:t>
      </w:r>
    </w:p>
    <w:p w14:paraId="5F153F11" w14:textId="77777777" w:rsidR="00F72BC5" w:rsidRDefault="00F72BC5" w:rsidP="00F72BC5">
      <w:pPr>
        <w:widowControl/>
        <w:rPr>
          <w:rFonts w:ascii="Times New Roman" w:hAnsi="Times New Roman" w:cs="Times New Roman"/>
          <w:bCs/>
          <w:color w:val="auto"/>
          <w:szCs w:val="22"/>
          <w:lang w:eastAsia="ar-SA"/>
        </w:rPr>
        <w:sectPr w:rsidR="00F72BC5">
          <w:pgSz w:w="11906" w:h="16838"/>
          <w:pgMar w:top="1134" w:right="1418" w:bottom="1134" w:left="1418" w:header="709" w:footer="403" w:gutter="0"/>
          <w:pgNumType w:start="1"/>
          <w:cols w:space="720"/>
        </w:sectPr>
      </w:pPr>
    </w:p>
    <w:p w14:paraId="4D215DC5" w14:textId="77777777" w:rsidR="005573C8" w:rsidRPr="00221683" w:rsidRDefault="005573C8" w:rsidP="009F2350">
      <w:pPr>
        <w:rPr>
          <w:rFonts w:ascii="Times New Roman" w:hAnsi="Times New Roman" w:cs="Times New Roman"/>
          <w:bCs/>
          <w:color w:val="auto"/>
          <w:szCs w:val="22"/>
          <w:lang w:eastAsia="ar-SA"/>
        </w:rPr>
      </w:pPr>
    </w:p>
    <w:tbl>
      <w:tblPr>
        <w:tblW w:w="6013" w:type="dxa"/>
        <w:tblInd w:w="4055" w:type="dxa"/>
        <w:tblLayout w:type="fixed"/>
        <w:tblLook w:val="01E0" w:firstRow="1" w:lastRow="1" w:firstColumn="1" w:lastColumn="1" w:noHBand="0" w:noVBand="0"/>
      </w:tblPr>
      <w:tblGrid>
        <w:gridCol w:w="6013"/>
      </w:tblGrid>
      <w:tr w:rsidR="009F6358" w:rsidRPr="00221683" w14:paraId="407DB5F0" w14:textId="77777777" w:rsidTr="00EC2E13">
        <w:trPr>
          <w:trHeight w:val="2749"/>
        </w:trPr>
        <w:tc>
          <w:tcPr>
            <w:tcW w:w="6013" w:type="dxa"/>
          </w:tcPr>
          <w:p w14:paraId="14172C4E" w14:textId="77777777" w:rsidR="00F72BC5" w:rsidRDefault="00F72BC5" w:rsidP="00F72BC5">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Приложение</w:t>
            </w:r>
          </w:p>
          <w:p w14:paraId="580B68BA" w14:textId="77777777" w:rsidR="00F72BC5" w:rsidRDefault="00F72BC5" w:rsidP="00F72BC5">
            <w:pPr>
              <w:pStyle w:val="ConsPlusNormal"/>
              <w:ind w:left="340" w:right="496" w:firstLine="0"/>
              <w:jc w:val="center"/>
              <w:rPr>
                <w:rFonts w:ascii="Times New Roman" w:hAnsi="Times New Roman" w:cs="Times New Roman"/>
                <w:bCs/>
                <w:sz w:val="28"/>
                <w:szCs w:val="28"/>
              </w:rPr>
            </w:pPr>
          </w:p>
          <w:p w14:paraId="48BD90D8" w14:textId="77777777" w:rsidR="00F72BC5" w:rsidRDefault="00F72BC5" w:rsidP="00F72BC5">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УТВЕРЖДЕНА</w:t>
            </w:r>
          </w:p>
          <w:p w14:paraId="2B6A902D" w14:textId="77777777" w:rsidR="00F72BC5" w:rsidRDefault="00F72BC5" w:rsidP="00F72BC5">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14:paraId="3229E2CB" w14:textId="77777777" w:rsidR="00F72BC5" w:rsidRDefault="00F72BC5" w:rsidP="00F72BC5">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муниципального района Красноярский</w:t>
            </w:r>
          </w:p>
          <w:p w14:paraId="0BEE546D" w14:textId="77777777" w:rsidR="00F72BC5" w:rsidRDefault="00F72BC5" w:rsidP="00F72BC5">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Самарской области</w:t>
            </w:r>
          </w:p>
          <w:p w14:paraId="5129826F" w14:textId="162C633B" w:rsidR="009F6358" w:rsidRPr="00221683" w:rsidRDefault="0065746A" w:rsidP="00F72BC5">
            <w:pPr>
              <w:pStyle w:val="ConsPlusNormal"/>
              <w:ind w:left="340" w:right="496" w:firstLine="0"/>
              <w:jc w:val="center"/>
              <w:rPr>
                <w:rFonts w:ascii="Times New Roman" w:hAnsi="Times New Roman" w:cs="Times New Roman"/>
                <w:spacing w:val="-3"/>
                <w:sz w:val="28"/>
              </w:rPr>
            </w:pPr>
            <w:r>
              <w:rPr>
                <w:rFonts w:ascii="Times New Roman" w:hAnsi="Times New Roman" w:cs="Times New Roman"/>
                <w:bCs/>
                <w:sz w:val="28"/>
                <w:szCs w:val="28"/>
              </w:rPr>
              <w:t>о</w:t>
            </w:r>
            <w:r w:rsidR="00F72BC5">
              <w:rPr>
                <w:rFonts w:ascii="Times New Roman" w:hAnsi="Times New Roman" w:cs="Times New Roman"/>
                <w:bCs/>
                <w:sz w:val="28"/>
                <w:szCs w:val="28"/>
              </w:rPr>
              <w:t>т</w:t>
            </w:r>
            <w:r>
              <w:rPr>
                <w:rFonts w:ascii="Times New Roman" w:hAnsi="Times New Roman" w:cs="Times New Roman"/>
                <w:bCs/>
                <w:sz w:val="28"/>
                <w:szCs w:val="28"/>
              </w:rPr>
              <w:t xml:space="preserve">  09.11.2023  </w:t>
            </w:r>
            <w:r w:rsidR="00F72BC5">
              <w:rPr>
                <w:rFonts w:ascii="Times New Roman" w:hAnsi="Times New Roman" w:cs="Times New Roman"/>
                <w:bCs/>
                <w:sz w:val="28"/>
                <w:szCs w:val="28"/>
              </w:rPr>
              <w:t>№</w:t>
            </w:r>
            <w:r>
              <w:rPr>
                <w:rFonts w:ascii="Times New Roman" w:hAnsi="Times New Roman" w:cs="Times New Roman"/>
                <w:bCs/>
                <w:sz w:val="28"/>
                <w:szCs w:val="28"/>
              </w:rPr>
              <w:t xml:space="preserve">  288</w:t>
            </w:r>
            <w:bookmarkStart w:id="1" w:name="_GoBack"/>
            <w:bookmarkEnd w:id="1"/>
          </w:p>
        </w:tc>
      </w:tr>
    </w:tbl>
    <w:p w14:paraId="31B99B52" w14:textId="77777777"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14:paraId="3888582E" w14:textId="77777777"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1ABA9CF" w14:textId="77777777" w:rsidR="009F6358" w:rsidRPr="00221683" w:rsidRDefault="009F6358" w:rsidP="009F6358">
      <w:pPr>
        <w:pStyle w:val="ad"/>
        <w:spacing w:after="240" w:afterAutospacing="0"/>
        <w:ind w:left="708" w:firstLine="426"/>
        <w:jc w:val="both"/>
        <w:rPr>
          <w:sz w:val="28"/>
        </w:rPr>
      </w:pPr>
    </w:p>
    <w:p w14:paraId="119E66E2" w14:textId="77777777" w:rsidR="009F6358" w:rsidRPr="00221683" w:rsidRDefault="009F6358" w:rsidP="009F6358">
      <w:pPr>
        <w:pStyle w:val="ad"/>
        <w:spacing w:after="240" w:afterAutospacing="0"/>
        <w:ind w:left="-284" w:firstLine="426"/>
        <w:jc w:val="both"/>
        <w:rPr>
          <w:sz w:val="28"/>
        </w:rPr>
      </w:pPr>
    </w:p>
    <w:p w14:paraId="04DDA92C" w14:textId="77777777" w:rsidR="009F6358" w:rsidRPr="00221683" w:rsidRDefault="009F6358" w:rsidP="009F6358">
      <w:pPr>
        <w:shd w:val="clear" w:color="auto" w:fill="FFFFFF"/>
        <w:jc w:val="both"/>
        <w:rPr>
          <w:rFonts w:ascii="Times New Roman" w:hAnsi="Times New Roman" w:cs="Times New Roman"/>
          <w:sz w:val="28"/>
        </w:rPr>
      </w:pPr>
    </w:p>
    <w:p w14:paraId="46AFB1E2" w14:textId="77777777" w:rsidR="009F6358" w:rsidRPr="00221683" w:rsidRDefault="009F6358" w:rsidP="009F6358">
      <w:pPr>
        <w:shd w:val="clear" w:color="auto" w:fill="FFFFFF"/>
        <w:jc w:val="both"/>
        <w:rPr>
          <w:rFonts w:ascii="Times New Roman" w:hAnsi="Times New Roman" w:cs="Times New Roman"/>
          <w:sz w:val="28"/>
        </w:rPr>
      </w:pPr>
    </w:p>
    <w:p w14:paraId="5D480E15" w14:textId="77777777" w:rsidR="009F6358" w:rsidRPr="00221683" w:rsidRDefault="009F6358" w:rsidP="009F6358">
      <w:pPr>
        <w:shd w:val="clear" w:color="auto" w:fill="FFFFFF"/>
        <w:jc w:val="both"/>
        <w:rPr>
          <w:rFonts w:ascii="Times New Roman" w:hAnsi="Times New Roman" w:cs="Times New Roman"/>
          <w:sz w:val="28"/>
        </w:rPr>
      </w:pPr>
    </w:p>
    <w:p w14:paraId="30511372"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3163D1C2"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5D72D50B"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963F179"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A3366B5"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0F7E6A1"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1575CCC"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5F8FBB53"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812485A"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06E7F6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A1B9DE5" w14:textId="77777777" w:rsidR="009F6358" w:rsidRDefault="009F6358" w:rsidP="009F6358">
      <w:pPr>
        <w:shd w:val="clear" w:color="auto" w:fill="FFFFFF"/>
        <w:ind w:left="-284" w:firstLine="426"/>
        <w:jc w:val="center"/>
        <w:rPr>
          <w:rFonts w:ascii="Times New Roman" w:hAnsi="Times New Roman" w:cs="Times New Roman"/>
          <w:sz w:val="28"/>
        </w:rPr>
      </w:pPr>
    </w:p>
    <w:p w14:paraId="60850220" w14:textId="77777777" w:rsidR="00DB6755" w:rsidRDefault="00DB6755" w:rsidP="009F6358">
      <w:pPr>
        <w:shd w:val="clear" w:color="auto" w:fill="FFFFFF"/>
        <w:ind w:left="-284" w:firstLine="426"/>
        <w:jc w:val="center"/>
        <w:rPr>
          <w:rFonts w:ascii="Times New Roman" w:hAnsi="Times New Roman" w:cs="Times New Roman"/>
          <w:sz w:val="28"/>
        </w:rPr>
      </w:pPr>
    </w:p>
    <w:p w14:paraId="69AF7EB5" w14:textId="77777777" w:rsidR="00DB6755" w:rsidRDefault="00DB6755" w:rsidP="009F6358">
      <w:pPr>
        <w:shd w:val="clear" w:color="auto" w:fill="FFFFFF"/>
        <w:ind w:left="-284" w:firstLine="426"/>
        <w:jc w:val="center"/>
        <w:rPr>
          <w:rFonts w:ascii="Times New Roman" w:hAnsi="Times New Roman" w:cs="Times New Roman"/>
          <w:sz w:val="28"/>
        </w:rPr>
      </w:pPr>
    </w:p>
    <w:p w14:paraId="0C9CD3FA" w14:textId="77777777" w:rsidR="00DB6755" w:rsidRDefault="00DB6755" w:rsidP="009F6358">
      <w:pPr>
        <w:shd w:val="clear" w:color="auto" w:fill="FFFFFF"/>
        <w:ind w:left="-284" w:firstLine="426"/>
        <w:jc w:val="center"/>
        <w:rPr>
          <w:rFonts w:ascii="Times New Roman" w:hAnsi="Times New Roman" w:cs="Times New Roman"/>
          <w:sz w:val="28"/>
        </w:rPr>
      </w:pPr>
    </w:p>
    <w:p w14:paraId="777CD8B6" w14:textId="77777777" w:rsidR="00DB6755" w:rsidRDefault="00DB6755" w:rsidP="009F6358">
      <w:pPr>
        <w:shd w:val="clear" w:color="auto" w:fill="FFFFFF"/>
        <w:ind w:left="-284" w:firstLine="426"/>
        <w:jc w:val="center"/>
        <w:rPr>
          <w:rFonts w:ascii="Times New Roman" w:hAnsi="Times New Roman" w:cs="Times New Roman"/>
          <w:sz w:val="28"/>
        </w:rPr>
      </w:pPr>
    </w:p>
    <w:p w14:paraId="0B92B57B" w14:textId="77777777" w:rsidR="00DB6755" w:rsidRDefault="00DB6755" w:rsidP="009F6358">
      <w:pPr>
        <w:shd w:val="clear" w:color="auto" w:fill="FFFFFF"/>
        <w:ind w:left="-284" w:firstLine="426"/>
        <w:jc w:val="center"/>
        <w:rPr>
          <w:rFonts w:ascii="Times New Roman" w:hAnsi="Times New Roman" w:cs="Times New Roman"/>
          <w:sz w:val="28"/>
        </w:rPr>
      </w:pPr>
    </w:p>
    <w:p w14:paraId="1648F0CD" w14:textId="77777777" w:rsidR="00DB6755" w:rsidRDefault="00DB6755" w:rsidP="009F6358">
      <w:pPr>
        <w:shd w:val="clear" w:color="auto" w:fill="FFFFFF"/>
        <w:ind w:left="-284" w:firstLine="426"/>
        <w:jc w:val="center"/>
        <w:rPr>
          <w:rFonts w:ascii="Times New Roman" w:hAnsi="Times New Roman" w:cs="Times New Roman"/>
          <w:sz w:val="28"/>
        </w:rPr>
      </w:pPr>
    </w:p>
    <w:p w14:paraId="074A9608" w14:textId="77777777" w:rsidR="00DB6755" w:rsidRDefault="00DB6755" w:rsidP="009F6358">
      <w:pPr>
        <w:shd w:val="clear" w:color="auto" w:fill="FFFFFF"/>
        <w:ind w:left="-284" w:firstLine="426"/>
        <w:jc w:val="center"/>
        <w:rPr>
          <w:rFonts w:ascii="Times New Roman" w:hAnsi="Times New Roman" w:cs="Times New Roman"/>
          <w:sz w:val="28"/>
        </w:rPr>
      </w:pPr>
    </w:p>
    <w:p w14:paraId="536A752A" w14:textId="77777777" w:rsidR="00DB6755" w:rsidRDefault="00DB6755" w:rsidP="009F6358">
      <w:pPr>
        <w:shd w:val="clear" w:color="auto" w:fill="FFFFFF"/>
        <w:ind w:left="-284" w:firstLine="426"/>
        <w:jc w:val="center"/>
        <w:rPr>
          <w:rFonts w:ascii="Times New Roman" w:hAnsi="Times New Roman" w:cs="Times New Roman"/>
          <w:sz w:val="28"/>
        </w:rPr>
      </w:pPr>
    </w:p>
    <w:p w14:paraId="361DB84E" w14:textId="77777777" w:rsidR="00DB6755" w:rsidRDefault="00DB6755" w:rsidP="009F6358">
      <w:pPr>
        <w:shd w:val="clear" w:color="auto" w:fill="FFFFFF"/>
        <w:ind w:left="-284" w:firstLine="426"/>
        <w:jc w:val="center"/>
        <w:rPr>
          <w:rFonts w:ascii="Times New Roman" w:hAnsi="Times New Roman" w:cs="Times New Roman"/>
          <w:sz w:val="28"/>
        </w:rPr>
      </w:pPr>
    </w:p>
    <w:p w14:paraId="2D345F54" w14:textId="77777777" w:rsidR="00DB6755" w:rsidRPr="00221683" w:rsidRDefault="00DB6755" w:rsidP="009F6358">
      <w:pPr>
        <w:shd w:val="clear" w:color="auto" w:fill="FFFFFF"/>
        <w:ind w:left="-284" w:firstLine="426"/>
        <w:jc w:val="center"/>
        <w:rPr>
          <w:rFonts w:ascii="Times New Roman" w:hAnsi="Times New Roman" w:cs="Times New Roman"/>
          <w:sz w:val="28"/>
        </w:rPr>
      </w:pPr>
    </w:p>
    <w:p w14:paraId="4D39EEE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4290235C" w14:textId="77777777"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9"/>
          <w:headerReference w:type="first" r:id="rId10"/>
          <w:pgSz w:w="11906" w:h="16838"/>
          <w:pgMar w:top="1134" w:right="1418" w:bottom="1134" w:left="1418" w:header="709" w:footer="403" w:gutter="0"/>
          <w:pgNumType w:start="1"/>
          <w:cols w:space="708"/>
          <w:titlePg/>
          <w:docGrid w:linePitch="360"/>
        </w:sectPr>
      </w:pPr>
    </w:p>
    <w:p w14:paraId="2EA966C6" w14:textId="77777777"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14:paraId="33D8986A" w14:textId="77777777"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14:paraId="175BF639" w14:textId="77777777"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14:paraId="3E01A8C5"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14:paraId="60B47305"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14:paraId="05AD5E69"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14:paraId="670BA295" w14:textId="77777777"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муниципальномумаршруту регулярных перевозок по нерегулируемым тарифам.</w:t>
      </w:r>
    </w:p>
    <w:p w14:paraId="4469100F"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14:paraId="0D99F8CD"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14:paraId="66EA92C8" w14:textId="77777777"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14:paraId="500DF958"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14:paraId="43237405" w14:textId="77777777"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14:paraId="4226AF7F" w14:textId="77777777"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14:paraId="61276025"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14:paraId="3EA05072" w14:textId="77777777"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14:paraId="273AF98F"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 Описание маршрутов, по которым проводится открытый конкурс</w:t>
      </w:r>
      <w:r w:rsidR="00D825BF">
        <w:rPr>
          <w:rFonts w:ascii="Times New Roman" w:hAnsi="Times New Roman" w:cs="Times New Roman"/>
          <w:bCs/>
          <w:sz w:val="28"/>
          <w:szCs w:val="28"/>
        </w:rPr>
        <w:t>.</w:t>
      </w:r>
    </w:p>
    <w:p w14:paraId="1C84BC1E" w14:textId="77777777"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14:paraId="2B318438"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14:paraId="25AA3076"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14:paraId="0D11E9B9"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14:paraId="0340234C"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14:paraId="4E96B9DB"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14:paraId="0764D697"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14:paraId="428902AC"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14:paraId="1D385395" w14:textId="77777777"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14:paraId="14EB3F77" w14:textId="77777777" w:rsidR="009F6358" w:rsidRPr="00221683" w:rsidRDefault="009F6358">
      <w:pPr>
        <w:widowControl/>
        <w:rPr>
          <w:rFonts w:ascii="Times New Roman" w:hAnsi="Times New Roman" w:cs="Times New Roman"/>
          <w:sz w:val="28"/>
        </w:rPr>
      </w:pPr>
    </w:p>
    <w:p w14:paraId="1FEE84E2" w14:textId="77777777"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14:paraId="1C6CA4FA" w14:textId="77777777"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14:paraId="0F01BA41" w14:textId="77777777"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2" w:name="_Toc442706868"/>
    </w:p>
    <w:p w14:paraId="50530244" w14:textId="77777777" w:rsidR="009F6358" w:rsidRPr="00221683" w:rsidRDefault="009F6358" w:rsidP="009F6358">
      <w:pPr>
        <w:suppressAutoHyphens/>
        <w:ind w:firstLine="709"/>
        <w:jc w:val="both"/>
        <w:rPr>
          <w:rFonts w:ascii="Times New Roman" w:hAnsi="Times New Roman" w:cs="Times New Roman"/>
          <w:sz w:val="28"/>
          <w:szCs w:val="28"/>
        </w:rPr>
      </w:pPr>
    </w:p>
    <w:bookmarkEnd w:id="2"/>
    <w:p w14:paraId="1B8ABC74"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14:paraId="346C682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14:paraId="1B7FC3CC" w14:textId="77777777" w:rsidTr="00795DF4">
        <w:tc>
          <w:tcPr>
            <w:tcW w:w="496" w:type="dxa"/>
            <w:vAlign w:val="center"/>
          </w:tcPr>
          <w:p w14:paraId="3DE3D0D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14:paraId="67CED46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14:paraId="04B7D55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14:paraId="32119134" w14:textId="77777777" w:rsidTr="00795DF4">
        <w:tc>
          <w:tcPr>
            <w:tcW w:w="496" w:type="dxa"/>
            <w:vAlign w:val="center"/>
          </w:tcPr>
          <w:p w14:paraId="0F87192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14:paraId="4CDC3E1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14:paraId="3847B5AD" w14:textId="77777777"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 xml:space="preserve">7 </w:t>
            </w:r>
            <w:r w:rsidR="00C90026">
              <w:rPr>
                <w:rFonts w:ascii="Times New Roman" w:hAnsi="Times New Roman" w:cs="Times New Roman"/>
                <w:sz w:val="28"/>
                <w:szCs w:val="28"/>
              </w:rPr>
              <w:lastRenderedPageBreak/>
              <w:t>А</w:t>
            </w:r>
          </w:p>
        </w:tc>
      </w:tr>
      <w:tr w:rsidR="009F6358" w:rsidRPr="00221683" w14:paraId="2606BD53" w14:textId="77777777" w:rsidTr="00795DF4">
        <w:tc>
          <w:tcPr>
            <w:tcW w:w="496" w:type="dxa"/>
            <w:vAlign w:val="center"/>
          </w:tcPr>
          <w:p w14:paraId="66FC4C2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14:paraId="78038E2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14:paraId="3B722BCA" w14:textId="77777777"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14:paraId="4E7751AD" w14:textId="77777777" w:rsidTr="00795DF4">
        <w:tc>
          <w:tcPr>
            <w:tcW w:w="496" w:type="dxa"/>
            <w:vAlign w:val="center"/>
          </w:tcPr>
          <w:p w14:paraId="6B99E3E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14:paraId="09CA05F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14:paraId="2652B85B" w14:textId="77777777"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14:paraId="35A4FB9B" w14:textId="77777777" w:rsidTr="00795DF4">
        <w:tc>
          <w:tcPr>
            <w:tcW w:w="496" w:type="dxa"/>
            <w:vAlign w:val="center"/>
          </w:tcPr>
          <w:p w14:paraId="528532C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14:paraId="5AFA3A2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14:paraId="4C961B5F" w14:textId="77777777"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14:paraId="3D149FC5" w14:textId="77777777" w:rsidTr="00795DF4">
        <w:tc>
          <w:tcPr>
            <w:tcW w:w="496" w:type="dxa"/>
            <w:vAlign w:val="center"/>
          </w:tcPr>
          <w:p w14:paraId="155538F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14:paraId="0176EC1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14:paraId="4A4B1294" w14:textId="77777777"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14:paraId="404EB246" w14:textId="77777777" w:rsidTr="00795DF4">
        <w:tc>
          <w:tcPr>
            <w:tcW w:w="496" w:type="dxa"/>
            <w:vAlign w:val="center"/>
          </w:tcPr>
          <w:p w14:paraId="5B420C0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14:paraId="0FD3482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14:paraId="3782AB39"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14:paraId="2AEF7B01" w14:textId="77777777"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дминистрации муниципального района Красноярский Самарской области</w:t>
            </w:r>
          </w:p>
        </w:tc>
      </w:tr>
      <w:tr w:rsidR="009F6358" w:rsidRPr="00221683" w14:paraId="3951C248" w14:textId="77777777" w:rsidTr="00795DF4">
        <w:tc>
          <w:tcPr>
            <w:tcW w:w="496" w:type="dxa"/>
            <w:vAlign w:val="center"/>
          </w:tcPr>
          <w:p w14:paraId="261A0A4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14:paraId="5008763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14:paraId="6FAC1FED"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14:paraId="5F4FA1D6" w14:textId="77777777" w:rsidTr="00795DF4">
        <w:tc>
          <w:tcPr>
            <w:tcW w:w="496" w:type="dxa"/>
            <w:vAlign w:val="center"/>
          </w:tcPr>
          <w:p w14:paraId="10970F5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14:paraId="0E332AA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14:paraId="5BF84A84"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14:paraId="4E768170" w14:textId="77777777" w:rsidTr="00795DF4">
        <w:tc>
          <w:tcPr>
            <w:tcW w:w="496" w:type="dxa"/>
            <w:vAlign w:val="center"/>
          </w:tcPr>
          <w:p w14:paraId="0D00809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14:paraId="6750C46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14:paraId="208C07E0" w14:textId="77777777" w:rsidR="009F6358" w:rsidRPr="00221683" w:rsidRDefault="009F6358" w:rsidP="00795DF4">
            <w:pPr>
              <w:pStyle w:val="ab"/>
              <w:ind w:left="0"/>
              <w:jc w:val="center"/>
              <w:rPr>
                <w:rFonts w:ascii="Times New Roman" w:hAnsi="Times New Roman" w:cs="Times New Roman"/>
                <w:sz w:val="28"/>
                <w:szCs w:val="28"/>
              </w:rPr>
            </w:pPr>
          </w:p>
          <w:p w14:paraId="3716EF6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14:paraId="05EAD96D" w14:textId="77777777" w:rsidR="009F6358" w:rsidRPr="00221683" w:rsidRDefault="00D53AD4"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15</w:t>
            </w:r>
            <w:r w:rsidR="008B6170">
              <w:rPr>
                <w:rFonts w:ascii="Times New Roman" w:hAnsi="Times New Roman" w:cs="Times New Roman"/>
                <w:sz w:val="28"/>
                <w:szCs w:val="28"/>
              </w:rPr>
              <w:t>.11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2E41CC">
              <w:rPr>
                <w:rFonts w:ascii="Times New Roman" w:hAnsi="Times New Roman" w:cs="Times New Roman"/>
                <w:sz w:val="28"/>
                <w:szCs w:val="28"/>
              </w:rPr>
              <w:t>3</w:t>
            </w:r>
          </w:p>
          <w:p w14:paraId="1DA3D502" w14:textId="77777777" w:rsidR="009F6358" w:rsidRPr="00221683" w:rsidRDefault="009F6358" w:rsidP="00EC2E13">
            <w:pPr>
              <w:pStyle w:val="ab"/>
              <w:ind w:left="0"/>
              <w:jc w:val="center"/>
              <w:rPr>
                <w:rFonts w:ascii="Times New Roman" w:hAnsi="Times New Roman" w:cs="Times New Roman"/>
                <w:sz w:val="28"/>
                <w:szCs w:val="28"/>
              </w:rPr>
            </w:pPr>
          </w:p>
          <w:p w14:paraId="312F8039" w14:textId="77777777" w:rsidR="009F6358" w:rsidRPr="00221683" w:rsidRDefault="009F6358" w:rsidP="00EC2E13">
            <w:pPr>
              <w:pStyle w:val="ab"/>
              <w:ind w:left="0"/>
              <w:jc w:val="center"/>
              <w:rPr>
                <w:rFonts w:ascii="Times New Roman" w:hAnsi="Times New Roman" w:cs="Times New Roman"/>
                <w:sz w:val="28"/>
                <w:szCs w:val="28"/>
              </w:rPr>
            </w:pPr>
          </w:p>
          <w:p w14:paraId="0656E407" w14:textId="77777777" w:rsidR="009F6358" w:rsidRPr="00221683" w:rsidRDefault="008B6170"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04</w:t>
            </w:r>
            <w:r w:rsidR="009F6358" w:rsidRPr="00221683">
              <w:rPr>
                <w:rFonts w:ascii="Times New Roman" w:hAnsi="Times New Roman" w:cs="Times New Roman"/>
                <w:sz w:val="28"/>
                <w:szCs w:val="28"/>
              </w:rPr>
              <w:t>.</w:t>
            </w:r>
            <w:r>
              <w:rPr>
                <w:rFonts w:ascii="Times New Roman" w:hAnsi="Times New Roman" w:cs="Times New Roman"/>
                <w:sz w:val="28"/>
                <w:szCs w:val="28"/>
              </w:rPr>
              <w:t>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tc>
      </w:tr>
      <w:tr w:rsidR="009F6358" w:rsidRPr="00221683" w14:paraId="2C891DB3" w14:textId="77777777" w:rsidTr="00795DF4">
        <w:tc>
          <w:tcPr>
            <w:tcW w:w="496" w:type="dxa"/>
            <w:vAlign w:val="center"/>
          </w:tcPr>
          <w:p w14:paraId="3350759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14:paraId="30BAE0E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14:paraId="0C53556A"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D53AD4">
              <w:rPr>
                <w:rFonts w:ascii="Times New Roman" w:hAnsi="Times New Roman" w:cs="Times New Roman"/>
                <w:sz w:val="28"/>
                <w:szCs w:val="28"/>
              </w:rPr>
              <w:t>15</w:t>
            </w:r>
            <w:r w:rsidR="008B6170">
              <w:rPr>
                <w:rFonts w:ascii="Times New Roman" w:hAnsi="Times New Roman" w:cs="Times New Roman"/>
                <w:sz w:val="28"/>
                <w:szCs w:val="28"/>
              </w:rPr>
              <w:t>.11</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74008644"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532BD8D6" w14:textId="77777777" w:rsidR="009F6358" w:rsidRPr="00221683" w:rsidRDefault="009F6358" w:rsidP="00EC2E13">
            <w:pPr>
              <w:pStyle w:val="ab"/>
              <w:ind w:left="0"/>
              <w:jc w:val="center"/>
              <w:rPr>
                <w:rFonts w:ascii="Times New Roman" w:hAnsi="Times New Roman" w:cs="Times New Roman"/>
                <w:sz w:val="28"/>
                <w:szCs w:val="28"/>
              </w:rPr>
            </w:pPr>
          </w:p>
          <w:p w14:paraId="542A6694"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8B6170">
              <w:rPr>
                <w:rFonts w:ascii="Times New Roman" w:hAnsi="Times New Roman" w:cs="Times New Roman"/>
                <w:sz w:val="28"/>
                <w:szCs w:val="28"/>
              </w:rPr>
              <w:t>04</w:t>
            </w:r>
            <w:r w:rsidRPr="00221683">
              <w:rPr>
                <w:rFonts w:ascii="Times New Roman" w:hAnsi="Times New Roman" w:cs="Times New Roman"/>
                <w:sz w:val="28"/>
                <w:szCs w:val="28"/>
              </w:rPr>
              <w:t>.</w:t>
            </w:r>
            <w:r w:rsidR="008B6170">
              <w:rPr>
                <w:rFonts w:ascii="Times New Roman" w:hAnsi="Times New Roman" w:cs="Times New Roman"/>
                <w:sz w:val="28"/>
                <w:szCs w:val="28"/>
              </w:rPr>
              <w:t>12</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79AE17A0"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26CD497E"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2B851F9A" w14:textId="77777777" w:rsidTr="00795DF4">
        <w:tc>
          <w:tcPr>
            <w:tcW w:w="496" w:type="dxa"/>
            <w:vAlign w:val="center"/>
          </w:tcPr>
          <w:p w14:paraId="234514F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14:paraId="2C427019" w14:textId="77777777"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14:paraId="0BD3282E" w14:textId="77777777"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14:paraId="3EB92FEC" w14:textId="77777777" w:rsidR="009F6358" w:rsidRPr="00221683" w:rsidRDefault="008B617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05</w:t>
            </w:r>
            <w:r w:rsidR="009F6358" w:rsidRPr="00221683">
              <w:rPr>
                <w:rFonts w:ascii="Times New Roman" w:hAnsi="Times New Roman" w:cs="Times New Roman"/>
                <w:sz w:val="28"/>
                <w:szCs w:val="28"/>
              </w:rPr>
              <w:t>.</w:t>
            </w:r>
            <w:r>
              <w:rPr>
                <w:rFonts w:ascii="Times New Roman" w:hAnsi="Times New Roman" w:cs="Times New Roman"/>
                <w:sz w:val="28"/>
                <w:szCs w:val="28"/>
              </w:rPr>
              <w:t>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617047F3" w14:textId="77777777"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14:paraId="59FD4806" w14:textId="77777777" w:rsidTr="00795DF4">
        <w:tc>
          <w:tcPr>
            <w:tcW w:w="496" w:type="dxa"/>
            <w:vAlign w:val="center"/>
          </w:tcPr>
          <w:p w14:paraId="2D1A271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14:paraId="5F5B915F" w14:textId="77777777"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14:paraId="56E4E3CB" w14:textId="77777777" w:rsidR="009F6358" w:rsidRPr="00221683" w:rsidRDefault="009F6358" w:rsidP="00EC2E13">
            <w:pPr>
              <w:pStyle w:val="ab"/>
              <w:ind w:left="0"/>
              <w:jc w:val="center"/>
              <w:rPr>
                <w:rFonts w:ascii="Times New Roman" w:hAnsi="Times New Roman" w:cs="Times New Roman"/>
                <w:sz w:val="28"/>
                <w:szCs w:val="28"/>
              </w:rPr>
            </w:pPr>
          </w:p>
          <w:p w14:paraId="2603CD5F" w14:textId="77777777" w:rsidR="009F6358" w:rsidRPr="00221683" w:rsidRDefault="008B617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05.12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7AEA7B31"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14:paraId="10850429"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42442491" w14:textId="77777777" w:rsidTr="00795DF4">
        <w:tc>
          <w:tcPr>
            <w:tcW w:w="496" w:type="dxa"/>
            <w:vAlign w:val="center"/>
          </w:tcPr>
          <w:p w14:paraId="64C0F1A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14.</w:t>
            </w:r>
          </w:p>
        </w:tc>
        <w:tc>
          <w:tcPr>
            <w:tcW w:w="3798" w:type="dxa"/>
            <w:vAlign w:val="center"/>
          </w:tcPr>
          <w:p w14:paraId="5904A8C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оценки и </w:t>
            </w:r>
            <w:r w:rsidRPr="00221683">
              <w:rPr>
                <w:rFonts w:ascii="Times New Roman" w:hAnsi="Times New Roman" w:cs="Times New Roman"/>
                <w:sz w:val="28"/>
                <w:szCs w:val="28"/>
              </w:rPr>
              <w:lastRenderedPageBreak/>
              <w:t>сопоставления заявок на участие в открытом конкурсе и подведение итогов открытого конкурса</w:t>
            </w:r>
          </w:p>
        </w:tc>
        <w:tc>
          <w:tcPr>
            <w:tcW w:w="5062" w:type="dxa"/>
            <w:vAlign w:val="center"/>
          </w:tcPr>
          <w:p w14:paraId="22CCC5B2" w14:textId="77777777" w:rsidR="009F6358" w:rsidRPr="00221683" w:rsidRDefault="008B617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lastRenderedPageBreak/>
              <w:t>06</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w:t>
            </w:r>
            <w:r>
              <w:rPr>
                <w:rFonts w:ascii="Times New Roman" w:hAnsi="Times New Roman" w:cs="Times New Roman"/>
                <w:sz w:val="28"/>
                <w:szCs w:val="28"/>
              </w:rPr>
              <w:t>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24C915DB"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 xml:space="preserve">по адресу организатора открытого конкурса, каб.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14:paraId="51584461"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62D70DAE" w14:textId="77777777" w:rsidTr="00795DF4">
        <w:tc>
          <w:tcPr>
            <w:tcW w:w="496" w:type="dxa"/>
            <w:vAlign w:val="center"/>
          </w:tcPr>
          <w:p w14:paraId="4B3B94A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15.</w:t>
            </w:r>
          </w:p>
        </w:tc>
        <w:tc>
          <w:tcPr>
            <w:tcW w:w="3798" w:type="dxa"/>
            <w:vAlign w:val="center"/>
          </w:tcPr>
          <w:p w14:paraId="47C2E3E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14:paraId="1AADB37E"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14:paraId="14CBA073"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6E793F03" w14:textId="77777777" w:rsidTr="00795DF4">
        <w:tc>
          <w:tcPr>
            <w:tcW w:w="496" w:type="dxa"/>
            <w:vAlign w:val="center"/>
          </w:tcPr>
          <w:p w14:paraId="6F34A50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14:paraId="51AAD434" w14:textId="77777777"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w:t>
            </w:r>
            <w:r w:rsidRPr="00221683">
              <w:rPr>
                <w:rFonts w:ascii="Times New Roman" w:hAnsi="Times New Roman" w:cs="Times New Roman"/>
                <w:sz w:val="28"/>
                <w:szCs w:val="28"/>
              </w:rPr>
              <w:lastRenderedPageBreak/>
              <w:t xml:space="preserve">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14:paraId="219BBB9D" w14:textId="77777777" w:rsidR="009F6358" w:rsidRPr="00A44A85" w:rsidRDefault="008B6170"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15</w:t>
            </w:r>
            <w:r w:rsidR="009F6358" w:rsidRPr="00A44A85">
              <w:rPr>
                <w:rFonts w:ascii="Times New Roman" w:hAnsi="Times New Roman" w:cs="Times New Roman"/>
                <w:color w:val="auto"/>
                <w:sz w:val="28"/>
                <w:szCs w:val="28"/>
              </w:rPr>
              <w:t>.</w:t>
            </w:r>
            <w:r>
              <w:rPr>
                <w:rFonts w:ascii="Times New Roman" w:hAnsi="Times New Roman" w:cs="Times New Roman"/>
                <w:color w:val="auto"/>
                <w:sz w:val="28"/>
                <w:szCs w:val="28"/>
              </w:rPr>
              <w:t>12</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sidR="007D61A5" w:rsidRPr="00A44A85">
              <w:rPr>
                <w:rFonts w:ascii="Times New Roman" w:hAnsi="Times New Roman" w:cs="Times New Roman"/>
                <w:color w:val="auto"/>
                <w:sz w:val="28"/>
                <w:szCs w:val="28"/>
              </w:rPr>
              <w:t>3</w:t>
            </w:r>
          </w:p>
        </w:tc>
      </w:tr>
    </w:tbl>
    <w:p w14:paraId="3C735325" w14:textId="77777777"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14:paraId="2F49926D" w14:textId="77777777"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14:paraId="34832D39" w14:textId="77777777"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14:paraId="276AC471" w14:textId="77777777"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14:paraId="45FEE9A2" w14:textId="77777777"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14:paraId="5F55C9B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14:paraId="792921F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14:paraId="3A09C7F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14:paraId="24484B15"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14:paraId="0475390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14:paraId="20187CB5"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14:paraId="6674FF12" w14:textId="77777777" w:rsidR="004C248A" w:rsidRPr="00221683" w:rsidRDefault="004C248A" w:rsidP="004C248A">
      <w:pPr>
        <w:ind w:firstLine="709"/>
        <w:jc w:val="both"/>
        <w:rPr>
          <w:rFonts w:ascii="Times New Roman" w:hAnsi="Times New Roman" w:cs="Times New Roman"/>
        </w:rPr>
      </w:pPr>
    </w:p>
    <w:p w14:paraId="316A5525" w14:textId="77777777"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14:paraId="57512CBB"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602DD5E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5974D6B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25D05D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75B6C6A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FEFC6B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2CA7306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(для </w:t>
      </w:r>
      <w:r w:rsidRPr="00221683">
        <w:rPr>
          <w:rFonts w:ascii="Times New Roman" w:hAnsi="Times New Roman" w:cs="Times New Roman"/>
          <w:sz w:val="28"/>
          <w:szCs w:val="28"/>
        </w:rPr>
        <w:lastRenderedPageBreak/>
        <w:t>участников договора простого товарищества);</w:t>
      </w:r>
    </w:p>
    <w:p w14:paraId="24F9864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13A088D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14:paraId="10AD708D"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14:paraId="68C394A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322ADD27"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14:paraId="3172FF21"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23B2664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14:paraId="0E0ADB6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14:paraId="5190EDCA"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14:paraId="3FFF4EA0"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40782DB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14:paraId="5D7E73EF"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14:paraId="5732895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14:paraId="48CBAF9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14:paraId="491B02C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14:paraId="2C4743F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14:paraId="4508591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14:paraId="6C4E9DD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14:paraId="1F0972A8"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w:t>
      </w:r>
      <w:r w:rsidRPr="00221683">
        <w:rPr>
          <w:rFonts w:ascii="Times New Roman" w:hAnsi="Times New Roman" w:cs="Times New Roman"/>
          <w:sz w:val="28"/>
          <w:szCs w:val="28"/>
        </w:rPr>
        <w:lastRenderedPageBreak/>
        <w:t>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14:paraId="48806A20"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01743854"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62A194CD"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14:paraId="6BD675B5"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14:paraId="1D6E8203"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14:paraId="337E7E3D"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14:paraId="16BDB923" w14:textId="77777777"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w:t>
      </w:r>
      <w:r w:rsidRPr="00221683">
        <w:rPr>
          <w:rFonts w:ascii="Times New Roman" w:hAnsi="Times New Roman" w:cs="Times New Roman"/>
          <w:sz w:val="28"/>
          <w:szCs w:val="28"/>
        </w:rPr>
        <w:lastRenderedPageBreak/>
        <w:t>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14:paraId="0774386E" w14:textId="77777777"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14:paraId="10A576BB" w14:textId="77777777"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14:paraId="36C8A233"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14:paraId="4A035631"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w:t>
      </w:r>
      <w:r w:rsidRPr="00221683">
        <w:rPr>
          <w:rFonts w:ascii="Times New Roman" w:hAnsi="Times New Roman" w:cs="Times New Roman"/>
          <w:sz w:val="28"/>
          <w:szCs w:val="28"/>
        </w:rPr>
        <w:lastRenderedPageBreak/>
        <w:t>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14:paraId="7D0E8391"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14:paraId="30DA55DA"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14:paraId="431C4F8E"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14:paraId="3024DFB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14:paraId="11A837B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14:paraId="7D6F44F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14:paraId="30B4D85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14:paraId="24DC9F7B"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14:paraId="3EDF00A9"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0C29181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14:paraId="1F8E8CF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14:paraId="3AC1B7D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14:paraId="34B5A49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14:paraId="377822A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16D531F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14:paraId="0BE9878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14:paraId="1901EB04" w14:textId="77777777"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14:paraId="79A1B42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14:paraId="4B89CCE8"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0086C0B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14:paraId="4C9BFD8D"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175AF899"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w:t>
      </w:r>
      <w:r w:rsidR="008B6170">
        <w:rPr>
          <w:rFonts w:ascii="Times New Roman" w:hAnsi="Times New Roman" w:cs="Times New Roman"/>
          <w:bCs/>
          <w:sz w:val="28"/>
        </w:rPr>
        <w:t>ч.00 мин. до 16</w:t>
      </w:r>
      <w:r w:rsidRPr="00221683">
        <w:rPr>
          <w:rFonts w:ascii="Times New Roman" w:hAnsi="Times New Roman" w:cs="Times New Roman"/>
          <w:bCs/>
          <w:sz w:val="28"/>
        </w:rPr>
        <w:t xml:space="preserve">ч.00 мин., перерыв с 13 ч.00 мин. до 14ч.00мин.,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14:paraId="17FFB38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14:paraId="47968FB1"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14:paraId="761350BD"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14:paraId="5E0D61E3"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14:paraId="42712BCA" w14:textId="77777777" w:rsidR="009F6358" w:rsidRPr="00221683" w:rsidRDefault="009F6358" w:rsidP="009F6358">
      <w:pPr>
        <w:pStyle w:val="ConsPlusNormal"/>
        <w:widowControl/>
        <w:ind w:firstLine="709"/>
        <w:jc w:val="both"/>
        <w:rPr>
          <w:rFonts w:ascii="Times New Roman" w:hAnsi="Times New Roman" w:cs="Times New Roman"/>
          <w:sz w:val="28"/>
          <w:szCs w:val="28"/>
        </w:rPr>
      </w:pPr>
    </w:p>
    <w:p w14:paraId="0AA9B48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14:paraId="2B809310"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14:paraId="7E96A0B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14:paraId="73A1108E"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050503B6" w14:textId="77777777"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14:paraId="2C6C14C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w:t>
      </w:r>
      <w:r w:rsidRPr="00221683">
        <w:rPr>
          <w:rFonts w:ascii="Times New Roman" w:hAnsi="Times New Roman" w:cs="Times New Roman"/>
          <w:sz w:val="28"/>
          <w:szCs w:val="28"/>
        </w:rPr>
        <w:lastRenderedPageBreak/>
        <w:t>настоящей конкурсной документации.</w:t>
      </w:r>
    </w:p>
    <w:p w14:paraId="496661A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14:paraId="77BCF61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14:paraId="2739D9E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716A1F74"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14:paraId="0F45947D" w14:textId="77777777" w:rsidR="009F6358" w:rsidRPr="00221683" w:rsidRDefault="009F6358" w:rsidP="009F6358">
      <w:pPr>
        <w:spacing w:line="360" w:lineRule="auto"/>
        <w:ind w:firstLine="709"/>
        <w:rPr>
          <w:rFonts w:ascii="Times New Roman" w:hAnsi="Times New Roman" w:cs="Times New Roman"/>
        </w:rPr>
      </w:pPr>
    </w:p>
    <w:p w14:paraId="7B5E2FE3" w14:textId="77777777"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14:paraId="6760054F"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69B88CA0"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w:t>
      </w:r>
      <w:r w:rsidRPr="00221683">
        <w:rPr>
          <w:rFonts w:ascii="Times New Roman" w:hAnsi="Times New Roman" w:cs="Times New Roman"/>
          <w:sz w:val="28"/>
          <w:szCs w:val="28"/>
        </w:rPr>
        <w:lastRenderedPageBreak/>
        <w:t xml:space="preserve">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14:paraId="67F7C9AA"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28005C0C"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14:paraId="30D7F14E"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14:paraId="675118F9"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14:paraId="2D37E7E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14:paraId="54C8E59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14:paraId="3A1C5C5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14:paraId="6D0F864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14:paraId="079FBB6C"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lastRenderedPageBreak/>
        <w:t xml:space="preserve">10.4.На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14:paraId="15E5DF80"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14:paraId="2EBBECFF"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14:paraId="7A7FAEA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14:paraId="0F5C2978"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14:paraId="5DAF8A2D"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w:t>
      </w:r>
      <w:r w:rsidRPr="00221683">
        <w:rPr>
          <w:rFonts w:ascii="Times New Roman" w:hAnsi="Times New Roman" w:cs="Times New Roman"/>
          <w:sz w:val="28"/>
          <w:szCs w:val="28"/>
        </w:rPr>
        <w:lastRenderedPageBreak/>
        <w:t>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14:paraId="3254D94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14:paraId="7C207F70"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14:paraId="05C5D53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14:paraId="119062B0"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14:paraId="6B26C204"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48EE099D" w14:textId="77777777"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14:paraId="6EF3B71B"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14:paraId="16C4764E"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09FB4C9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14:paraId="08B6879D"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14:paraId="5D7D5971" w14:textId="77777777" w:rsidR="009F6358" w:rsidRPr="00221683" w:rsidRDefault="009F6358" w:rsidP="009F6358">
      <w:pPr>
        <w:spacing w:line="300" w:lineRule="exact"/>
        <w:ind w:firstLine="798"/>
        <w:jc w:val="both"/>
        <w:rPr>
          <w:rFonts w:ascii="Times New Roman" w:hAnsi="Times New Roman" w:cs="Times New Roman"/>
          <w:sz w:val="28"/>
          <w:szCs w:val="28"/>
        </w:rPr>
      </w:pPr>
    </w:p>
    <w:p w14:paraId="2CDD21DD"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lastRenderedPageBreak/>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14:paraId="3A68DEA5"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14:paraId="6432451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77918BCC"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14:paraId="25AD086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7A27EB1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873FBB2"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14:paraId="448BCA2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14:paraId="41D843D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 признании открытого конкурса состоявшимся и о победителе открытого конкурса;</w:t>
      </w:r>
    </w:p>
    <w:p w14:paraId="20AF75FC"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14:paraId="064E071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14:paraId="7A7295DB"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14:paraId="18EBDB9C"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14:paraId="2B54BCA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документациии о признании такого претендента единственным участником конкурса.</w:t>
      </w:r>
    </w:p>
    <w:p w14:paraId="6CD50E81"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449A5689"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11.8. Информация о результатах открытого конкурса публикуется в тех же средствах массовой информации и на официальных сайтах, что и </w:t>
      </w:r>
      <w:r w:rsidRPr="00221683">
        <w:rPr>
          <w:rFonts w:ascii="Times New Roman" w:hAnsi="Times New Roman" w:cs="Times New Roman"/>
          <w:sz w:val="28"/>
          <w:szCs w:val="28"/>
        </w:rPr>
        <w:lastRenderedPageBreak/>
        <w:t>информационное извещение о проведении открытого конкурса, в течение 10 дней с даты подписания протокола об итогах открытого конкурса.</w:t>
      </w:r>
    </w:p>
    <w:p w14:paraId="6FF6A05B"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14:paraId="6372B40C"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42722D44"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14:paraId="313F5BAD" w14:textId="77777777"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14:paraId="66ACCABF"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14:paraId="0DEAE57F"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14:paraId="0772E00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14:paraId="5D092A6F" w14:textId="77777777"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14:paraId="43ADBF83" w14:textId="77777777"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lastRenderedPageBreak/>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14:paraId="7B98E099" w14:textId="77777777"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14:paraId="32ED4FE2" w14:textId="77777777"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3" w:name="_Toc442706865"/>
    </w:p>
    <w:p w14:paraId="551E6625" w14:textId="77777777"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14:paraId="0A417981" w14:textId="77777777"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CDEF819" w14:textId="77777777" w:rsidR="00221683" w:rsidRPr="00221683" w:rsidRDefault="00221683" w:rsidP="00221683">
      <w:pPr>
        <w:rPr>
          <w:rFonts w:ascii="Times New Roman" w:hAnsi="Times New Roman" w:cs="Times New Roman"/>
        </w:rPr>
      </w:pPr>
    </w:p>
    <w:p w14:paraId="60E08D54" w14:textId="77777777"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3"/>
    </w:p>
    <w:p w14:paraId="219ABCD7" w14:textId="77777777"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14:paraId="484B381B" w14:textId="77777777" w:rsidR="00221683" w:rsidRPr="00221683" w:rsidRDefault="00221683" w:rsidP="00221683">
      <w:pPr>
        <w:pStyle w:val="11"/>
        <w:ind w:left="0"/>
        <w:jc w:val="center"/>
        <w:rPr>
          <w:b/>
        </w:rPr>
      </w:pPr>
    </w:p>
    <w:p w14:paraId="08B43FE6"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604171A"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14:paraId="65F6EAED"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14:paraId="4C9F85ED" w14:textId="77777777"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14:paraId="1EE1AA4B"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14:paraId="524EC6E0"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14:paraId="33307217"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14:paraId="6495B9B7" w14:textId="77777777"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14:paraId="5F0287C2"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14:paraId="7F1EF4FD"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14:paraId="61A9941B"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14:paraId="41A3B5F0"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14:paraId="408781C4" w14:textId="77777777"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14:paraId="298A2448"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размещенана официальном сайте администрации муниципального района Красноярский Самарской области в сети Интернет: www.kryaradm.ru</w:t>
      </w:r>
    </w:p>
    <w:p w14:paraId="339E9D19"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sidRPr="00221683">
        <w:rPr>
          <w:rFonts w:ascii="Times New Roman" w:hAnsi="Times New Roman" w:cs="Times New Roman"/>
        </w:rPr>
        <w:t>www.kryaradm.ru</w:t>
      </w:r>
      <w:r w:rsidRPr="00221683">
        <w:rPr>
          <w:rFonts w:ascii="Times New Roman" w:hAnsi="Times New Roman" w:cs="Times New Roman"/>
        </w:rPr>
        <w:t>и в газете «Красноярский вестник» извещения о проведении конкурса на основании заявления любого заинтересованного лица, поданного в письменной форме</w:t>
      </w:r>
      <w:r w:rsidR="00536F30">
        <w:rPr>
          <w:rFonts w:ascii="Times New Roman" w:hAnsi="Times New Roman" w:cs="Times New Roman"/>
        </w:rPr>
        <w:t xml:space="preserve"> или в форме электронного </w:t>
      </w:r>
      <w:r w:rsidR="00536F30">
        <w:rPr>
          <w:rFonts w:ascii="Times New Roman" w:hAnsi="Times New Roman" w:cs="Times New Roman"/>
        </w:rPr>
        <w:lastRenderedPageBreak/>
        <w:t>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полномочияна получение конкурсной документации</w:t>
      </w:r>
      <w:r w:rsidRPr="00221683">
        <w:rPr>
          <w:rFonts w:ascii="Times New Roman" w:hAnsi="Times New Roman" w:cs="Times New Roman"/>
        </w:rPr>
        <w:t>по адресу:</w:t>
      </w:r>
      <w:r w:rsidRPr="00221683">
        <w:rPr>
          <w:rFonts w:ascii="Times New Roman" w:hAnsi="Times New Roman" w:cs="Times New Roman"/>
          <w:bCs/>
        </w:rPr>
        <w:t xml:space="preserve">Самарская область, с. Красный Яр,ул. Комсомольская, д. 92 А, каб.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14:paraId="66FD91BC"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28CCC858" w14:textId="77777777"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14:paraId="532E92C9" w14:textId="77777777" w:rsidR="00221683" w:rsidRPr="00DB3220" w:rsidRDefault="00221683" w:rsidP="00833D1D">
      <w:pPr>
        <w:pStyle w:val="ConsPlusNormal"/>
        <w:ind w:firstLine="709"/>
        <w:jc w:val="both"/>
        <w:rPr>
          <w:rFonts w:ascii="Times New Roman" w:hAnsi="Times New Roman" w:cs="Times New Roman"/>
          <w:sz w:val="24"/>
          <w:szCs w:val="24"/>
        </w:rPr>
      </w:pPr>
    </w:p>
    <w:p w14:paraId="3CC2196A" w14:textId="77777777"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14:paraId="7D55BCAA"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D53AD4">
        <w:rPr>
          <w:rFonts w:ascii="Times New Roman" w:hAnsi="Times New Roman" w:cs="Times New Roman"/>
          <w:bCs/>
          <w:color w:val="auto"/>
        </w:rPr>
        <w:t>15</w:t>
      </w:r>
      <w:r w:rsidR="008B6170">
        <w:rPr>
          <w:rFonts w:ascii="Times New Roman" w:hAnsi="Times New Roman" w:cs="Times New Roman"/>
          <w:bCs/>
          <w:color w:val="auto"/>
        </w:rPr>
        <w:t>.11.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каб.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14:paraId="5D33B8B2"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8B6170">
        <w:rPr>
          <w:rFonts w:ascii="Times New Roman" w:hAnsi="Times New Roman" w:cs="Times New Roman"/>
          <w:bCs/>
          <w:color w:val="auto"/>
        </w:rPr>
        <w:t>04</w:t>
      </w:r>
      <w:r w:rsidRPr="00DB3220">
        <w:rPr>
          <w:rFonts w:ascii="Times New Roman" w:hAnsi="Times New Roman" w:cs="Times New Roman"/>
          <w:bCs/>
          <w:color w:val="auto"/>
        </w:rPr>
        <w:t>.</w:t>
      </w:r>
      <w:r w:rsidR="00DB3220" w:rsidRPr="00DB3220">
        <w:rPr>
          <w:rFonts w:ascii="Times New Roman" w:hAnsi="Times New Roman" w:cs="Times New Roman"/>
          <w:bCs/>
          <w:color w:val="auto"/>
        </w:rPr>
        <w:t>1</w:t>
      </w:r>
      <w:r w:rsidR="008B6170">
        <w:rPr>
          <w:rFonts w:ascii="Times New Roman" w:hAnsi="Times New Roman" w:cs="Times New Roman"/>
          <w:bCs/>
          <w:color w:val="auto"/>
        </w:rPr>
        <w:t>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24417715"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14:paraId="7E82221D" w14:textId="77777777" w:rsidR="00E43EC2" w:rsidRDefault="00D53AD4"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05</w:t>
      </w:r>
      <w:r w:rsidR="00221683" w:rsidRPr="00DB3220">
        <w:rPr>
          <w:rFonts w:ascii="Times New Roman" w:hAnsi="Times New Roman" w:cs="Times New Roman"/>
          <w:bCs/>
          <w:color w:val="auto"/>
        </w:rPr>
        <w:t>.</w:t>
      </w:r>
      <w:r w:rsidR="008B6170">
        <w:rPr>
          <w:rFonts w:ascii="Times New Roman" w:hAnsi="Times New Roman" w:cs="Times New Roman"/>
          <w:bCs/>
          <w:color w:val="auto"/>
        </w:rPr>
        <w:t>12</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6163A94B" w14:textId="77777777"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D53AD4">
        <w:rPr>
          <w:rFonts w:ascii="Times New Roman" w:hAnsi="Times New Roman" w:cs="Times New Roman"/>
          <w:bCs/>
          <w:color w:val="auto"/>
        </w:rPr>
        <w:t>05</w:t>
      </w:r>
      <w:r w:rsidR="008B6170">
        <w:rPr>
          <w:rFonts w:ascii="Times New Roman" w:hAnsi="Times New Roman" w:cs="Times New Roman"/>
          <w:bCs/>
          <w:color w:val="auto"/>
        </w:rPr>
        <w:t>.12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47629EB4" w14:textId="77777777"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8B6170">
        <w:rPr>
          <w:rFonts w:ascii="Times New Roman" w:hAnsi="Times New Roman" w:cs="Times New Roman"/>
          <w:bCs/>
          <w:color w:val="auto"/>
        </w:rPr>
        <w:t>06.</w:t>
      </w:r>
      <w:r w:rsidR="00282FF0">
        <w:rPr>
          <w:rFonts w:ascii="Times New Roman" w:hAnsi="Times New Roman" w:cs="Times New Roman"/>
          <w:bCs/>
          <w:color w:val="auto"/>
        </w:rPr>
        <w:t>1</w:t>
      </w:r>
      <w:r w:rsidR="00260443">
        <w:rPr>
          <w:rFonts w:ascii="Times New Roman" w:hAnsi="Times New Roman" w:cs="Times New Roman"/>
          <w:bCs/>
          <w:color w:val="auto"/>
        </w:rPr>
        <w:t>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 А, каб.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14:paraId="2D6F2DEB" w14:textId="77777777"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14:paraId="1D4151A3" w14:textId="77777777"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14:paraId="6DE595B5" w14:textId="77777777"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BAD2323" w14:textId="77777777" w:rsidR="00221683" w:rsidRPr="00221683" w:rsidRDefault="00221683" w:rsidP="00221683">
      <w:pPr>
        <w:pStyle w:val="ConsPlusNormal"/>
        <w:ind w:left="8085" w:firstLine="0"/>
        <w:jc w:val="center"/>
        <w:rPr>
          <w:rFonts w:ascii="Times New Roman" w:hAnsi="Times New Roman" w:cs="Times New Roman"/>
          <w:sz w:val="28"/>
          <w:szCs w:val="28"/>
        </w:rPr>
      </w:pPr>
    </w:p>
    <w:p w14:paraId="5C29BC39" w14:textId="77777777" w:rsidR="00221683" w:rsidRPr="00B207DC" w:rsidRDefault="00221683" w:rsidP="00221683">
      <w:pPr>
        <w:pStyle w:val="ConsPlusNormal"/>
        <w:ind w:left="8085" w:firstLine="0"/>
        <w:jc w:val="center"/>
        <w:rPr>
          <w:rFonts w:ascii="Times New Roman" w:hAnsi="Times New Roman" w:cs="Times New Roman"/>
          <w:sz w:val="28"/>
          <w:szCs w:val="28"/>
        </w:rPr>
      </w:pPr>
    </w:p>
    <w:p w14:paraId="4826ADA0" w14:textId="77777777"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14:paraId="0EDFA194" w14:textId="77777777"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B207DC" w:rsidRPr="00B207DC" w14:paraId="65B4FCA8" w14:textId="77777777" w:rsidTr="006D13F6">
        <w:trPr>
          <w:trHeight w:val="2159"/>
          <w:tblHeader/>
          <w:jc w:val="center"/>
        </w:trPr>
        <w:tc>
          <w:tcPr>
            <w:tcW w:w="675" w:type="dxa"/>
            <w:vAlign w:val="center"/>
          </w:tcPr>
          <w:p w14:paraId="34466510"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14:paraId="0B9FD66E"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14:paraId="0DF1F59B"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14:paraId="16680544"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14:paraId="2F9EBFE5"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14:paraId="783484E3"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14:paraId="11DAEA5C"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14:paraId="165D827F"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14:paraId="1C640905"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14:paraId="44BAD83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14:paraId="4F056FD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14:paraId="1E9FD42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Требования по пассажиро-вместимости автобусов</w:t>
            </w:r>
          </w:p>
          <w:p w14:paraId="749BE37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14:paraId="1B71541F" w14:textId="77777777" w:rsidR="00B207DC" w:rsidRPr="00B207DC" w:rsidRDefault="00B207DC" w:rsidP="00043D3E">
            <w:pPr>
              <w:jc w:val="center"/>
              <w:rPr>
                <w:rFonts w:ascii="Times New Roman" w:hAnsi="Times New Roman" w:cs="Times New Roman"/>
                <w:bCs/>
                <w:sz w:val="20"/>
                <w:szCs w:val="20"/>
              </w:rPr>
            </w:pPr>
          </w:p>
        </w:tc>
      </w:tr>
      <w:tr w:rsidR="00B207DC" w:rsidRPr="00191E4F" w14:paraId="52C27B88" w14:textId="77777777" w:rsidTr="006D13F6">
        <w:trPr>
          <w:jc w:val="center"/>
        </w:trPr>
        <w:tc>
          <w:tcPr>
            <w:tcW w:w="675" w:type="dxa"/>
            <w:vAlign w:val="center"/>
          </w:tcPr>
          <w:p w14:paraId="6B4D993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14:paraId="1AFC9BB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14:paraId="67EDA9BE"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1856" w:type="dxa"/>
            <w:vAlign w:val="center"/>
          </w:tcPr>
          <w:p w14:paraId="2395D310"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00B207DC" w:rsidRPr="00B207DC">
              <w:rPr>
                <w:rFonts w:ascii="Times New Roman" w:hAnsi="Times New Roman" w:cs="Times New Roman"/>
                <w:bCs/>
                <w:sz w:val="20"/>
                <w:szCs w:val="20"/>
              </w:rPr>
              <w:t>Хорошенькое</w:t>
            </w:r>
          </w:p>
        </w:tc>
        <w:tc>
          <w:tcPr>
            <w:tcW w:w="2680" w:type="dxa"/>
            <w:vAlign w:val="center"/>
          </w:tcPr>
          <w:p w14:paraId="45CEDC03" w14:textId="77777777" w:rsidR="002A16AE" w:rsidRDefault="002A16AE" w:rsidP="00043D3E">
            <w:pPr>
              <w:jc w:val="center"/>
              <w:rPr>
                <w:rFonts w:ascii="Times New Roman" w:hAnsi="Times New Roman" w:cs="Times New Roman"/>
                <w:bCs/>
                <w:sz w:val="20"/>
                <w:szCs w:val="20"/>
              </w:rPr>
            </w:pPr>
            <w:r>
              <w:rPr>
                <w:rFonts w:ascii="Times New Roman" w:hAnsi="Times New Roman" w:cs="Times New Roman"/>
                <w:bCs/>
                <w:sz w:val="20"/>
                <w:szCs w:val="20"/>
              </w:rPr>
              <w:t>с.Лопатино, п.Конезавод, с.</w:t>
            </w:r>
            <w:r w:rsidR="00B207DC" w:rsidRPr="00B207DC">
              <w:rPr>
                <w:rFonts w:ascii="Times New Roman" w:hAnsi="Times New Roman" w:cs="Times New Roman"/>
                <w:bCs/>
                <w:sz w:val="20"/>
                <w:szCs w:val="20"/>
              </w:rPr>
              <w:t>Хорошенькое,  ул.Дорожная, ул.Оренбургская, ул.Промысловая</w:t>
            </w:r>
          </w:p>
          <w:p w14:paraId="2BDB38B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14:paraId="141B348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14:paraId="72BAB81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003457A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731304F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3BB2887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tc>
        <w:tc>
          <w:tcPr>
            <w:tcW w:w="1466" w:type="dxa"/>
            <w:vAlign w:val="center"/>
          </w:tcPr>
          <w:p w14:paraId="4B2B2F4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56EE25B2" w14:textId="77777777" w:rsidTr="006D13F6">
        <w:trPr>
          <w:jc w:val="center"/>
        </w:trPr>
        <w:tc>
          <w:tcPr>
            <w:tcW w:w="675" w:type="dxa"/>
            <w:vAlign w:val="center"/>
          </w:tcPr>
          <w:p w14:paraId="0A09F31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14:paraId="3ABF754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46" w:type="dxa"/>
            <w:vAlign w:val="center"/>
          </w:tcPr>
          <w:p w14:paraId="5E03CA6F"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 - с.Красный Яр</w:t>
            </w:r>
          </w:p>
        </w:tc>
        <w:tc>
          <w:tcPr>
            <w:tcW w:w="1856" w:type="dxa"/>
            <w:vAlign w:val="center"/>
          </w:tcPr>
          <w:p w14:paraId="5279FEC2"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
        </w:tc>
        <w:tc>
          <w:tcPr>
            <w:tcW w:w="2680" w:type="dxa"/>
            <w:vAlign w:val="center"/>
          </w:tcPr>
          <w:p w14:paraId="2D2F2AAD" w14:textId="77777777"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с.Шилан, с.</w:t>
            </w:r>
            <w:r w:rsidR="00B207DC" w:rsidRPr="00B207DC">
              <w:rPr>
                <w:rFonts w:ascii="Times New Roman" w:hAnsi="Times New Roman" w:cs="Times New Roman"/>
                <w:bCs/>
                <w:sz w:val="20"/>
                <w:szCs w:val="20"/>
              </w:rPr>
              <w:t xml:space="preserve">Чапаево, п.Подлесный, </w:t>
            </w:r>
          </w:p>
          <w:p w14:paraId="0584EC4B" w14:textId="77777777"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14:paraId="5769AA9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14:paraId="0BC38A8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67A52A3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46505D8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14213267"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589766E5"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воскресенье</w:t>
            </w:r>
          </w:p>
          <w:p w14:paraId="435331FD" w14:textId="77777777" w:rsidR="00B207DC" w:rsidRPr="00B207DC" w:rsidRDefault="00B207DC" w:rsidP="00043D3E">
            <w:pPr>
              <w:jc w:val="center"/>
              <w:rPr>
                <w:rFonts w:ascii="Times New Roman" w:eastAsia="Calibri" w:hAnsi="Times New Roman" w:cs="Times New Roman"/>
                <w:sz w:val="20"/>
                <w:szCs w:val="20"/>
                <w:lang w:eastAsia="en-US"/>
              </w:rPr>
            </w:pPr>
          </w:p>
          <w:p w14:paraId="69B185BC"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5A645A6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12-14</w:t>
            </w:r>
          </w:p>
        </w:tc>
      </w:tr>
      <w:tr w:rsidR="00B207DC" w:rsidRPr="00191E4F" w14:paraId="218C9D2E" w14:textId="77777777" w:rsidTr="006D13F6">
        <w:trPr>
          <w:trHeight w:val="1655"/>
          <w:jc w:val="center"/>
        </w:trPr>
        <w:tc>
          <w:tcPr>
            <w:tcW w:w="675" w:type="dxa"/>
            <w:vAlign w:val="center"/>
          </w:tcPr>
          <w:p w14:paraId="0929018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709" w:type="dxa"/>
            <w:vAlign w:val="center"/>
          </w:tcPr>
          <w:p w14:paraId="052D103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546" w:type="dxa"/>
            <w:vAlign w:val="center"/>
          </w:tcPr>
          <w:p w14:paraId="2CD38B82"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Русская Селитьба – с.Красный Яр</w:t>
            </w:r>
          </w:p>
        </w:tc>
        <w:tc>
          <w:tcPr>
            <w:tcW w:w="1856" w:type="dxa"/>
            <w:vAlign w:val="center"/>
          </w:tcPr>
          <w:p w14:paraId="4A9BD44A"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Красный Городок</w:t>
            </w:r>
          </w:p>
        </w:tc>
        <w:tc>
          <w:tcPr>
            <w:tcW w:w="2680" w:type="dxa"/>
            <w:vAlign w:val="center"/>
          </w:tcPr>
          <w:p w14:paraId="572C0175" w14:textId="77777777"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Русская Селитьба,</w:t>
            </w:r>
          </w:p>
          <w:p w14:paraId="4E40D8E5" w14:textId="77777777"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БольшаяРаковка,</w:t>
            </w:r>
          </w:p>
          <w:p w14:paraId="28CD988B" w14:textId="77777777" w:rsidR="003229B6"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Красный Городок (в понедельник и пятницу), ул.Промысловая </w:t>
            </w:r>
          </w:p>
          <w:p w14:paraId="7261CDAE" w14:textId="77777777"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r w:rsidRPr="00B207DC">
              <w:rPr>
                <w:rFonts w:ascii="Times New Roman" w:hAnsi="Times New Roman" w:cs="Times New Roman"/>
                <w:bCs/>
                <w:sz w:val="20"/>
                <w:szCs w:val="20"/>
              </w:rPr>
              <w:br w:type="page"/>
            </w:r>
          </w:p>
        </w:tc>
        <w:tc>
          <w:tcPr>
            <w:tcW w:w="722" w:type="dxa"/>
            <w:vAlign w:val="center"/>
          </w:tcPr>
          <w:p w14:paraId="2D1C8D7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64</w:t>
            </w:r>
          </w:p>
        </w:tc>
        <w:tc>
          <w:tcPr>
            <w:tcW w:w="1559" w:type="dxa"/>
            <w:vAlign w:val="center"/>
          </w:tcPr>
          <w:p w14:paraId="3B6BCE7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31DBB87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896" w:type="dxa"/>
            <w:vAlign w:val="center"/>
          </w:tcPr>
          <w:p w14:paraId="553F966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0379AE9C"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ежедневно</w:t>
            </w:r>
          </w:p>
          <w:p w14:paraId="6E2C4B32"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344DA3AB"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072473FD" w14:textId="77777777" w:rsidTr="006D13F6">
        <w:trPr>
          <w:jc w:val="center"/>
        </w:trPr>
        <w:tc>
          <w:tcPr>
            <w:tcW w:w="675" w:type="dxa"/>
            <w:vAlign w:val="center"/>
          </w:tcPr>
          <w:p w14:paraId="2A76C12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709" w:type="dxa"/>
            <w:vAlign w:val="center"/>
          </w:tcPr>
          <w:p w14:paraId="28DDE8E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546" w:type="dxa"/>
            <w:vAlign w:val="center"/>
          </w:tcPr>
          <w:p w14:paraId="643C2ADF"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 – с.Красный Яр</w:t>
            </w:r>
          </w:p>
        </w:tc>
        <w:tc>
          <w:tcPr>
            <w:tcW w:w="1856" w:type="dxa"/>
            <w:vAlign w:val="center"/>
          </w:tcPr>
          <w:p w14:paraId="7345A81E" w14:textId="77777777" w:rsidR="00663D87"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663D87">
              <w:rPr>
                <w:rFonts w:ascii="Times New Roman" w:hAnsi="Times New Roman" w:cs="Times New Roman"/>
                <w:bCs/>
                <w:sz w:val="20"/>
                <w:szCs w:val="20"/>
              </w:rPr>
              <w:t>Колодинка,</w:t>
            </w:r>
          </w:p>
          <w:p w14:paraId="524F7172"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
        </w:tc>
        <w:tc>
          <w:tcPr>
            <w:tcW w:w="2680" w:type="dxa"/>
            <w:vAlign w:val="center"/>
          </w:tcPr>
          <w:p w14:paraId="4CC007A4" w14:textId="77777777"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 xml:space="preserve">Мирный, </w:t>
            </w:r>
          </w:p>
          <w:p w14:paraId="7DF207A0" w14:textId="77777777"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Коло</w:t>
            </w:r>
            <w:r>
              <w:rPr>
                <w:rFonts w:ascii="Times New Roman" w:hAnsi="Times New Roman" w:cs="Times New Roman"/>
                <w:bCs/>
                <w:sz w:val="20"/>
                <w:szCs w:val="20"/>
              </w:rPr>
              <w:t>динка (1 раз в день: из п.г.т.</w:t>
            </w:r>
            <w:r w:rsidR="00B207DC" w:rsidRPr="00B207DC">
              <w:rPr>
                <w:rFonts w:ascii="Times New Roman" w:hAnsi="Times New Roman" w:cs="Times New Roman"/>
                <w:bCs/>
                <w:sz w:val="20"/>
                <w:szCs w:val="20"/>
              </w:rPr>
              <w:t xml:space="preserve">Мирный в 07-30 </w:t>
            </w:r>
          </w:p>
          <w:p w14:paraId="491B784A" w14:textId="77777777"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w:t>
            </w:r>
            <w:r>
              <w:rPr>
                <w:rFonts w:ascii="Times New Roman" w:hAnsi="Times New Roman" w:cs="Times New Roman"/>
                <w:bCs/>
                <w:sz w:val="20"/>
                <w:szCs w:val="20"/>
              </w:rPr>
              <w:t>ный Яр в                     с.</w:t>
            </w:r>
            <w:r w:rsidR="00B207DC" w:rsidRPr="00B207DC">
              <w:rPr>
                <w:rFonts w:ascii="Times New Roman" w:hAnsi="Times New Roman" w:cs="Times New Roman"/>
                <w:bCs/>
                <w:sz w:val="20"/>
                <w:szCs w:val="20"/>
              </w:rPr>
              <w:t xml:space="preserve">Колодинка в 14-15), </w:t>
            </w:r>
          </w:p>
          <w:p w14:paraId="3DE28FC4" w14:textId="77777777" w:rsidR="00611C4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611C46">
              <w:rPr>
                <w:rFonts w:ascii="Times New Roman" w:hAnsi="Times New Roman" w:cs="Times New Roman"/>
                <w:bCs/>
                <w:sz w:val="20"/>
                <w:szCs w:val="20"/>
              </w:rPr>
              <w:t>Светлое Поле,</w:t>
            </w:r>
          </w:p>
          <w:p w14:paraId="37B226B9" w14:textId="77777777" w:rsidR="00611C46" w:rsidRDefault="00B207DC" w:rsidP="00611C46">
            <w:pPr>
              <w:jc w:val="center"/>
              <w:rPr>
                <w:rFonts w:ascii="Times New Roman" w:hAnsi="Times New Roman" w:cs="Times New Roman"/>
                <w:bCs/>
                <w:sz w:val="20"/>
                <w:szCs w:val="20"/>
              </w:rPr>
            </w:pPr>
            <w:r w:rsidRPr="00B207DC">
              <w:rPr>
                <w:rFonts w:ascii="Times New Roman" w:hAnsi="Times New Roman" w:cs="Times New Roman"/>
                <w:bCs/>
                <w:sz w:val="20"/>
                <w:szCs w:val="20"/>
              </w:rPr>
              <w:t>п.Город</w:t>
            </w:r>
            <w:r w:rsidR="00611C46">
              <w:rPr>
                <w:rFonts w:ascii="Times New Roman" w:hAnsi="Times New Roman" w:cs="Times New Roman"/>
                <w:bCs/>
                <w:sz w:val="20"/>
                <w:szCs w:val="20"/>
              </w:rPr>
              <w:t>цовка (3 раза в день: из п.г.т.</w:t>
            </w:r>
            <w:r w:rsidRPr="00B207DC">
              <w:rPr>
                <w:rFonts w:ascii="Times New Roman" w:hAnsi="Times New Roman" w:cs="Times New Roman"/>
                <w:bCs/>
                <w:sz w:val="20"/>
                <w:szCs w:val="20"/>
              </w:rPr>
              <w:t>Мирный в 07-30, 09-30, 14-30</w:t>
            </w:r>
          </w:p>
          <w:p w14:paraId="48845CDA" w14:textId="77777777"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Красный Яр в</w:t>
            </w:r>
          </w:p>
          <w:p w14:paraId="18EAE247" w14:textId="77777777"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п. Городцовка в 10-20,</w:t>
            </w:r>
          </w:p>
          <w:p w14:paraId="05F7716C" w14:textId="77777777" w:rsidR="00611C46" w:rsidRDefault="00B207DC" w:rsidP="00611C46">
            <w:pPr>
              <w:jc w:val="center"/>
              <w:rPr>
                <w:rFonts w:ascii="Times New Roman" w:hAnsi="Times New Roman" w:cs="Times New Roman"/>
                <w:bCs/>
                <w:sz w:val="20"/>
                <w:szCs w:val="20"/>
              </w:rPr>
            </w:pPr>
            <w:r w:rsidRPr="00B207DC">
              <w:rPr>
                <w:rFonts w:ascii="Times New Roman" w:hAnsi="Times New Roman" w:cs="Times New Roman"/>
                <w:bCs/>
                <w:sz w:val="20"/>
                <w:szCs w:val="20"/>
              </w:rPr>
              <w:t>14-00, 16-00),</w:t>
            </w:r>
          </w:p>
          <w:p w14:paraId="00C6F57C" w14:textId="77777777" w:rsidR="00B207DC" w:rsidRPr="00B207DC"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w:t>
            </w:r>
          </w:p>
        </w:tc>
        <w:tc>
          <w:tcPr>
            <w:tcW w:w="722" w:type="dxa"/>
            <w:vAlign w:val="center"/>
          </w:tcPr>
          <w:p w14:paraId="6BC440D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17</w:t>
            </w:r>
          </w:p>
        </w:tc>
        <w:tc>
          <w:tcPr>
            <w:tcW w:w="1559" w:type="dxa"/>
            <w:vAlign w:val="center"/>
          </w:tcPr>
          <w:p w14:paraId="62F7FA5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5E4C454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2F0BAFC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E635B7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74B85C23"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суббота</w:t>
            </w:r>
          </w:p>
        </w:tc>
        <w:tc>
          <w:tcPr>
            <w:tcW w:w="1466" w:type="dxa"/>
            <w:vAlign w:val="center"/>
          </w:tcPr>
          <w:p w14:paraId="5FB3933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0D689910" w14:textId="77777777" w:rsidTr="006D13F6">
        <w:trPr>
          <w:jc w:val="center"/>
        </w:trPr>
        <w:tc>
          <w:tcPr>
            <w:tcW w:w="675" w:type="dxa"/>
            <w:vAlign w:val="center"/>
          </w:tcPr>
          <w:p w14:paraId="1C8268C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14:paraId="51FB940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14:paraId="3B69DD27"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1856" w:type="dxa"/>
            <w:vAlign w:val="center"/>
          </w:tcPr>
          <w:p w14:paraId="6756057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 Маршанка,</w:t>
            </w:r>
            <w:r w:rsidRPr="00B207DC">
              <w:rPr>
                <w:rFonts w:ascii="Times New Roman" w:hAnsi="Times New Roman" w:cs="Times New Roman"/>
                <w:bCs/>
                <w:sz w:val="20"/>
                <w:szCs w:val="20"/>
              </w:rPr>
              <w:br/>
              <w:t>с.Кривое Озеро</w:t>
            </w:r>
          </w:p>
        </w:tc>
        <w:tc>
          <w:tcPr>
            <w:tcW w:w="2680" w:type="dxa"/>
            <w:vAlign w:val="center"/>
          </w:tcPr>
          <w:p w14:paraId="6A1DBB4A" w14:textId="77777777"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14:paraId="11A70424" w14:textId="77777777"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 xml:space="preserve">шанка, </w:t>
            </w:r>
          </w:p>
          <w:p w14:paraId="4F568F07" w14:textId="77777777"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Кривое Озеро, ул.Дорожная, </w:t>
            </w:r>
            <w:r w:rsidR="00215312">
              <w:rPr>
                <w:rFonts w:ascii="Times New Roman" w:hAnsi="Times New Roman" w:cs="Times New Roman"/>
                <w:bCs/>
                <w:sz w:val="20"/>
                <w:szCs w:val="20"/>
              </w:rPr>
              <w:t>ул.Промысловая                      с.</w:t>
            </w:r>
            <w:r w:rsidR="00B207DC" w:rsidRPr="00B207DC">
              <w:rPr>
                <w:rFonts w:ascii="Times New Roman" w:hAnsi="Times New Roman" w:cs="Times New Roman"/>
                <w:bCs/>
                <w:sz w:val="20"/>
                <w:szCs w:val="20"/>
              </w:rPr>
              <w:t>Красный Яр</w:t>
            </w:r>
          </w:p>
        </w:tc>
        <w:tc>
          <w:tcPr>
            <w:tcW w:w="722" w:type="dxa"/>
            <w:vAlign w:val="center"/>
          </w:tcPr>
          <w:p w14:paraId="46B9D0F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619364C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6E8D411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3C05F3C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4B66FC61"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понедельник, среда, пятница, воскресенье</w:t>
            </w:r>
          </w:p>
          <w:p w14:paraId="48ECE736"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436ED18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302E447B" w14:textId="77777777" w:rsidTr="006D13F6">
        <w:trPr>
          <w:jc w:val="center"/>
        </w:trPr>
        <w:tc>
          <w:tcPr>
            <w:tcW w:w="675" w:type="dxa"/>
            <w:vAlign w:val="center"/>
          </w:tcPr>
          <w:p w14:paraId="00C4A1B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14:paraId="127C344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14:paraId="41EE895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с.Старая </w:t>
            </w:r>
            <w:r w:rsidRPr="00B207DC">
              <w:rPr>
                <w:rFonts w:ascii="Times New Roman" w:hAnsi="Times New Roman" w:cs="Times New Roman"/>
                <w:bCs/>
                <w:sz w:val="20"/>
                <w:szCs w:val="20"/>
              </w:rPr>
              <w:lastRenderedPageBreak/>
              <w:t>Бинарадка – с.Красный Яр</w:t>
            </w:r>
          </w:p>
        </w:tc>
        <w:tc>
          <w:tcPr>
            <w:tcW w:w="1856" w:type="dxa"/>
            <w:vAlign w:val="center"/>
          </w:tcPr>
          <w:p w14:paraId="7717DC7B" w14:textId="77777777"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с.Молгачи</w:t>
            </w:r>
          </w:p>
        </w:tc>
        <w:tc>
          <w:tcPr>
            <w:tcW w:w="2680" w:type="dxa"/>
            <w:vAlign w:val="center"/>
          </w:tcPr>
          <w:p w14:paraId="6972453B"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Бинарадка, </w:t>
            </w:r>
            <w:r>
              <w:rPr>
                <w:rFonts w:ascii="Times New Roman" w:hAnsi="Times New Roman" w:cs="Times New Roman"/>
                <w:bCs/>
                <w:sz w:val="20"/>
                <w:szCs w:val="20"/>
              </w:rPr>
              <w:lastRenderedPageBreak/>
              <w:t xml:space="preserve">с.Молгачи, </w:t>
            </w:r>
          </w:p>
          <w:p w14:paraId="5FD6CDA9"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Светлое Поле, </w:t>
            </w:r>
          </w:p>
          <w:p w14:paraId="4E9CB572" w14:textId="77777777" w:rsidR="00DC2CF9"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Городцовка, ул.Кооперативная, ул.Пионерская, ЦРБ </w:t>
            </w:r>
          </w:p>
          <w:p w14:paraId="6CE9A337" w14:textId="77777777"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14:paraId="5A2755C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14:paraId="3212F3E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w:t>
            </w:r>
            <w:r w:rsidRPr="00B207DC">
              <w:rPr>
                <w:rFonts w:ascii="Times New Roman" w:hAnsi="Times New Roman" w:cs="Times New Roman"/>
                <w:bCs/>
                <w:sz w:val="20"/>
                <w:szCs w:val="20"/>
              </w:rPr>
              <w:lastRenderedPageBreak/>
              <w:t>запрещенном ПДД месте</w:t>
            </w:r>
          </w:p>
        </w:tc>
        <w:tc>
          <w:tcPr>
            <w:tcW w:w="1546" w:type="dxa"/>
            <w:vAlign w:val="center"/>
          </w:tcPr>
          <w:p w14:paraId="1C24F19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Автобус, </w:t>
            </w:r>
            <w:r w:rsidRPr="00B207DC">
              <w:rPr>
                <w:rFonts w:ascii="Times New Roman" w:hAnsi="Times New Roman" w:cs="Times New Roman"/>
                <w:bCs/>
                <w:sz w:val="20"/>
                <w:szCs w:val="20"/>
              </w:rPr>
              <w:lastRenderedPageBreak/>
              <w:t>малый класс</w:t>
            </w:r>
          </w:p>
        </w:tc>
        <w:tc>
          <w:tcPr>
            <w:tcW w:w="896" w:type="dxa"/>
            <w:vAlign w:val="center"/>
          </w:tcPr>
          <w:p w14:paraId="5054F88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Евро-</w:t>
            </w:r>
            <w:r w:rsidRPr="00B207DC">
              <w:rPr>
                <w:rFonts w:ascii="Times New Roman" w:hAnsi="Times New Roman" w:cs="Times New Roman"/>
                <w:bCs/>
                <w:sz w:val="20"/>
                <w:szCs w:val="20"/>
              </w:rPr>
              <w:lastRenderedPageBreak/>
              <w:t>3,Евро-4</w:t>
            </w:r>
          </w:p>
        </w:tc>
        <w:tc>
          <w:tcPr>
            <w:tcW w:w="1386" w:type="dxa"/>
            <w:vAlign w:val="center"/>
          </w:tcPr>
          <w:p w14:paraId="66D06375"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вторник,</w:t>
            </w:r>
          </w:p>
          <w:p w14:paraId="638473B7"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пятница</w:t>
            </w:r>
          </w:p>
        </w:tc>
        <w:tc>
          <w:tcPr>
            <w:tcW w:w="1466" w:type="dxa"/>
            <w:vAlign w:val="center"/>
          </w:tcPr>
          <w:p w14:paraId="6B58291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w:t>
            </w:r>
            <w:r w:rsidRPr="00B207DC">
              <w:rPr>
                <w:rFonts w:ascii="Times New Roman" w:eastAsia="Calibri" w:hAnsi="Times New Roman" w:cs="Times New Roman"/>
                <w:sz w:val="20"/>
                <w:szCs w:val="20"/>
                <w:lang w:eastAsia="en-US"/>
              </w:rPr>
              <w:lastRenderedPageBreak/>
              <w:t>14</w:t>
            </w:r>
          </w:p>
        </w:tc>
      </w:tr>
      <w:tr w:rsidR="00B207DC" w:rsidRPr="00191E4F" w14:paraId="48DDBA7D" w14:textId="77777777" w:rsidTr="006D13F6">
        <w:trPr>
          <w:jc w:val="center"/>
        </w:trPr>
        <w:tc>
          <w:tcPr>
            <w:tcW w:w="675" w:type="dxa"/>
            <w:vAlign w:val="center"/>
          </w:tcPr>
          <w:p w14:paraId="7A0601C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10</w:t>
            </w:r>
          </w:p>
        </w:tc>
        <w:tc>
          <w:tcPr>
            <w:tcW w:w="709" w:type="dxa"/>
            <w:vAlign w:val="center"/>
          </w:tcPr>
          <w:p w14:paraId="537EA94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14:paraId="3D31B46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п.г.т.Волжский – с.Красный Яр</w:t>
            </w:r>
          </w:p>
        </w:tc>
        <w:tc>
          <w:tcPr>
            <w:tcW w:w="1856" w:type="dxa"/>
            <w:vAlign w:val="center"/>
          </w:tcPr>
          <w:p w14:paraId="36E3C86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Малая Царевщина,</w:t>
            </w:r>
            <w:r w:rsidRPr="00B207DC">
              <w:rPr>
                <w:rFonts w:ascii="Times New Roman" w:hAnsi="Times New Roman" w:cs="Times New Roman"/>
                <w:bCs/>
                <w:sz w:val="20"/>
                <w:szCs w:val="20"/>
              </w:rPr>
              <w:br/>
              <w:t>п.Городцовка</w:t>
            </w:r>
          </w:p>
        </w:tc>
        <w:tc>
          <w:tcPr>
            <w:tcW w:w="2680" w:type="dxa"/>
            <w:vAlign w:val="center"/>
          </w:tcPr>
          <w:p w14:paraId="5B8C45ED" w14:textId="77777777"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п.г.т.Волжский, </w:t>
            </w:r>
          </w:p>
          <w:p w14:paraId="2F637083" w14:textId="77777777"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 Царевщина,</w:t>
            </w:r>
          </w:p>
          <w:p w14:paraId="14E01C25" w14:textId="77777777" w:rsidR="00B207DC" w:rsidRPr="00B207DC"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 ул.Кооперативная, ул.Пионерская, ЦРБ с.Красный Яр</w:t>
            </w:r>
          </w:p>
        </w:tc>
        <w:tc>
          <w:tcPr>
            <w:tcW w:w="722" w:type="dxa"/>
            <w:vAlign w:val="center"/>
          </w:tcPr>
          <w:p w14:paraId="74A4870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14:paraId="66DC7A8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33561B7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0968461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00560AD2"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7FE9D6A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8B0916" w:rsidRPr="00221683" w14:paraId="44FB790F" w14:textId="77777777"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D481736"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51AF6F99"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14:paraId="52591985" w14:textId="77777777" w:rsidR="008B0916"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с.Малая Каменка</w:t>
            </w:r>
            <w:r>
              <w:rPr>
                <w:rFonts w:ascii="Times New Roman" w:hAnsi="Times New Roman" w:cs="Times New Roman"/>
                <w:bCs/>
                <w:sz w:val="20"/>
                <w:szCs w:val="20"/>
              </w:rPr>
              <w:t xml:space="preserve"> – </w:t>
            </w:r>
          </w:p>
          <w:p w14:paraId="3F34F475"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14:paraId="6D9310FB" w14:textId="77777777" w:rsidR="008B0916" w:rsidRPr="00221683" w:rsidRDefault="008B0916" w:rsidP="008B0916">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14:paraId="3DFF5D47"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 Малая Каменка, п.Кочкари, п. Угловой, ул.Комсомольская, ул.Промысловая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14:paraId="08AA3C72"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5DD981E"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14:paraId="21215AF1"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14:paraId="17AA9131"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14:paraId="0590BCC7" w14:textId="77777777"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ежедневно</w:t>
            </w:r>
          </w:p>
        </w:tc>
        <w:tc>
          <w:tcPr>
            <w:tcW w:w="1466" w:type="dxa"/>
            <w:tcBorders>
              <w:top w:val="single" w:sz="4" w:space="0" w:color="auto"/>
              <w:left w:val="single" w:sz="4" w:space="0" w:color="auto"/>
              <w:bottom w:val="single" w:sz="4" w:space="0" w:color="auto"/>
              <w:right w:val="single" w:sz="4" w:space="0" w:color="auto"/>
            </w:tcBorders>
            <w:vAlign w:val="center"/>
          </w:tcPr>
          <w:p w14:paraId="1CA6C5B5" w14:textId="77777777"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8B0916" w:rsidRPr="00221683" w14:paraId="1FEE1121" w14:textId="77777777"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E601926" w14:textId="77777777" w:rsidR="008B0916"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47B1CBCD" w14:textId="77777777" w:rsidR="008B0916"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1546" w:type="dxa"/>
            <w:tcBorders>
              <w:top w:val="single" w:sz="4" w:space="0" w:color="auto"/>
              <w:left w:val="single" w:sz="4" w:space="0" w:color="auto"/>
              <w:bottom w:val="single" w:sz="4" w:space="0" w:color="auto"/>
              <w:right w:val="single" w:sz="4" w:space="0" w:color="auto"/>
            </w:tcBorders>
            <w:vAlign w:val="center"/>
          </w:tcPr>
          <w:p w14:paraId="0AE46133" w14:textId="77777777" w:rsidR="008B0916" w:rsidRPr="00221683" w:rsidRDefault="00CF41C9" w:rsidP="00D53AD4">
            <w:pPr>
              <w:jc w:val="center"/>
              <w:rPr>
                <w:rFonts w:ascii="Times New Roman" w:hAnsi="Times New Roman" w:cs="Times New Roman"/>
                <w:bCs/>
                <w:sz w:val="20"/>
                <w:szCs w:val="20"/>
              </w:rPr>
            </w:pPr>
            <w:r>
              <w:rPr>
                <w:rFonts w:ascii="Times New Roman" w:hAnsi="Times New Roman" w:cs="Times New Roman"/>
                <w:bCs/>
                <w:sz w:val="20"/>
                <w:szCs w:val="20"/>
              </w:rPr>
              <w:t>С.БольшаяРаковка – 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14:paraId="7671A050" w14:textId="77777777" w:rsidR="00CF41C9" w:rsidRDefault="00CF41C9" w:rsidP="008B0916">
            <w:pPr>
              <w:ind w:right="-79"/>
              <w:jc w:val="center"/>
              <w:rPr>
                <w:rFonts w:ascii="Times New Roman" w:hAnsi="Times New Roman" w:cs="Times New Roman"/>
                <w:bCs/>
                <w:sz w:val="20"/>
                <w:szCs w:val="20"/>
              </w:rPr>
            </w:pPr>
            <w:r>
              <w:rPr>
                <w:rFonts w:ascii="Times New Roman" w:hAnsi="Times New Roman" w:cs="Times New Roman"/>
                <w:bCs/>
                <w:sz w:val="20"/>
                <w:szCs w:val="20"/>
              </w:rPr>
              <w:t>С. Большая Каменка,</w:t>
            </w:r>
          </w:p>
          <w:p w14:paraId="00202583" w14:textId="77777777" w:rsidR="008B0916" w:rsidRDefault="00CF41C9" w:rsidP="008B0916">
            <w:pPr>
              <w:ind w:right="-79"/>
              <w:jc w:val="center"/>
              <w:rPr>
                <w:rFonts w:ascii="Times New Roman" w:hAnsi="Times New Roman" w:cs="Times New Roman"/>
                <w:bCs/>
                <w:sz w:val="20"/>
                <w:szCs w:val="20"/>
              </w:rPr>
            </w:pPr>
            <w:r>
              <w:rPr>
                <w:rFonts w:ascii="Times New Roman" w:hAnsi="Times New Roman" w:cs="Times New Roman"/>
                <w:bCs/>
                <w:sz w:val="20"/>
                <w:szCs w:val="20"/>
              </w:rPr>
              <w:t xml:space="preserve"> п. Соколинка</w:t>
            </w:r>
          </w:p>
          <w:p w14:paraId="6C4BBD39" w14:textId="77777777" w:rsidR="00CF41C9" w:rsidRPr="00221683" w:rsidRDefault="00CF41C9" w:rsidP="008B0916">
            <w:pPr>
              <w:ind w:right="-79"/>
              <w:jc w:val="center"/>
              <w:rPr>
                <w:rFonts w:ascii="Times New Roman" w:hAnsi="Times New Roman" w:cs="Times New Roman"/>
                <w:bCs/>
                <w:sz w:val="20"/>
                <w:szCs w:val="20"/>
              </w:rPr>
            </w:pPr>
            <w:r>
              <w:rPr>
                <w:rFonts w:ascii="Times New Roman" w:hAnsi="Times New Roman" w:cs="Times New Roman"/>
                <w:bCs/>
                <w:sz w:val="20"/>
                <w:szCs w:val="20"/>
              </w:rPr>
              <w:t>п. Грачевка</w:t>
            </w:r>
          </w:p>
        </w:tc>
        <w:tc>
          <w:tcPr>
            <w:tcW w:w="2680" w:type="dxa"/>
            <w:tcBorders>
              <w:top w:val="single" w:sz="4" w:space="0" w:color="auto"/>
              <w:left w:val="single" w:sz="4" w:space="0" w:color="auto"/>
              <w:bottom w:val="single" w:sz="4" w:space="0" w:color="auto"/>
              <w:right w:val="single" w:sz="4" w:space="0" w:color="auto"/>
            </w:tcBorders>
            <w:vAlign w:val="center"/>
          </w:tcPr>
          <w:p w14:paraId="30A71B1C" w14:textId="77777777" w:rsidR="006D13F6" w:rsidRDefault="00CF41C9" w:rsidP="006D13F6">
            <w:pPr>
              <w:ind w:right="-79"/>
              <w:jc w:val="center"/>
              <w:rPr>
                <w:rFonts w:ascii="Times New Roman" w:hAnsi="Times New Roman" w:cs="Times New Roman"/>
                <w:bCs/>
                <w:sz w:val="20"/>
                <w:szCs w:val="20"/>
              </w:rPr>
            </w:pPr>
            <w:r>
              <w:rPr>
                <w:rFonts w:ascii="Times New Roman" w:hAnsi="Times New Roman" w:cs="Times New Roman"/>
                <w:bCs/>
                <w:sz w:val="20"/>
                <w:szCs w:val="20"/>
              </w:rPr>
              <w:t xml:space="preserve">С. Большая Раковка, с. </w:t>
            </w:r>
            <w:r w:rsidR="006D13F6">
              <w:rPr>
                <w:rFonts w:ascii="Times New Roman" w:hAnsi="Times New Roman" w:cs="Times New Roman"/>
                <w:bCs/>
                <w:sz w:val="20"/>
                <w:szCs w:val="20"/>
              </w:rPr>
              <w:t xml:space="preserve">Большая Каменка, </w:t>
            </w:r>
          </w:p>
          <w:p w14:paraId="15C7DC83" w14:textId="77777777" w:rsidR="006D13F6" w:rsidRDefault="006D13F6" w:rsidP="006D13F6">
            <w:pPr>
              <w:ind w:right="-79"/>
              <w:jc w:val="center"/>
              <w:rPr>
                <w:rFonts w:ascii="Times New Roman" w:hAnsi="Times New Roman" w:cs="Times New Roman"/>
                <w:bCs/>
                <w:sz w:val="20"/>
                <w:szCs w:val="20"/>
              </w:rPr>
            </w:pPr>
            <w:r>
              <w:rPr>
                <w:rFonts w:ascii="Times New Roman" w:hAnsi="Times New Roman" w:cs="Times New Roman"/>
                <w:bCs/>
                <w:sz w:val="20"/>
                <w:szCs w:val="20"/>
              </w:rPr>
              <w:t>п. Соколинка</w:t>
            </w:r>
          </w:p>
          <w:p w14:paraId="2F63512D" w14:textId="77777777" w:rsidR="006D13F6" w:rsidRDefault="006D13F6" w:rsidP="006D13F6">
            <w:pPr>
              <w:jc w:val="center"/>
              <w:rPr>
                <w:rFonts w:ascii="Times New Roman" w:hAnsi="Times New Roman" w:cs="Times New Roman"/>
                <w:bCs/>
                <w:sz w:val="20"/>
                <w:szCs w:val="20"/>
              </w:rPr>
            </w:pPr>
            <w:r>
              <w:rPr>
                <w:rFonts w:ascii="Times New Roman" w:hAnsi="Times New Roman" w:cs="Times New Roman"/>
                <w:bCs/>
                <w:sz w:val="20"/>
                <w:szCs w:val="20"/>
              </w:rPr>
              <w:t xml:space="preserve">п. Грачевка, ул. Дорожная, ул. Оренбургская, ул. Промысловая, </w:t>
            </w:r>
          </w:p>
          <w:p w14:paraId="102DFF0C" w14:textId="77777777" w:rsidR="008B0916" w:rsidRPr="00221683" w:rsidRDefault="006D13F6" w:rsidP="006D13F6">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14:paraId="4F9E1EB7" w14:textId="77777777" w:rsidR="008B0916" w:rsidRPr="00221683" w:rsidRDefault="006D13F6" w:rsidP="00D53AD4">
            <w:pPr>
              <w:jc w:val="center"/>
              <w:rPr>
                <w:rFonts w:ascii="Times New Roman" w:hAnsi="Times New Roman" w:cs="Times New Roman"/>
                <w:bCs/>
                <w:sz w:val="20"/>
                <w:szCs w:val="20"/>
              </w:rPr>
            </w:pPr>
            <w:r>
              <w:rPr>
                <w:rFonts w:ascii="Times New Roman" w:hAnsi="Times New Roman" w:cs="Times New Roman"/>
                <w:bCs/>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000D2488" w14:textId="77777777" w:rsidR="008B0916" w:rsidRPr="00221683" w:rsidRDefault="006D13F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14:paraId="133F24EA" w14:textId="77777777" w:rsidR="008B0916" w:rsidRPr="00221683" w:rsidRDefault="006D13F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14:paraId="7877DEA0" w14:textId="77777777" w:rsidR="008B0916" w:rsidRPr="00221683" w:rsidRDefault="006D13F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14:paraId="29A4A1C5" w14:textId="77777777" w:rsidR="008B0916" w:rsidRPr="00221683" w:rsidRDefault="006D13F6" w:rsidP="00D53AD4">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14:paraId="2BDEDDC1" w14:textId="77777777" w:rsidR="008B0916" w:rsidRPr="00221683" w:rsidRDefault="006D13F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14:paraId="0B13D491" w14:textId="77777777" w:rsidR="00221683" w:rsidRPr="00221683" w:rsidRDefault="00221683" w:rsidP="00221683">
      <w:pPr>
        <w:ind w:firstLine="709"/>
        <w:jc w:val="center"/>
        <w:rPr>
          <w:rFonts w:ascii="Times New Roman" w:hAnsi="Times New Roman" w:cs="Times New Roman"/>
          <w:bCs/>
          <w:sz w:val="28"/>
          <w:szCs w:val="28"/>
        </w:rPr>
      </w:pPr>
    </w:p>
    <w:p w14:paraId="12CE6D49" w14:textId="77777777"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w:t>
      </w:r>
      <w:r w:rsidRPr="00221683">
        <w:rPr>
          <w:rFonts w:ascii="Times New Roman" w:hAnsi="Times New Roman" w:cs="Times New Roman"/>
        </w:rPr>
        <w:lastRenderedPageBreak/>
        <w:t>автобусы большого класса (длина более чем 10,0 метров до 16,0 метров включительно), «ОБ» – автобусы особо большого класса (длина более чем 16,0 метров).</w:t>
      </w:r>
    </w:p>
    <w:p w14:paraId="14433C40" w14:textId="77777777"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14:paraId="726B1599" w14:textId="77777777"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14:paraId="1128912F" w14:textId="77777777"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C5682A0"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7DDE2A0F"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4F007DE8" w14:textId="77777777"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14:paraId="60EAFBE1" w14:textId="77777777"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14:paraId="3E85E488" w14:textId="77777777" w:rsidTr="00043D3E">
        <w:trPr>
          <w:tblHeader/>
          <w:jc w:val="center"/>
        </w:trPr>
        <w:tc>
          <w:tcPr>
            <w:tcW w:w="1242" w:type="dxa"/>
            <w:vMerge w:val="restart"/>
            <w:vAlign w:val="center"/>
          </w:tcPr>
          <w:p w14:paraId="31CDD55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14:paraId="407DFB9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14:paraId="3C2A98C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14:paraId="493466A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7A531CB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14:paraId="6182531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5FBB018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14:paraId="2437A11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052CD16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14:paraId="2369CCD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2CE3E99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14:paraId="537C2D46" w14:textId="77777777" w:rsidTr="00043D3E">
        <w:trPr>
          <w:trHeight w:val="625"/>
          <w:jc w:val="center"/>
        </w:trPr>
        <w:tc>
          <w:tcPr>
            <w:tcW w:w="1242" w:type="dxa"/>
            <w:vMerge/>
            <w:vAlign w:val="center"/>
          </w:tcPr>
          <w:p w14:paraId="319D0D99" w14:textId="77777777"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14:paraId="711F7867" w14:textId="77777777"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14:paraId="5F5AEEBE" w14:textId="77777777" w:rsidR="00B207DC" w:rsidRPr="00B207DC" w:rsidRDefault="00B207DC" w:rsidP="00043D3E">
            <w:pPr>
              <w:jc w:val="center"/>
              <w:rPr>
                <w:rFonts w:ascii="Times New Roman" w:hAnsi="Times New Roman" w:cs="Times New Roman"/>
                <w:bCs/>
                <w:sz w:val="20"/>
                <w:szCs w:val="20"/>
              </w:rPr>
            </w:pPr>
          </w:p>
        </w:tc>
        <w:tc>
          <w:tcPr>
            <w:tcW w:w="2127" w:type="dxa"/>
            <w:vAlign w:val="center"/>
          </w:tcPr>
          <w:p w14:paraId="3E85DB72" w14:textId="77777777" w:rsidR="00B207DC" w:rsidRPr="00B207DC" w:rsidRDefault="00B207DC" w:rsidP="00043D3E">
            <w:pPr>
              <w:jc w:val="center"/>
              <w:rPr>
                <w:rFonts w:ascii="Times New Roman" w:eastAsia="Calibri" w:hAnsi="Times New Roman" w:cs="Times New Roman"/>
                <w:sz w:val="18"/>
                <w:szCs w:val="18"/>
                <w:lang w:eastAsia="en-US"/>
              </w:rPr>
            </w:pPr>
          </w:p>
          <w:p w14:paraId="304077E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14:paraId="34440047" w14:textId="77777777" w:rsidR="00B207DC" w:rsidRPr="00B207DC" w:rsidRDefault="00B207DC" w:rsidP="00043D3E">
            <w:pPr>
              <w:jc w:val="center"/>
              <w:rPr>
                <w:rFonts w:ascii="Times New Roman" w:eastAsia="Calibri" w:hAnsi="Times New Roman" w:cs="Times New Roman"/>
                <w:sz w:val="18"/>
                <w:szCs w:val="18"/>
                <w:lang w:eastAsia="en-US"/>
              </w:rPr>
            </w:pPr>
          </w:p>
          <w:p w14:paraId="2FCB823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14:paraId="2D4ED9A3" w14:textId="77777777" w:rsidR="00B207DC" w:rsidRPr="00B207DC" w:rsidRDefault="00B207DC" w:rsidP="00043D3E">
            <w:pPr>
              <w:jc w:val="center"/>
              <w:rPr>
                <w:rFonts w:ascii="Times New Roman" w:eastAsia="Calibri" w:hAnsi="Times New Roman" w:cs="Times New Roman"/>
                <w:sz w:val="18"/>
                <w:szCs w:val="18"/>
                <w:lang w:eastAsia="en-US"/>
              </w:rPr>
            </w:pPr>
          </w:p>
          <w:p w14:paraId="4500066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14:paraId="2D025C22" w14:textId="77777777" w:rsidR="00B207DC" w:rsidRPr="00B207DC" w:rsidRDefault="00B207DC" w:rsidP="00043D3E">
            <w:pPr>
              <w:jc w:val="center"/>
              <w:rPr>
                <w:rFonts w:ascii="Times New Roman" w:eastAsia="Calibri" w:hAnsi="Times New Roman" w:cs="Times New Roman"/>
                <w:sz w:val="18"/>
                <w:szCs w:val="18"/>
                <w:lang w:eastAsia="en-US"/>
              </w:rPr>
            </w:pPr>
          </w:p>
          <w:p w14:paraId="4E955F7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14:paraId="57A2B341" w14:textId="77777777" w:rsidTr="00043D3E">
        <w:trPr>
          <w:jc w:val="center"/>
        </w:trPr>
        <w:tc>
          <w:tcPr>
            <w:tcW w:w="1242" w:type="dxa"/>
            <w:vAlign w:val="center"/>
          </w:tcPr>
          <w:p w14:paraId="5DE1B67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14:paraId="3722AE0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14:paraId="487A38F9"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2127" w:type="dxa"/>
            <w:vAlign w:val="center"/>
          </w:tcPr>
          <w:p w14:paraId="13E895C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5CC6CDA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08-50</w:t>
            </w:r>
          </w:p>
          <w:p w14:paraId="51CC821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11-45</w:t>
            </w:r>
          </w:p>
          <w:p w14:paraId="2DA89BCE"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386DFEAF"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6ED0590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14:paraId="49F4A9D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14:paraId="4A23F1B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11-00</w:t>
            </w:r>
          </w:p>
          <w:p w14:paraId="5FFD198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0BC9294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14:paraId="3F4195CF"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521CFA3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14:paraId="3CB71B65" w14:textId="77777777"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14:paraId="3E88EB4A" w14:textId="77777777" w:rsidTr="00043D3E">
        <w:trPr>
          <w:jc w:val="center"/>
        </w:trPr>
        <w:tc>
          <w:tcPr>
            <w:tcW w:w="1242" w:type="dxa"/>
            <w:vAlign w:val="center"/>
          </w:tcPr>
          <w:p w14:paraId="17C39BF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14:paraId="4643BE1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14:paraId="2FDFF390"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с.Шилан - с.</w:t>
            </w:r>
            <w:r w:rsidR="00B207DC" w:rsidRPr="00B207DC">
              <w:rPr>
                <w:rFonts w:ascii="Times New Roman" w:hAnsi="Times New Roman" w:cs="Times New Roman"/>
                <w:bCs/>
                <w:sz w:val="20"/>
                <w:szCs w:val="20"/>
              </w:rPr>
              <w:t>Красный Яр</w:t>
            </w:r>
          </w:p>
        </w:tc>
        <w:tc>
          <w:tcPr>
            <w:tcW w:w="2127" w:type="dxa"/>
            <w:vAlign w:val="center"/>
          </w:tcPr>
          <w:p w14:paraId="3D8F9D2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498D943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577C367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268" w:type="dxa"/>
            <w:vAlign w:val="center"/>
          </w:tcPr>
          <w:p w14:paraId="5342FC7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15-30</w:t>
            </w:r>
          </w:p>
        </w:tc>
        <w:tc>
          <w:tcPr>
            <w:tcW w:w="2409" w:type="dxa"/>
            <w:vAlign w:val="center"/>
          </w:tcPr>
          <w:p w14:paraId="4BDCAE7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6C1DAC0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495E37A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14:paraId="0D770E87" w14:textId="77777777" w:rsidTr="00043D3E">
        <w:trPr>
          <w:trHeight w:val="1160"/>
          <w:jc w:val="center"/>
        </w:trPr>
        <w:tc>
          <w:tcPr>
            <w:tcW w:w="1242" w:type="dxa"/>
            <w:vAlign w:val="center"/>
          </w:tcPr>
          <w:p w14:paraId="25B73A8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276" w:type="dxa"/>
            <w:vAlign w:val="center"/>
          </w:tcPr>
          <w:p w14:paraId="014CC27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2693" w:type="dxa"/>
            <w:vAlign w:val="center"/>
          </w:tcPr>
          <w:p w14:paraId="78CDAB11"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с.Русская Селитьба – с.</w:t>
            </w:r>
            <w:r w:rsidR="00B207DC" w:rsidRPr="00B207DC">
              <w:rPr>
                <w:rFonts w:ascii="Times New Roman" w:hAnsi="Times New Roman" w:cs="Times New Roman"/>
                <w:bCs/>
                <w:sz w:val="20"/>
                <w:szCs w:val="20"/>
              </w:rPr>
              <w:t>Красный Яр</w:t>
            </w:r>
          </w:p>
        </w:tc>
        <w:tc>
          <w:tcPr>
            <w:tcW w:w="2127" w:type="dxa"/>
            <w:vAlign w:val="center"/>
          </w:tcPr>
          <w:p w14:paraId="0528A8D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03E1C9E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14:paraId="080C34B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12-30</w:t>
            </w:r>
          </w:p>
          <w:p w14:paraId="574ED2A7" w14:textId="77777777" w:rsidR="00B207DC" w:rsidRPr="00B207DC" w:rsidRDefault="00B207DC" w:rsidP="00043D3E">
            <w:pPr>
              <w:jc w:val="center"/>
              <w:rPr>
                <w:rFonts w:ascii="Times New Roman" w:eastAsia="Calibri" w:hAnsi="Times New Roman" w:cs="Times New Roman"/>
                <w:sz w:val="18"/>
                <w:szCs w:val="18"/>
                <w:lang w:eastAsia="en-US"/>
              </w:rPr>
            </w:pPr>
          </w:p>
          <w:p w14:paraId="05F434C7"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04995D2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0A9891F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1A248BEC"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0718926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409" w:type="dxa"/>
            <w:vAlign w:val="center"/>
          </w:tcPr>
          <w:p w14:paraId="54B4958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14:paraId="2ED9A41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14:paraId="6E79528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18-20</w:t>
            </w:r>
          </w:p>
        </w:tc>
        <w:tc>
          <w:tcPr>
            <w:tcW w:w="2552" w:type="dxa"/>
            <w:vAlign w:val="center"/>
          </w:tcPr>
          <w:p w14:paraId="3F602A7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674AB34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13-50</w:t>
            </w:r>
          </w:p>
          <w:p w14:paraId="37CCC200"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453B429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17-20</w:t>
            </w:r>
          </w:p>
        </w:tc>
      </w:tr>
      <w:tr w:rsidR="00B207DC" w:rsidRPr="00B207DC" w14:paraId="3311CD6D" w14:textId="77777777" w:rsidTr="00043D3E">
        <w:trPr>
          <w:jc w:val="center"/>
        </w:trPr>
        <w:tc>
          <w:tcPr>
            <w:tcW w:w="1242" w:type="dxa"/>
            <w:vAlign w:val="center"/>
          </w:tcPr>
          <w:p w14:paraId="2B74F8D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276" w:type="dxa"/>
            <w:vAlign w:val="center"/>
          </w:tcPr>
          <w:p w14:paraId="417AC82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2693" w:type="dxa"/>
            <w:vAlign w:val="center"/>
          </w:tcPr>
          <w:p w14:paraId="1E5DC35C"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 – с.Красный Яр</w:t>
            </w:r>
          </w:p>
        </w:tc>
        <w:tc>
          <w:tcPr>
            <w:tcW w:w="2127" w:type="dxa"/>
            <w:vAlign w:val="center"/>
          </w:tcPr>
          <w:p w14:paraId="0E1C5A9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70CB44B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17-30 (интервал движения 20 мин.)</w:t>
            </w:r>
          </w:p>
          <w:p w14:paraId="41180ABB" w14:textId="77777777" w:rsidR="00B207DC" w:rsidRPr="00B207DC" w:rsidRDefault="00B207DC" w:rsidP="00043D3E">
            <w:pPr>
              <w:jc w:val="center"/>
              <w:rPr>
                <w:rFonts w:ascii="Times New Roman" w:eastAsia="Calibri" w:hAnsi="Times New Roman" w:cs="Times New Roman"/>
                <w:sz w:val="18"/>
                <w:szCs w:val="18"/>
                <w:lang w:eastAsia="en-US"/>
              </w:rPr>
            </w:pPr>
          </w:p>
          <w:p w14:paraId="5260714A"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58E6F70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2FA09F6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400F87D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2EDBD62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14:paraId="42B401E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14:paraId="0EB9729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14:paraId="7B6E519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14:paraId="523BF66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tc>
        <w:tc>
          <w:tcPr>
            <w:tcW w:w="2409" w:type="dxa"/>
            <w:vAlign w:val="center"/>
          </w:tcPr>
          <w:p w14:paraId="616989D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28D9D99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18-10</w:t>
            </w:r>
          </w:p>
          <w:p w14:paraId="487C6F0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(интервал движения 20 мин.)</w:t>
            </w:r>
          </w:p>
        </w:tc>
        <w:tc>
          <w:tcPr>
            <w:tcW w:w="2552" w:type="dxa"/>
            <w:vAlign w:val="center"/>
          </w:tcPr>
          <w:p w14:paraId="68BD750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4740756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14:paraId="0EE59A3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14:paraId="1958D0C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14:paraId="7F4DEB4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14:paraId="6B48219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14:paraId="493C8D9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14-00</w:t>
            </w:r>
          </w:p>
        </w:tc>
      </w:tr>
      <w:tr w:rsidR="00B207DC" w:rsidRPr="00B207DC" w14:paraId="6AC586DF" w14:textId="77777777" w:rsidTr="00043D3E">
        <w:trPr>
          <w:jc w:val="center"/>
        </w:trPr>
        <w:tc>
          <w:tcPr>
            <w:tcW w:w="1242" w:type="dxa"/>
            <w:vAlign w:val="center"/>
          </w:tcPr>
          <w:p w14:paraId="4D029F1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6</w:t>
            </w:r>
          </w:p>
        </w:tc>
        <w:tc>
          <w:tcPr>
            <w:tcW w:w="1276" w:type="dxa"/>
            <w:vAlign w:val="center"/>
          </w:tcPr>
          <w:p w14:paraId="789D528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14:paraId="4673C87A"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2127" w:type="dxa"/>
            <w:vAlign w:val="center"/>
          </w:tcPr>
          <w:p w14:paraId="62DEDC7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1ABBB903" w14:textId="77777777" w:rsidR="00B207DC" w:rsidRPr="00B207DC" w:rsidRDefault="00B207DC" w:rsidP="00043D3E">
            <w:pPr>
              <w:jc w:val="center"/>
              <w:rPr>
                <w:rFonts w:ascii="Times New Roman" w:eastAsia="Calibri" w:hAnsi="Times New Roman" w:cs="Times New Roman"/>
                <w:sz w:val="18"/>
                <w:szCs w:val="18"/>
                <w:lang w:eastAsia="en-US"/>
              </w:rPr>
            </w:pPr>
          </w:p>
          <w:p w14:paraId="2EB57963" w14:textId="77777777" w:rsidR="00B207DC" w:rsidRDefault="00B207DC" w:rsidP="00043D3E">
            <w:pPr>
              <w:jc w:val="center"/>
              <w:rPr>
                <w:rFonts w:ascii="Times New Roman" w:eastAsia="Calibri" w:hAnsi="Times New Roman" w:cs="Times New Roman"/>
                <w:sz w:val="18"/>
                <w:szCs w:val="18"/>
                <w:lang w:eastAsia="en-US"/>
              </w:rPr>
            </w:pPr>
          </w:p>
          <w:p w14:paraId="02FEA7E1" w14:textId="77777777" w:rsidR="00B207DC" w:rsidRPr="00B207DC" w:rsidRDefault="00B207DC" w:rsidP="00043D3E">
            <w:pPr>
              <w:jc w:val="center"/>
              <w:rPr>
                <w:rFonts w:ascii="Times New Roman" w:eastAsia="Calibri" w:hAnsi="Times New Roman" w:cs="Times New Roman"/>
                <w:sz w:val="18"/>
                <w:szCs w:val="18"/>
                <w:lang w:eastAsia="en-US"/>
              </w:rPr>
            </w:pPr>
          </w:p>
          <w:p w14:paraId="7E7B1F34"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5468FE22"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5AEA530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14:paraId="6A7F932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3B3DED34"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51C1C52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14:paraId="11B513CE" w14:textId="77777777"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14:paraId="516C7809" w14:textId="77777777" w:rsidTr="00043D3E">
        <w:trPr>
          <w:jc w:val="center"/>
        </w:trPr>
        <w:tc>
          <w:tcPr>
            <w:tcW w:w="1242" w:type="dxa"/>
            <w:vAlign w:val="center"/>
          </w:tcPr>
          <w:p w14:paraId="36D40C5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14:paraId="7FE9BAF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14:paraId="44B6AEB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2127" w:type="dxa"/>
            <w:vAlign w:val="center"/>
          </w:tcPr>
          <w:p w14:paraId="2F5A38D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14:paraId="3343621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3B16682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14:paraId="65A6F75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31DA5F04" w14:textId="77777777" w:rsidTr="00043D3E">
        <w:trPr>
          <w:jc w:val="center"/>
        </w:trPr>
        <w:tc>
          <w:tcPr>
            <w:tcW w:w="1242" w:type="dxa"/>
            <w:vAlign w:val="center"/>
          </w:tcPr>
          <w:p w14:paraId="4945D58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14:paraId="171D50D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14:paraId="5AB430A9"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 – с.Красный Яр</w:t>
            </w:r>
          </w:p>
        </w:tc>
        <w:tc>
          <w:tcPr>
            <w:tcW w:w="2127" w:type="dxa"/>
            <w:vAlign w:val="center"/>
          </w:tcPr>
          <w:p w14:paraId="4DBB9F5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14:paraId="31DC54D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6CAFE1E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14:paraId="327AF37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69068F50" w14:textId="77777777" w:rsidTr="00043D3E">
        <w:trPr>
          <w:jc w:val="center"/>
        </w:trPr>
        <w:tc>
          <w:tcPr>
            <w:tcW w:w="1242" w:type="dxa"/>
            <w:vAlign w:val="center"/>
          </w:tcPr>
          <w:p w14:paraId="217BE6E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14:paraId="2957276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14:paraId="0F90812E" w14:textId="77777777"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 – с.Малая Каменка</w:t>
            </w:r>
          </w:p>
        </w:tc>
        <w:tc>
          <w:tcPr>
            <w:tcW w:w="2127" w:type="dxa"/>
            <w:vAlign w:val="center"/>
          </w:tcPr>
          <w:p w14:paraId="35B86980" w14:textId="77777777" w:rsidR="00B207DC" w:rsidRPr="00B207DC" w:rsidRDefault="00B207DC" w:rsidP="00043D3E">
            <w:pPr>
              <w:jc w:val="center"/>
              <w:rPr>
                <w:rFonts w:ascii="Times New Roman" w:eastAsia="Calibri" w:hAnsi="Times New Roman" w:cs="Times New Roman"/>
                <w:sz w:val="18"/>
                <w:szCs w:val="18"/>
                <w:lang w:eastAsia="en-US"/>
              </w:rPr>
            </w:pPr>
          </w:p>
          <w:p w14:paraId="7EB4184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5E14789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526425F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p w14:paraId="6711ED31"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35C556E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6EA4B20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409" w:type="dxa"/>
            <w:vAlign w:val="center"/>
          </w:tcPr>
          <w:p w14:paraId="3F4F11B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5767322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2CFB12F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p w14:paraId="3713C561"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552" w:type="dxa"/>
            <w:vAlign w:val="center"/>
          </w:tcPr>
          <w:p w14:paraId="0C87FBC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57D3879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14:paraId="7FB0D79B" w14:textId="77777777" w:rsidTr="00043D3E">
        <w:trPr>
          <w:jc w:val="center"/>
        </w:trPr>
        <w:tc>
          <w:tcPr>
            <w:tcW w:w="1242" w:type="dxa"/>
            <w:vAlign w:val="center"/>
          </w:tcPr>
          <w:p w14:paraId="3BB4E4E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1276" w:type="dxa"/>
            <w:vAlign w:val="center"/>
          </w:tcPr>
          <w:p w14:paraId="25BD460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2693" w:type="dxa"/>
            <w:vAlign w:val="center"/>
          </w:tcPr>
          <w:p w14:paraId="693486E2" w14:textId="77777777"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БольшаяРаковка – с.Красный Яр</w:t>
            </w:r>
          </w:p>
        </w:tc>
        <w:tc>
          <w:tcPr>
            <w:tcW w:w="2127" w:type="dxa"/>
            <w:vAlign w:val="center"/>
          </w:tcPr>
          <w:p w14:paraId="1F276E1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46B7F22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08-40</w:t>
            </w:r>
          </w:p>
          <w:p w14:paraId="19D09A2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11-10</w:t>
            </w:r>
          </w:p>
          <w:p w14:paraId="72B7A76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14:paraId="0A9E32AD"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720ACDE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воскресенье</w:t>
            </w:r>
          </w:p>
          <w:p w14:paraId="238A9D9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409" w:type="dxa"/>
            <w:vAlign w:val="center"/>
          </w:tcPr>
          <w:p w14:paraId="17CD89F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14:paraId="4331D0B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14:paraId="692016F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0F1D63C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14:paraId="7588F080"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217F555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p w14:paraId="2CF9A161" w14:textId="77777777" w:rsidR="00B207DC" w:rsidRPr="00B207DC" w:rsidRDefault="00B207DC" w:rsidP="00043D3E">
            <w:pPr>
              <w:jc w:val="center"/>
              <w:rPr>
                <w:rFonts w:ascii="Times New Roman" w:eastAsia="Calibri" w:hAnsi="Times New Roman" w:cs="Times New Roman"/>
                <w:sz w:val="18"/>
                <w:szCs w:val="18"/>
                <w:lang w:eastAsia="en-US"/>
              </w:rPr>
            </w:pPr>
          </w:p>
        </w:tc>
      </w:tr>
    </w:tbl>
    <w:p w14:paraId="3E4C5F8D" w14:textId="77777777"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14:paraId="12FA8303" w14:textId="77777777"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4" w:name="_Toc442706881"/>
      <w:r w:rsidRPr="006B7692">
        <w:rPr>
          <w:rFonts w:ascii="Times New Roman" w:hAnsi="Times New Roman" w:cs="Times New Roman"/>
          <w:b w:val="0"/>
          <w:color w:val="auto"/>
          <w:sz w:val="24"/>
          <w:szCs w:val="24"/>
        </w:rPr>
        <w:lastRenderedPageBreak/>
        <w:t xml:space="preserve">Приложение </w:t>
      </w:r>
      <w:bookmarkEnd w:id="4"/>
      <w:r w:rsidRPr="006B7692">
        <w:rPr>
          <w:rFonts w:ascii="Times New Roman" w:hAnsi="Times New Roman" w:cs="Times New Roman"/>
          <w:b w:val="0"/>
          <w:color w:val="auto"/>
          <w:sz w:val="24"/>
          <w:szCs w:val="24"/>
        </w:rPr>
        <w:t>4</w:t>
      </w:r>
    </w:p>
    <w:p w14:paraId="2F80B4F3" w14:textId="77777777"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7AAA438" w14:textId="77777777" w:rsidR="006B7692" w:rsidRDefault="006B7692" w:rsidP="00221683">
      <w:pPr>
        <w:pStyle w:val="2"/>
        <w:spacing w:before="0"/>
        <w:jc w:val="center"/>
        <w:rPr>
          <w:rFonts w:ascii="Times New Roman" w:hAnsi="Times New Roman" w:cs="Times New Roman"/>
          <w:color w:val="auto"/>
          <w:sz w:val="24"/>
        </w:rPr>
      </w:pPr>
      <w:bookmarkStart w:id="5" w:name="_Toc442632506"/>
      <w:bookmarkStart w:id="6" w:name="_Toc442706647"/>
      <w:bookmarkStart w:id="7" w:name="_Toc442706883"/>
    </w:p>
    <w:p w14:paraId="686ADF4B"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5"/>
    <w:bookmarkEnd w:id="6"/>
    <w:bookmarkEnd w:id="7"/>
    <w:p w14:paraId="67053043"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14:paraId="4D196962"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14:paraId="62ECB5C8" w14:textId="77777777" w:rsidR="00221683" w:rsidRPr="00221683" w:rsidRDefault="00221683" w:rsidP="00221683">
      <w:pPr>
        <w:jc w:val="center"/>
        <w:rPr>
          <w:rFonts w:ascii="Times New Roman" w:hAnsi="Times New Roman" w:cs="Times New Roman"/>
        </w:rPr>
      </w:pPr>
    </w:p>
    <w:p w14:paraId="2E06AA0D" w14:textId="77777777"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14:paraId="50B679E1"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14:paraId="036E9FAF"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14:paraId="45F0A21D"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14:paraId="3B880C73"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14:paraId="6D52706A"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14:paraId="0EAF8E25"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7FECC9D3"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14:paraId="3A07A02F"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519900B7"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14:paraId="75BD5DEB"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Е-mail __________________________________</w:t>
      </w:r>
    </w:p>
    <w:p w14:paraId="7CC900B8"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14:paraId="462D98E4"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14:paraId="5E4F3B04"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14:paraId="209800A4"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025D548C" w14:textId="77777777"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14:paraId="51811E7A" w14:textId="77777777"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14:paraId="617B2130" w14:textId="77777777"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14:paraId="4BB50A60" w14:textId="77777777"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14:paraId="7B5BD9D7" w14:textId="77777777" w:rsidR="00221683" w:rsidRPr="00221683" w:rsidRDefault="00221683" w:rsidP="003B2393">
      <w:pPr>
        <w:shd w:val="clear" w:color="auto" w:fill="FFFFFF"/>
        <w:jc w:val="both"/>
        <w:rPr>
          <w:rFonts w:ascii="Times New Roman" w:hAnsi="Times New Roman" w:cs="Times New Roman"/>
          <w:spacing w:val="8"/>
        </w:rPr>
      </w:pPr>
    </w:p>
    <w:p w14:paraId="0DC10C9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420BA2B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536F0FD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66C07E01"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14:paraId="01AEDBB6" w14:textId="77777777"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14:paraId="2C2F8573" w14:textId="77777777"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14:paraId="361F4653"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68D9BBCF" w14:textId="77777777"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14:paraId="0406F65B" w14:textId="77777777"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A25A1BB" w14:textId="77777777" w:rsidR="00221683" w:rsidRPr="00221683" w:rsidRDefault="00221683" w:rsidP="00221683">
      <w:pPr>
        <w:pStyle w:val="aff4"/>
        <w:jc w:val="center"/>
        <w:rPr>
          <w:rStyle w:val="ac"/>
          <w:rFonts w:ascii="Times New Roman" w:hAnsi="Times New Roman" w:cs="Times New Roman"/>
          <w:bCs/>
          <w:color w:val="000000"/>
          <w:sz w:val="28"/>
          <w:szCs w:val="28"/>
        </w:rPr>
      </w:pPr>
    </w:p>
    <w:p w14:paraId="30BA3DE7"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14:paraId="73E59EE2"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14:paraId="4B0D2762"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14:paraId="52ACA800"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14:paraId="44B5FA31" w14:textId="77777777"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14:paraId="42F3950D" w14:textId="77777777" w:rsidTr="00EC2E13">
        <w:tc>
          <w:tcPr>
            <w:tcW w:w="534" w:type="dxa"/>
            <w:tcBorders>
              <w:top w:val="single" w:sz="4" w:space="0" w:color="auto"/>
              <w:bottom w:val="single" w:sz="4" w:space="0" w:color="auto"/>
              <w:right w:val="single" w:sz="4" w:space="0" w:color="auto"/>
            </w:tcBorders>
          </w:tcPr>
          <w:p w14:paraId="144BFCC0"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14:paraId="422C0826"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14:paraId="2E416EB3"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14:paraId="1F409B27"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14:paraId="0C8CDDA5"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14:paraId="131FB871"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14:paraId="28E60243" w14:textId="77777777" w:rsidTr="00EC2E13">
        <w:tc>
          <w:tcPr>
            <w:tcW w:w="534" w:type="dxa"/>
            <w:tcBorders>
              <w:top w:val="single" w:sz="4" w:space="0" w:color="auto"/>
              <w:bottom w:val="single" w:sz="4" w:space="0" w:color="auto"/>
              <w:right w:val="single" w:sz="4" w:space="0" w:color="auto"/>
            </w:tcBorders>
          </w:tcPr>
          <w:p w14:paraId="15A9F0F0"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38CD92A" w14:textId="77777777"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3D740004"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631788A" w14:textId="77777777"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14:paraId="52EA0CDD" w14:textId="77777777"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77FC661B" w14:textId="77777777" w:rsidR="00221683" w:rsidRPr="00221683" w:rsidRDefault="00221683" w:rsidP="00EC2E13">
            <w:pPr>
              <w:pStyle w:val="aff1"/>
              <w:rPr>
                <w:rFonts w:ascii="Times New Roman" w:hAnsi="Times New Roman" w:cs="Times New Roman"/>
              </w:rPr>
            </w:pPr>
          </w:p>
        </w:tc>
      </w:tr>
    </w:tbl>
    <w:p w14:paraId="1AF17FE9" w14:textId="77777777" w:rsidR="00221683" w:rsidRPr="00221683" w:rsidRDefault="00221683" w:rsidP="00221683">
      <w:pPr>
        <w:pStyle w:val="aff4"/>
        <w:rPr>
          <w:rFonts w:ascii="Times New Roman" w:hAnsi="Times New Roman" w:cs="Times New Roman"/>
          <w:sz w:val="22"/>
          <w:szCs w:val="22"/>
        </w:rPr>
      </w:pPr>
    </w:p>
    <w:p w14:paraId="3DC4D0A2" w14:textId="77777777" w:rsidR="00221683" w:rsidRPr="00221683" w:rsidRDefault="00221683" w:rsidP="00221683">
      <w:pPr>
        <w:rPr>
          <w:rFonts w:ascii="Times New Roman" w:hAnsi="Times New Roman" w:cs="Times New Roman"/>
        </w:rPr>
      </w:pPr>
    </w:p>
    <w:p w14:paraId="4284992A"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14:paraId="73F4B094" w14:textId="77777777" w:rsidR="00221683" w:rsidRPr="00221683" w:rsidRDefault="00221683" w:rsidP="00221683">
      <w:pPr>
        <w:ind w:firstLine="709"/>
        <w:jc w:val="both"/>
        <w:rPr>
          <w:rFonts w:ascii="Times New Roman" w:hAnsi="Times New Roman" w:cs="Times New Roman"/>
          <w:sz w:val="28"/>
          <w:szCs w:val="28"/>
        </w:rPr>
      </w:pPr>
    </w:p>
    <w:p w14:paraId="0D27132F"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14:paraId="2F179777" w14:textId="77777777" w:rsidR="00221683" w:rsidRPr="00221683" w:rsidRDefault="00221683" w:rsidP="00221683">
      <w:pPr>
        <w:ind w:firstLine="709"/>
        <w:rPr>
          <w:rFonts w:ascii="Times New Roman" w:hAnsi="Times New Roman" w:cs="Times New Roman"/>
        </w:rPr>
      </w:pPr>
    </w:p>
    <w:p w14:paraId="371A7C35"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14:paraId="0E1BDE24" w14:textId="77777777" w:rsidR="00221683" w:rsidRPr="00221683" w:rsidRDefault="00221683" w:rsidP="00221683">
      <w:pPr>
        <w:rPr>
          <w:rFonts w:ascii="Times New Roman" w:hAnsi="Times New Roman" w:cs="Times New Roman"/>
          <w:sz w:val="28"/>
          <w:szCs w:val="28"/>
        </w:rPr>
      </w:pPr>
    </w:p>
    <w:p w14:paraId="5E25B93C" w14:textId="77777777" w:rsidR="00221683" w:rsidRPr="00221683" w:rsidRDefault="00221683" w:rsidP="00221683">
      <w:pPr>
        <w:rPr>
          <w:rFonts w:ascii="Times New Roman" w:hAnsi="Times New Roman" w:cs="Times New Roman"/>
          <w:sz w:val="28"/>
          <w:szCs w:val="28"/>
        </w:rPr>
      </w:pPr>
    </w:p>
    <w:p w14:paraId="6840087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7B90A22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76A8A5F9"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3EF4478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3C67F80E"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14:paraId="7BA402E8" w14:textId="77777777" w:rsidR="00221683" w:rsidRPr="00221683" w:rsidRDefault="00221683" w:rsidP="00221683">
      <w:pPr>
        <w:shd w:val="clear" w:color="auto" w:fill="FFFFFF"/>
        <w:jc w:val="right"/>
        <w:rPr>
          <w:rFonts w:ascii="Times New Roman" w:hAnsi="Times New Roman" w:cs="Times New Roman"/>
          <w:sz w:val="22"/>
          <w:szCs w:val="22"/>
        </w:rPr>
      </w:pPr>
    </w:p>
    <w:p w14:paraId="5E10659B"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3616D7BB"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255EF468"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46D2FA98"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26E477A1" w14:textId="77777777"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4"/>
          <w:pgSz w:w="11906" w:h="16838" w:code="9"/>
          <w:pgMar w:top="1134" w:right="1134" w:bottom="1134" w:left="1418" w:header="709" w:footer="284" w:gutter="0"/>
          <w:pgNumType w:start="3"/>
          <w:cols w:space="708"/>
          <w:docGrid w:linePitch="360"/>
        </w:sectPr>
      </w:pPr>
    </w:p>
    <w:p w14:paraId="25CE303C" w14:textId="77777777"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14:paraId="721D31FB" w14:textId="77777777"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5134F43"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30D49887"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66EC4F0E"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14:paraId="12A1A807"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14:paraId="5EB7C326"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14:paraId="4AC661E5" w14:textId="77777777"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14:paraId="37A666E8"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14:paraId="05C6AE86"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14:paraId="3221EECC"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14:paraId="5AD2D0B7" w14:textId="77777777"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14:paraId="08221A8D" w14:textId="77777777" w:rsidTr="00EC2E13">
        <w:tc>
          <w:tcPr>
            <w:tcW w:w="480" w:type="dxa"/>
          </w:tcPr>
          <w:p w14:paraId="649DD6B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14:paraId="164238D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14:paraId="058A6EB7"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14:paraId="2AC60C3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14:paraId="0ACF7A7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14:paraId="549AE573"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14:paraId="5561570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14:paraId="125470C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14:paraId="4C763AF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14:paraId="6EC1A917"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14:paraId="1680C58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14:paraId="652599F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14:paraId="6E8F6F3D"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видеорегистрации и видеонаблюдения в салоне ТС (наличие/отсутствие)</w:t>
            </w:r>
          </w:p>
        </w:tc>
        <w:tc>
          <w:tcPr>
            <w:tcW w:w="1138" w:type="dxa"/>
          </w:tcPr>
          <w:p w14:paraId="0FAB7C5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14:paraId="40CCB3FF"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14:paraId="640A9608" w14:textId="77777777" w:rsidTr="00EC2E13">
        <w:tc>
          <w:tcPr>
            <w:tcW w:w="480" w:type="dxa"/>
          </w:tcPr>
          <w:p w14:paraId="1F614FB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p w14:paraId="733B032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14:paraId="39F5D94C"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14:paraId="279E0D8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578DFFB"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3935A36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59C9C28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2C38FD1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152A78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7AF20B7B"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2AF704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0F736B14"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59DF877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6F5D296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14:paraId="052A9889"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4E2A7B43"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14:paraId="4EC79BB8"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14:paraId="5AADCEA3"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14:paraId="58DD3987"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14:paraId="39F4C29D"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14:paraId="7DDAE151"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14:paraId="5102C9ED" w14:textId="77777777"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14:paraId="73095958"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14:paraId="48B5736A"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74197974"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10555014"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33EDC956"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4451B951"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0E3F206F"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14:paraId="26CC0B28" w14:textId="77777777"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7CD4C649" w14:textId="77777777" w:rsidR="00221683" w:rsidRPr="00221683" w:rsidRDefault="00221683" w:rsidP="00221683">
      <w:pPr>
        <w:shd w:val="clear" w:color="auto" w:fill="FFFFFF"/>
        <w:jc w:val="right"/>
        <w:rPr>
          <w:rFonts w:ascii="Times New Roman" w:hAnsi="Times New Roman" w:cs="Times New Roman"/>
          <w:sz w:val="22"/>
          <w:szCs w:val="22"/>
        </w:rPr>
      </w:pPr>
    </w:p>
    <w:p w14:paraId="09C7C6AC"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01D7A8B"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15F2F9F8"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lastRenderedPageBreak/>
        <w:t xml:space="preserve">«_____»_________________20__ г.  </w:t>
      </w:r>
    </w:p>
    <w:p w14:paraId="256C5FE9" w14:textId="77777777"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14:paraId="49A825B1" w14:textId="77777777"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14:paraId="52BACC0B" w14:textId="77777777"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332AC8B" w14:textId="77777777"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14:paraId="2A123593" w14:textId="77777777" w:rsidR="00221683" w:rsidRPr="00221683" w:rsidRDefault="00221683" w:rsidP="00221683">
      <w:pPr>
        <w:shd w:val="clear" w:color="auto" w:fill="FFFFFF"/>
        <w:rPr>
          <w:rFonts w:ascii="Times New Roman" w:hAnsi="Times New Roman" w:cs="Times New Roman"/>
          <w:spacing w:val="-1"/>
          <w:sz w:val="28"/>
          <w:szCs w:val="28"/>
        </w:rPr>
      </w:pPr>
    </w:p>
    <w:p w14:paraId="179E2385" w14:textId="77777777" w:rsidR="00221683" w:rsidRPr="00221683" w:rsidRDefault="00221683" w:rsidP="00221683">
      <w:pPr>
        <w:shd w:val="clear" w:color="auto" w:fill="FFFFFF"/>
        <w:rPr>
          <w:rFonts w:ascii="Times New Roman" w:hAnsi="Times New Roman" w:cs="Times New Roman"/>
          <w:spacing w:val="-1"/>
          <w:sz w:val="28"/>
          <w:szCs w:val="28"/>
        </w:rPr>
      </w:pPr>
    </w:p>
    <w:p w14:paraId="28C55400" w14:textId="77777777"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14:paraId="35343DB2"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14:paraId="302FAA42"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14:paraId="2FA38297" w14:textId="77777777" w:rsidR="00221683" w:rsidRPr="00221683" w:rsidRDefault="00221683" w:rsidP="00221683">
      <w:pPr>
        <w:keepNext/>
        <w:keepLines/>
        <w:suppressLineNumbers/>
        <w:suppressAutoHyphens/>
        <w:jc w:val="center"/>
        <w:rPr>
          <w:rFonts w:ascii="Times New Roman" w:hAnsi="Times New Roman" w:cs="Times New Roman"/>
          <w:sz w:val="28"/>
          <w:szCs w:val="28"/>
        </w:rPr>
      </w:pPr>
    </w:p>
    <w:p w14:paraId="2ED5A1D0" w14:textId="77777777" w:rsidR="00221683" w:rsidRPr="00221683" w:rsidRDefault="00221683" w:rsidP="00221683">
      <w:pPr>
        <w:jc w:val="center"/>
        <w:rPr>
          <w:rFonts w:ascii="Times New Roman" w:hAnsi="Times New Roman" w:cs="Times New Roman"/>
          <w:caps/>
        </w:rPr>
      </w:pPr>
    </w:p>
    <w:p w14:paraId="54AD82ED" w14:textId="77777777" w:rsidR="00221683" w:rsidRPr="00221683" w:rsidRDefault="00221683" w:rsidP="00221683">
      <w:pPr>
        <w:jc w:val="both"/>
        <w:rPr>
          <w:rFonts w:ascii="Times New Roman" w:hAnsi="Times New Roman" w:cs="Times New Roman"/>
          <w:b/>
        </w:rPr>
      </w:pPr>
    </w:p>
    <w:p w14:paraId="1F849A30" w14:textId="77777777"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14:paraId="3D1BDFFB" w14:textId="77777777"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14:paraId="716C7107" w14:textId="77777777"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14:paraId="6839195E" w14:textId="77777777"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14:paraId="47C242F7" w14:textId="77777777" w:rsidTr="00EC2E13">
        <w:tc>
          <w:tcPr>
            <w:tcW w:w="708" w:type="dxa"/>
          </w:tcPr>
          <w:p w14:paraId="718F26D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14:paraId="1BD2752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14:paraId="73E4373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14:paraId="152857F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14:paraId="4FFC5B34" w14:textId="77777777" w:rsidTr="00EC2E13">
        <w:tc>
          <w:tcPr>
            <w:tcW w:w="708" w:type="dxa"/>
          </w:tcPr>
          <w:p w14:paraId="028FE117" w14:textId="77777777" w:rsidR="00221683" w:rsidRPr="00221683" w:rsidRDefault="00221683" w:rsidP="00EC2E13">
            <w:pPr>
              <w:jc w:val="center"/>
              <w:rPr>
                <w:rFonts w:ascii="Times New Roman" w:hAnsi="Times New Roman" w:cs="Times New Roman"/>
                <w:sz w:val="28"/>
                <w:szCs w:val="28"/>
              </w:rPr>
            </w:pPr>
          </w:p>
        </w:tc>
        <w:tc>
          <w:tcPr>
            <w:tcW w:w="5520" w:type="dxa"/>
          </w:tcPr>
          <w:p w14:paraId="64BADD49" w14:textId="77777777" w:rsidR="00221683" w:rsidRPr="00221683" w:rsidRDefault="00221683" w:rsidP="00EC2E13">
            <w:pPr>
              <w:jc w:val="center"/>
              <w:rPr>
                <w:rFonts w:ascii="Times New Roman" w:hAnsi="Times New Roman" w:cs="Times New Roman"/>
                <w:sz w:val="28"/>
                <w:szCs w:val="28"/>
              </w:rPr>
            </w:pPr>
          </w:p>
        </w:tc>
        <w:tc>
          <w:tcPr>
            <w:tcW w:w="1680" w:type="dxa"/>
          </w:tcPr>
          <w:p w14:paraId="6FC8209F" w14:textId="77777777" w:rsidR="00221683" w:rsidRPr="00221683" w:rsidRDefault="00221683" w:rsidP="00EC2E13">
            <w:pPr>
              <w:jc w:val="center"/>
              <w:rPr>
                <w:rFonts w:ascii="Times New Roman" w:hAnsi="Times New Roman" w:cs="Times New Roman"/>
                <w:sz w:val="28"/>
                <w:szCs w:val="28"/>
              </w:rPr>
            </w:pPr>
          </w:p>
        </w:tc>
        <w:tc>
          <w:tcPr>
            <w:tcW w:w="1800" w:type="dxa"/>
          </w:tcPr>
          <w:p w14:paraId="6B986234" w14:textId="77777777" w:rsidR="00221683" w:rsidRPr="00221683" w:rsidRDefault="00221683" w:rsidP="00EC2E13">
            <w:pPr>
              <w:jc w:val="center"/>
              <w:rPr>
                <w:rFonts w:ascii="Times New Roman" w:hAnsi="Times New Roman" w:cs="Times New Roman"/>
                <w:sz w:val="28"/>
                <w:szCs w:val="28"/>
              </w:rPr>
            </w:pPr>
          </w:p>
        </w:tc>
      </w:tr>
      <w:tr w:rsidR="00221683" w:rsidRPr="00221683" w14:paraId="44799AF2" w14:textId="77777777" w:rsidTr="00EC2E13">
        <w:tc>
          <w:tcPr>
            <w:tcW w:w="708" w:type="dxa"/>
          </w:tcPr>
          <w:p w14:paraId="1F43AC8A" w14:textId="77777777" w:rsidR="00221683" w:rsidRPr="00221683" w:rsidRDefault="00221683" w:rsidP="00EC2E13">
            <w:pPr>
              <w:jc w:val="center"/>
              <w:rPr>
                <w:rFonts w:ascii="Times New Roman" w:hAnsi="Times New Roman" w:cs="Times New Roman"/>
                <w:sz w:val="28"/>
                <w:szCs w:val="28"/>
              </w:rPr>
            </w:pPr>
          </w:p>
        </w:tc>
        <w:tc>
          <w:tcPr>
            <w:tcW w:w="5520" w:type="dxa"/>
          </w:tcPr>
          <w:p w14:paraId="023EEB06" w14:textId="77777777" w:rsidR="00221683" w:rsidRPr="00221683" w:rsidRDefault="00221683" w:rsidP="00EC2E13">
            <w:pPr>
              <w:jc w:val="center"/>
              <w:rPr>
                <w:rFonts w:ascii="Times New Roman" w:hAnsi="Times New Roman" w:cs="Times New Roman"/>
                <w:sz w:val="28"/>
                <w:szCs w:val="28"/>
              </w:rPr>
            </w:pPr>
          </w:p>
        </w:tc>
        <w:tc>
          <w:tcPr>
            <w:tcW w:w="1680" w:type="dxa"/>
          </w:tcPr>
          <w:p w14:paraId="42CB0432" w14:textId="77777777" w:rsidR="00221683" w:rsidRPr="00221683" w:rsidRDefault="00221683" w:rsidP="00EC2E13">
            <w:pPr>
              <w:jc w:val="center"/>
              <w:rPr>
                <w:rFonts w:ascii="Times New Roman" w:hAnsi="Times New Roman" w:cs="Times New Roman"/>
                <w:sz w:val="28"/>
                <w:szCs w:val="28"/>
              </w:rPr>
            </w:pPr>
          </w:p>
        </w:tc>
        <w:tc>
          <w:tcPr>
            <w:tcW w:w="1800" w:type="dxa"/>
          </w:tcPr>
          <w:p w14:paraId="016CC2CB" w14:textId="77777777" w:rsidR="00221683" w:rsidRPr="00221683" w:rsidRDefault="00221683" w:rsidP="00EC2E13">
            <w:pPr>
              <w:jc w:val="center"/>
              <w:rPr>
                <w:rFonts w:ascii="Times New Roman" w:hAnsi="Times New Roman" w:cs="Times New Roman"/>
                <w:sz w:val="28"/>
                <w:szCs w:val="28"/>
              </w:rPr>
            </w:pPr>
          </w:p>
        </w:tc>
      </w:tr>
      <w:tr w:rsidR="00221683" w:rsidRPr="00221683" w14:paraId="25FE9CB9" w14:textId="77777777" w:rsidTr="00EC2E13">
        <w:tc>
          <w:tcPr>
            <w:tcW w:w="708" w:type="dxa"/>
          </w:tcPr>
          <w:p w14:paraId="083A0E69" w14:textId="77777777" w:rsidR="00221683" w:rsidRPr="00221683" w:rsidRDefault="00221683" w:rsidP="00EC2E13">
            <w:pPr>
              <w:jc w:val="center"/>
              <w:rPr>
                <w:rFonts w:ascii="Times New Roman" w:hAnsi="Times New Roman" w:cs="Times New Roman"/>
                <w:sz w:val="28"/>
                <w:szCs w:val="28"/>
              </w:rPr>
            </w:pPr>
          </w:p>
        </w:tc>
        <w:tc>
          <w:tcPr>
            <w:tcW w:w="5520" w:type="dxa"/>
          </w:tcPr>
          <w:p w14:paraId="36477E94" w14:textId="77777777" w:rsidR="00221683" w:rsidRPr="00221683" w:rsidRDefault="00221683" w:rsidP="00EC2E13">
            <w:pPr>
              <w:jc w:val="center"/>
              <w:rPr>
                <w:rFonts w:ascii="Times New Roman" w:hAnsi="Times New Roman" w:cs="Times New Roman"/>
                <w:sz w:val="28"/>
                <w:szCs w:val="28"/>
              </w:rPr>
            </w:pPr>
          </w:p>
        </w:tc>
        <w:tc>
          <w:tcPr>
            <w:tcW w:w="1680" w:type="dxa"/>
          </w:tcPr>
          <w:p w14:paraId="6FCFC296" w14:textId="77777777" w:rsidR="00221683" w:rsidRPr="00221683" w:rsidRDefault="00221683" w:rsidP="00EC2E13">
            <w:pPr>
              <w:jc w:val="center"/>
              <w:rPr>
                <w:rFonts w:ascii="Times New Roman" w:hAnsi="Times New Roman" w:cs="Times New Roman"/>
                <w:sz w:val="28"/>
                <w:szCs w:val="28"/>
              </w:rPr>
            </w:pPr>
          </w:p>
        </w:tc>
        <w:tc>
          <w:tcPr>
            <w:tcW w:w="1800" w:type="dxa"/>
          </w:tcPr>
          <w:p w14:paraId="1068F7FF" w14:textId="77777777" w:rsidR="00221683" w:rsidRPr="00221683" w:rsidRDefault="00221683" w:rsidP="00EC2E13">
            <w:pPr>
              <w:jc w:val="center"/>
              <w:rPr>
                <w:rFonts w:ascii="Times New Roman" w:hAnsi="Times New Roman" w:cs="Times New Roman"/>
                <w:sz w:val="28"/>
                <w:szCs w:val="28"/>
              </w:rPr>
            </w:pPr>
          </w:p>
        </w:tc>
      </w:tr>
    </w:tbl>
    <w:p w14:paraId="33CF29B1" w14:textId="77777777" w:rsidR="00221683" w:rsidRPr="00221683" w:rsidRDefault="00221683" w:rsidP="00221683">
      <w:pPr>
        <w:jc w:val="both"/>
        <w:rPr>
          <w:rFonts w:ascii="Times New Roman" w:hAnsi="Times New Roman" w:cs="Times New Roman"/>
          <w:sz w:val="28"/>
          <w:szCs w:val="28"/>
        </w:rPr>
      </w:pPr>
    </w:p>
    <w:p w14:paraId="2D7F45E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14:paraId="06A90676" w14:textId="77777777" w:rsidR="00221683" w:rsidRPr="00221683" w:rsidRDefault="00221683" w:rsidP="00221683">
      <w:pPr>
        <w:rPr>
          <w:rFonts w:ascii="Times New Roman" w:hAnsi="Times New Roman" w:cs="Times New Roman"/>
          <w:sz w:val="28"/>
          <w:szCs w:val="28"/>
        </w:rPr>
      </w:pPr>
    </w:p>
    <w:p w14:paraId="1D698D0C" w14:textId="77777777" w:rsidR="00221683" w:rsidRPr="00221683" w:rsidRDefault="00221683" w:rsidP="00221683">
      <w:pPr>
        <w:rPr>
          <w:rFonts w:ascii="Times New Roman" w:hAnsi="Times New Roman" w:cs="Times New Roman"/>
          <w:sz w:val="28"/>
          <w:szCs w:val="28"/>
        </w:rPr>
      </w:pPr>
    </w:p>
    <w:p w14:paraId="7554D754" w14:textId="77777777" w:rsidR="00221683" w:rsidRPr="00221683" w:rsidRDefault="00221683" w:rsidP="00221683">
      <w:pPr>
        <w:rPr>
          <w:rFonts w:ascii="Times New Roman" w:hAnsi="Times New Roman" w:cs="Times New Roman"/>
          <w:bCs/>
          <w:sz w:val="28"/>
          <w:szCs w:val="28"/>
        </w:rPr>
      </w:pPr>
    </w:p>
    <w:p w14:paraId="52D5A6C7"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696C047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6FF46A2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0E9A207C"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49DCEA52"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3B162B40" w14:textId="77777777"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14:paraId="5C85F976" w14:textId="77777777"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14:paraId="1ABFFB16"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52103EF4" w14:textId="77777777"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5"/>
          <w:headerReference w:type="first" r:id="rId16"/>
          <w:pgSz w:w="11909" w:h="16834"/>
          <w:pgMar w:top="1418" w:right="1418" w:bottom="1134" w:left="1418" w:header="397" w:footer="57" w:gutter="0"/>
          <w:pgNumType w:start="1"/>
          <w:cols w:space="720"/>
          <w:noEndnote/>
          <w:titlePg/>
          <w:docGrid w:linePitch="360"/>
        </w:sectPr>
      </w:pPr>
    </w:p>
    <w:p w14:paraId="544BE6D0" w14:textId="77777777"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14:paraId="7EE2A109" w14:textId="77777777" w:rsidR="0036760F" w:rsidRPr="00221683" w:rsidRDefault="0036760F" w:rsidP="00ED5D93">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748D08D" w14:textId="77777777" w:rsidR="00221683" w:rsidRPr="00221683" w:rsidRDefault="00221683" w:rsidP="00221683">
      <w:pPr>
        <w:ind w:left="6240"/>
        <w:jc w:val="right"/>
        <w:rPr>
          <w:rFonts w:ascii="Times New Roman" w:hAnsi="Times New Roman" w:cs="Times New Roman"/>
          <w:szCs w:val="28"/>
        </w:rPr>
      </w:pPr>
    </w:p>
    <w:p w14:paraId="1F759BD9" w14:textId="77777777"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14:paraId="7DE89983" w14:textId="77777777" w:rsidR="00221683" w:rsidRPr="00221683" w:rsidRDefault="00221683" w:rsidP="00221683">
      <w:pPr>
        <w:jc w:val="center"/>
        <w:rPr>
          <w:rFonts w:ascii="Times New Roman" w:hAnsi="Times New Roman" w:cs="Times New Roman"/>
          <w:b/>
          <w:sz w:val="28"/>
          <w:szCs w:val="28"/>
        </w:rPr>
      </w:pPr>
    </w:p>
    <w:p w14:paraId="5F5633F1"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14:paraId="0913A069"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14:paraId="50FD9949" w14:textId="77777777" w:rsidR="00221683" w:rsidRPr="00221683" w:rsidRDefault="00221683" w:rsidP="00221683">
      <w:pPr>
        <w:tabs>
          <w:tab w:val="center" w:pos="5244"/>
          <w:tab w:val="right" w:pos="10260"/>
        </w:tabs>
        <w:rPr>
          <w:rFonts w:ascii="Times New Roman" w:hAnsi="Times New Roman" w:cs="Times New Roman"/>
          <w:b/>
          <w:sz w:val="28"/>
          <w:szCs w:val="28"/>
        </w:rPr>
      </w:pPr>
    </w:p>
    <w:p w14:paraId="2BEE67C1"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14:paraId="468C0F2F" w14:textId="77777777" w:rsidTr="00EC2E13">
        <w:trPr>
          <w:trHeight w:val="449"/>
        </w:trPr>
        <w:tc>
          <w:tcPr>
            <w:tcW w:w="2520" w:type="dxa"/>
            <w:tcBorders>
              <w:left w:val="nil"/>
              <w:right w:val="nil"/>
            </w:tcBorders>
            <w:vAlign w:val="bottom"/>
          </w:tcPr>
          <w:p w14:paraId="740F0F9B"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14:paraId="00D6ABDE" w14:textId="77777777" w:rsidR="00221683" w:rsidRPr="00221683" w:rsidRDefault="00221683" w:rsidP="00EC2E13">
            <w:pPr>
              <w:ind w:right="578"/>
              <w:rPr>
                <w:rFonts w:ascii="Times New Roman" w:hAnsi="Times New Roman" w:cs="Times New Roman"/>
                <w:sz w:val="28"/>
                <w:szCs w:val="28"/>
              </w:rPr>
            </w:pPr>
          </w:p>
        </w:tc>
      </w:tr>
      <w:tr w:rsidR="00221683" w:rsidRPr="00221683" w14:paraId="5E9D880D" w14:textId="77777777" w:rsidTr="00EC2E13">
        <w:trPr>
          <w:trHeight w:val="405"/>
        </w:trPr>
        <w:tc>
          <w:tcPr>
            <w:tcW w:w="9960" w:type="dxa"/>
            <w:gridSpan w:val="6"/>
            <w:tcBorders>
              <w:left w:val="nil"/>
              <w:bottom w:val="single" w:sz="4" w:space="0" w:color="auto"/>
              <w:right w:val="nil"/>
            </w:tcBorders>
            <w:vAlign w:val="bottom"/>
          </w:tcPr>
          <w:p w14:paraId="062F4603" w14:textId="77777777" w:rsidR="00221683" w:rsidRPr="00221683" w:rsidRDefault="00221683" w:rsidP="00EC2E13">
            <w:pPr>
              <w:rPr>
                <w:rFonts w:ascii="Times New Roman" w:hAnsi="Times New Roman" w:cs="Times New Roman"/>
                <w:sz w:val="28"/>
                <w:szCs w:val="28"/>
              </w:rPr>
            </w:pPr>
          </w:p>
        </w:tc>
      </w:tr>
      <w:tr w:rsidR="00221683" w:rsidRPr="00221683" w14:paraId="337D2BFB" w14:textId="77777777" w:rsidTr="00EC2E13">
        <w:trPr>
          <w:trHeight w:val="290"/>
        </w:trPr>
        <w:tc>
          <w:tcPr>
            <w:tcW w:w="9960" w:type="dxa"/>
            <w:gridSpan w:val="6"/>
            <w:tcBorders>
              <w:left w:val="nil"/>
              <w:bottom w:val="single" w:sz="4" w:space="0" w:color="auto"/>
              <w:right w:val="nil"/>
            </w:tcBorders>
            <w:vAlign w:val="bottom"/>
          </w:tcPr>
          <w:p w14:paraId="5C7945F2" w14:textId="77777777" w:rsidR="00221683" w:rsidRPr="00221683" w:rsidRDefault="00221683" w:rsidP="00EC2E13">
            <w:pPr>
              <w:rPr>
                <w:rFonts w:ascii="Times New Roman" w:hAnsi="Times New Roman" w:cs="Times New Roman"/>
                <w:sz w:val="28"/>
                <w:szCs w:val="28"/>
              </w:rPr>
            </w:pPr>
          </w:p>
        </w:tc>
      </w:tr>
      <w:tr w:rsidR="00221683" w:rsidRPr="00221683" w14:paraId="65747174" w14:textId="77777777" w:rsidTr="00EC2E13">
        <w:tc>
          <w:tcPr>
            <w:tcW w:w="9960" w:type="dxa"/>
            <w:gridSpan w:val="6"/>
            <w:tcBorders>
              <w:top w:val="single" w:sz="4" w:space="0" w:color="auto"/>
              <w:left w:val="nil"/>
              <w:right w:val="nil"/>
            </w:tcBorders>
          </w:tcPr>
          <w:p w14:paraId="640D1891" w14:textId="77777777"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14:paraId="47FC4E24" w14:textId="77777777" w:rsidTr="00EC2E13">
        <w:trPr>
          <w:trHeight w:val="407"/>
        </w:trPr>
        <w:tc>
          <w:tcPr>
            <w:tcW w:w="2700" w:type="dxa"/>
            <w:gridSpan w:val="3"/>
            <w:tcBorders>
              <w:left w:val="nil"/>
              <w:right w:val="nil"/>
            </w:tcBorders>
            <w:vAlign w:val="bottom"/>
          </w:tcPr>
          <w:p w14:paraId="3F3155DE"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14:paraId="62B8009C" w14:textId="77777777" w:rsidR="00221683" w:rsidRPr="00221683" w:rsidRDefault="00221683" w:rsidP="00EC2E13">
            <w:pPr>
              <w:rPr>
                <w:rFonts w:ascii="Times New Roman" w:hAnsi="Times New Roman" w:cs="Times New Roman"/>
                <w:sz w:val="28"/>
                <w:szCs w:val="28"/>
              </w:rPr>
            </w:pPr>
          </w:p>
        </w:tc>
      </w:tr>
      <w:tr w:rsidR="00221683" w:rsidRPr="00221683" w14:paraId="09E3CD4A" w14:textId="77777777" w:rsidTr="00EC2E13">
        <w:trPr>
          <w:gridAfter w:val="1"/>
          <w:wAfter w:w="11" w:type="dxa"/>
          <w:trHeight w:val="508"/>
        </w:trPr>
        <w:tc>
          <w:tcPr>
            <w:tcW w:w="2694" w:type="dxa"/>
            <w:gridSpan w:val="2"/>
            <w:tcBorders>
              <w:left w:val="nil"/>
              <w:right w:val="nil"/>
            </w:tcBorders>
            <w:vAlign w:val="bottom"/>
          </w:tcPr>
          <w:p w14:paraId="354EA361"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14:paraId="24DE9416" w14:textId="77777777" w:rsidR="00221683" w:rsidRPr="00221683" w:rsidRDefault="00221683" w:rsidP="00EC2E13">
            <w:pPr>
              <w:rPr>
                <w:rFonts w:ascii="Times New Roman" w:hAnsi="Times New Roman" w:cs="Times New Roman"/>
                <w:sz w:val="28"/>
                <w:szCs w:val="28"/>
              </w:rPr>
            </w:pPr>
          </w:p>
        </w:tc>
      </w:tr>
      <w:tr w:rsidR="00221683" w:rsidRPr="00221683" w14:paraId="5D88CDC5" w14:textId="77777777" w:rsidTr="00EC2E13">
        <w:trPr>
          <w:gridAfter w:val="2"/>
          <w:wAfter w:w="300" w:type="dxa"/>
          <w:trHeight w:val="60"/>
        </w:trPr>
        <w:tc>
          <w:tcPr>
            <w:tcW w:w="9660" w:type="dxa"/>
            <w:gridSpan w:val="4"/>
            <w:tcBorders>
              <w:left w:val="nil"/>
              <w:right w:val="nil"/>
            </w:tcBorders>
            <w:vAlign w:val="bottom"/>
          </w:tcPr>
          <w:p w14:paraId="03473354" w14:textId="77777777"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14:paraId="263A7803" w14:textId="77777777" w:rsidTr="00EC2E13">
        <w:trPr>
          <w:gridAfter w:val="2"/>
          <w:wAfter w:w="300" w:type="dxa"/>
          <w:trHeight w:val="60"/>
        </w:trPr>
        <w:tc>
          <w:tcPr>
            <w:tcW w:w="9660" w:type="dxa"/>
            <w:gridSpan w:val="4"/>
            <w:tcBorders>
              <w:left w:val="nil"/>
              <w:right w:val="nil"/>
            </w:tcBorders>
            <w:vAlign w:val="bottom"/>
          </w:tcPr>
          <w:p w14:paraId="644AD782" w14:textId="77777777" w:rsidR="00221683" w:rsidRPr="00221683" w:rsidRDefault="00221683" w:rsidP="00EC2E13">
            <w:pPr>
              <w:rPr>
                <w:rFonts w:ascii="Times New Roman" w:hAnsi="Times New Roman" w:cs="Times New Roman"/>
                <w:sz w:val="28"/>
                <w:szCs w:val="28"/>
              </w:rPr>
            </w:pPr>
          </w:p>
        </w:tc>
      </w:tr>
    </w:tbl>
    <w:p w14:paraId="2C1AC02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547"/>
      </w:tblGrid>
      <w:tr w:rsidR="00221683" w:rsidRPr="00221683" w14:paraId="1E025A48" w14:textId="77777777" w:rsidTr="00EC2E13">
        <w:trPr>
          <w:trHeight w:val="289"/>
        </w:trPr>
        <w:tc>
          <w:tcPr>
            <w:tcW w:w="304" w:type="pct"/>
          </w:tcPr>
          <w:p w14:paraId="1949EFA2"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14:paraId="447AE96D"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14:paraId="3A59D0B1"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14:paraId="22A7E4D4"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14:paraId="6F563F75" w14:textId="77777777" w:rsidTr="00EC2E13">
        <w:trPr>
          <w:trHeight w:val="306"/>
        </w:trPr>
        <w:tc>
          <w:tcPr>
            <w:tcW w:w="304" w:type="pct"/>
          </w:tcPr>
          <w:p w14:paraId="5B4E37A6" w14:textId="77777777" w:rsidR="00221683" w:rsidRPr="00221683" w:rsidRDefault="00221683" w:rsidP="00EC2E13">
            <w:pPr>
              <w:snapToGrid w:val="0"/>
              <w:rPr>
                <w:rFonts w:ascii="Times New Roman" w:hAnsi="Times New Roman" w:cs="Times New Roman"/>
                <w:sz w:val="28"/>
                <w:szCs w:val="28"/>
              </w:rPr>
            </w:pPr>
          </w:p>
        </w:tc>
        <w:tc>
          <w:tcPr>
            <w:tcW w:w="938" w:type="pct"/>
          </w:tcPr>
          <w:p w14:paraId="62B9BDAF" w14:textId="77777777" w:rsidR="00221683" w:rsidRPr="00221683" w:rsidRDefault="00221683" w:rsidP="00EC2E13">
            <w:pPr>
              <w:snapToGrid w:val="0"/>
              <w:rPr>
                <w:rFonts w:ascii="Times New Roman" w:hAnsi="Times New Roman" w:cs="Times New Roman"/>
                <w:sz w:val="28"/>
                <w:szCs w:val="28"/>
              </w:rPr>
            </w:pPr>
          </w:p>
        </w:tc>
        <w:tc>
          <w:tcPr>
            <w:tcW w:w="3758" w:type="pct"/>
          </w:tcPr>
          <w:p w14:paraId="0AAECF60" w14:textId="77777777" w:rsidR="00221683" w:rsidRPr="00221683" w:rsidRDefault="00221683" w:rsidP="00EC2E13">
            <w:pPr>
              <w:snapToGrid w:val="0"/>
              <w:rPr>
                <w:rFonts w:ascii="Times New Roman" w:hAnsi="Times New Roman" w:cs="Times New Roman"/>
                <w:sz w:val="28"/>
                <w:szCs w:val="28"/>
              </w:rPr>
            </w:pPr>
          </w:p>
        </w:tc>
      </w:tr>
      <w:tr w:rsidR="00221683" w:rsidRPr="00221683" w14:paraId="77272E3F" w14:textId="77777777" w:rsidTr="00EC2E13">
        <w:trPr>
          <w:trHeight w:val="266"/>
        </w:trPr>
        <w:tc>
          <w:tcPr>
            <w:tcW w:w="304" w:type="pct"/>
          </w:tcPr>
          <w:p w14:paraId="5ACD6470" w14:textId="77777777" w:rsidR="00221683" w:rsidRPr="00221683" w:rsidRDefault="00221683" w:rsidP="00EC2E13">
            <w:pPr>
              <w:snapToGrid w:val="0"/>
              <w:rPr>
                <w:rFonts w:ascii="Times New Roman" w:hAnsi="Times New Roman" w:cs="Times New Roman"/>
                <w:sz w:val="28"/>
                <w:szCs w:val="28"/>
              </w:rPr>
            </w:pPr>
          </w:p>
        </w:tc>
        <w:tc>
          <w:tcPr>
            <w:tcW w:w="938" w:type="pct"/>
          </w:tcPr>
          <w:p w14:paraId="1492FD20" w14:textId="77777777" w:rsidR="00221683" w:rsidRPr="00221683" w:rsidRDefault="00221683" w:rsidP="00EC2E13">
            <w:pPr>
              <w:snapToGrid w:val="0"/>
              <w:rPr>
                <w:rFonts w:ascii="Times New Roman" w:hAnsi="Times New Roman" w:cs="Times New Roman"/>
                <w:sz w:val="28"/>
                <w:szCs w:val="28"/>
              </w:rPr>
            </w:pPr>
          </w:p>
        </w:tc>
        <w:tc>
          <w:tcPr>
            <w:tcW w:w="3758" w:type="pct"/>
          </w:tcPr>
          <w:p w14:paraId="66055F55" w14:textId="77777777" w:rsidR="00221683" w:rsidRPr="00221683" w:rsidRDefault="00221683" w:rsidP="00EC2E13">
            <w:pPr>
              <w:snapToGrid w:val="0"/>
              <w:rPr>
                <w:rFonts w:ascii="Times New Roman" w:hAnsi="Times New Roman" w:cs="Times New Roman"/>
                <w:sz w:val="28"/>
                <w:szCs w:val="28"/>
              </w:rPr>
            </w:pPr>
          </w:p>
        </w:tc>
      </w:tr>
      <w:tr w:rsidR="00221683" w:rsidRPr="00221683" w14:paraId="0DBFD906" w14:textId="77777777" w:rsidTr="00EC2E13">
        <w:trPr>
          <w:trHeight w:val="211"/>
        </w:trPr>
        <w:tc>
          <w:tcPr>
            <w:tcW w:w="304" w:type="pct"/>
          </w:tcPr>
          <w:p w14:paraId="35261615" w14:textId="77777777" w:rsidR="00221683" w:rsidRPr="00221683" w:rsidRDefault="00221683" w:rsidP="00EC2E13">
            <w:pPr>
              <w:snapToGrid w:val="0"/>
              <w:rPr>
                <w:rFonts w:ascii="Times New Roman" w:hAnsi="Times New Roman" w:cs="Times New Roman"/>
                <w:sz w:val="28"/>
                <w:szCs w:val="28"/>
              </w:rPr>
            </w:pPr>
          </w:p>
        </w:tc>
        <w:tc>
          <w:tcPr>
            <w:tcW w:w="938" w:type="pct"/>
          </w:tcPr>
          <w:p w14:paraId="1129EC63" w14:textId="77777777" w:rsidR="00221683" w:rsidRPr="00221683" w:rsidRDefault="00221683" w:rsidP="00EC2E13">
            <w:pPr>
              <w:snapToGrid w:val="0"/>
              <w:rPr>
                <w:rFonts w:ascii="Times New Roman" w:hAnsi="Times New Roman" w:cs="Times New Roman"/>
                <w:sz w:val="28"/>
                <w:szCs w:val="28"/>
              </w:rPr>
            </w:pPr>
          </w:p>
        </w:tc>
        <w:tc>
          <w:tcPr>
            <w:tcW w:w="3758" w:type="pct"/>
          </w:tcPr>
          <w:p w14:paraId="105E53C1" w14:textId="77777777" w:rsidR="00221683" w:rsidRPr="00221683" w:rsidRDefault="00221683" w:rsidP="00EC2E13">
            <w:pPr>
              <w:snapToGrid w:val="0"/>
              <w:rPr>
                <w:rFonts w:ascii="Times New Roman" w:hAnsi="Times New Roman" w:cs="Times New Roman"/>
                <w:sz w:val="28"/>
                <w:szCs w:val="28"/>
              </w:rPr>
            </w:pPr>
          </w:p>
        </w:tc>
      </w:tr>
    </w:tbl>
    <w:p w14:paraId="13F580B7" w14:textId="77777777" w:rsidR="00221683" w:rsidRPr="00221683" w:rsidRDefault="00221683" w:rsidP="00221683">
      <w:pPr>
        <w:tabs>
          <w:tab w:val="left" w:pos="3855"/>
        </w:tabs>
        <w:rPr>
          <w:rFonts w:ascii="Times New Roman" w:hAnsi="Times New Roman" w:cs="Times New Roman"/>
          <w:sz w:val="28"/>
          <w:szCs w:val="28"/>
        </w:rPr>
      </w:pPr>
    </w:p>
    <w:p w14:paraId="4C57B589" w14:textId="77777777"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14:paraId="5BDC266E" w14:textId="77777777"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14:paraId="27BB25C0" w14:textId="77777777" w:rsidR="00221683" w:rsidRPr="00221683" w:rsidRDefault="00221683" w:rsidP="00221683">
      <w:pPr>
        <w:jc w:val="right"/>
        <w:rPr>
          <w:rFonts w:ascii="Times New Roman" w:hAnsi="Times New Roman" w:cs="Times New Roman"/>
          <w:sz w:val="28"/>
          <w:szCs w:val="28"/>
        </w:rPr>
      </w:pPr>
    </w:p>
    <w:p w14:paraId="51A3FDC8" w14:textId="77777777" w:rsidR="00221683" w:rsidRPr="00221683" w:rsidRDefault="00221683" w:rsidP="00221683">
      <w:pPr>
        <w:jc w:val="right"/>
        <w:rPr>
          <w:rFonts w:ascii="Times New Roman" w:hAnsi="Times New Roman" w:cs="Times New Roman"/>
          <w:sz w:val="28"/>
          <w:szCs w:val="28"/>
        </w:rPr>
      </w:pPr>
    </w:p>
    <w:p w14:paraId="1B4BC2FE"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44843BE0"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1FF9E3A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09F715B"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0FCC9B49" w14:textId="77777777"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14:paraId="376DF039" w14:textId="77777777" w:rsidR="00221683" w:rsidRPr="00221683" w:rsidRDefault="00221683" w:rsidP="00221683">
      <w:pPr>
        <w:shd w:val="clear" w:color="auto" w:fill="FFFFFF"/>
        <w:jc w:val="right"/>
        <w:rPr>
          <w:rFonts w:ascii="Times New Roman" w:hAnsi="Times New Roman" w:cs="Times New Roman"/>
          <w:sz w:val="22"/>
          <w:szCs w:val="22"/>
        </w:rPr>
      </w:pPr>
    </w:p>
    <w:p w14:paraId="0FA59719"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EA24C22" w14:textId="77777777"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134F9B15"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6FFD293A" w14:textId="77777777"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5E23838A" w14:textId="77777777"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14:paraId="137A2D83" w14:textId="77777777"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130AF0A" w14:textId="77777777"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14:paraId="53B7F22A" w14:textId="77777777" w:rsidR="00221683" w:rsidRPr="00221683" w:rsidRDefault="00221683" w:rsidP="00221683">
      <w:pPr>
        <w:jc w:val="right"/>
        <w:rPr>
          <w:rFonts w:ascii="Times New Roman" w:hAnsi="Times New Roman" w:cs="Times New Roman"/>
          <w:spacing w:val="-3"/>
          <w:sz w:val="28"/>
          <w:szCs w:val="28"/>
        </w:rPr>
      </w:pPr>
    </w:p>
    <w:p w14:paraId="52D225CD" w14:textId="77777777" w:rsidR="00221683" w:rsidRPr="00221683" w:rsidRDefault="00221683" w:rsidP="00221683">
      <w:pPr>
        <w:jc w:val="right"/>
        <w:rPr>
          <w:rFonts w:ascii="Times New Roman" w:hAnsi="Times New Roman" w:cs="Times New Roman"/>
          <w:spacing w:val="-3"/>
          <w:sz w:val="28"/>
          <w:szCs w:val="28"/>
        </w:rPr>
      </w:pPr>
    </w:p>
    <w:p w14:paraId="6300FC91" w14:textId="77777777" w:rsidR="00221683" w:rsidRPr="00221683" w:rsidRDefault="00221683" w:rsidP="00221683">
      <w:pPr>
        <w:jc w:val="right"/>
        <w:rPr>
          <w:rFonts w:ascii="Times New Roman" w:hAnsi="Times New Roman" w:cs="Times New Roman"/>
          <w:spacing w:val="-3"/>
          <w:sz w:val="28"/>
          <w:szCs w:val="28"/>
        </w:rPr>
      </w:pPr>
    </w:p>
    <w:p w14:paraId="37E63160"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14:paraId="1500FC88"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14:paraId="61E499E9" w14:textId="77777777" w:rsidR="00221683" w:rsidRPr="00221683" w:rsidRDefault="00221683" w:rsidP="00221683">
      <w:pPr>
        <w:ind w:firstLine="720"/>
        <w:jc w:val="center"/>
        <w:rPr>
          <w:rFonts w:ascii="Times New Roman" w:hAnsi="Times New Roman" w:cs="Times New Roman"/>
          <w:sz w:val="28"/>
          <w:szCs w:val="28"/>
        </w:rPr>
      </w:pPr>
    </w:p>
    <w:p w14:paraId="19F17BCE"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14:paraId="6027407C" w14:textId="77777777"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14:paraId="5CE1CD28"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14:paraId="5D8857E3"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p>
    <w:p w14:paraId="52A08FEE"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389"/>
      </w:tblGrid>
      <w:tr w:rsidR="00221683" w:rsidRPr="00221683" w14:paraId="18A6AAB0" w14:textId="77777777"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14:paraId="74BE8FF3"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14:paraId="4DA54C19"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14:paraId="5965276F"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14:paraId="6F6C3854" w14:textId="77777777"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14:paraId="4CEEE1DA"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035B3FB7"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5EA808F3" w14:textId="77777777" w:rsidR="00221683" w:rsidRPr="00221683" w:rsidRDefault="00221683" w:rsidP="00EC2E13">
            <w:pPr>
              <w:snapToGrid w:val="0"/>
              <w:rPr>
                <w:rFonts w:ascii="Times New Roman" w:hAnsi="Times New Roman" w:cs="Times New Roman"/>
                <w:sz w:val="28"/>
                <w:szCs w:val="28"/>
              </w:rPr>
            </w:pPr>
          </w:p>
        </w:tc>
      </w:tr>
      <w:tr w:rsidR="00221683" w:rsidRPr="00221683" w14:paraId="26D3F03B" w14:textId="77777777"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14:paraId="25B9D77E"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658CC2AE"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6415791B" w14:textId="77777777" w:rsidR="00221683" w:rsidRPr="00221683" w:rsidRDefault="00221683" w:rsidP="00EC2E13">
            <w:pPr>
              <w:snapToGrid w:val="0"/>
              <w:rPr>
                <w:rFonts w:ascii="Times New Roman" w:hAnsi="Times New Roman" w:cs="Times New Roman"/>
                <w:sz w:val="28"/>
                <w:szCs w:val="28"/>
              </w:rPr>
            </w:pPr>
          </w:p>
        </w:tc>
      </w:tr>
      <w:tr w:rsidR="00221683" w:rsidRPr="00221683" w14:paraId="3CF4E47E" w14:textId="77777777"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14:paraId="2BB3BEBB"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29A8E7B9"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4FCE6B3D" w14:textId="77777777" w:rsidR="00221683" w:rsidRPr="00221683" w:rsidRDefault="00221683" w:rsidP="00EC2E13">
            <w:pPr>
              <w:snapToGrid w:val="0"/>
              <w:rPr>
                <w:rFonts w:ascii="Times New Roman" w:hAnsi="Times New Roman" w:cs="Times New Roman"/>
                <w:sz w:val="28"/>
                <w:szCs w:val="28"/>
              </w:rPr>
            </w:pPr>
          </w:p>
        </w:tc>
      </w:tr>
    </w:tbl>
    <w:p w14:paraId="19EE8DBE" w14:textId="77777777" w:rsidR="00221683" w:rsidRPr="00221683" w:rsidRDefault="00221683" w:rsidP="00221683">
      <w:pPr>
        <w:pStyle w:val="26"/>
        <w:ind w:left="0" w:firstLine="720"/>
        <w:jc w:val="both"/>
        <w:rPr>
          <w:sz w:val="20"/>
          <w:szCs w:val="20"/>
        </w:rPr>
      </w:pPr>
    </w:p>
    <w:p w14:paraId="6FC06EF0" w14:textId="77777777" w:rsidR="00221683" w:rsidRPr="00221683" w:rsidRDefault="00221683" w:rsidP="00221683">
      <w:pPr>
        <w:pStyle w:val="26"/>
        <w:ind w:left="0" w:firstLine="720"/>
        <w:jc w:val="both"/>
        <w:rPr>
          <w:sz w:val="20"/>
          <w:szCs w:val="20"/>
        </w:rPr>
      </w:pPr>
    </w:p>
    <w:p w14:paraId="446CE0E0" w14:textId="77777777" w:rsidR="00221683" w:rsidRPr="00221683" w:rsidRDefault="00221683" w:rsidP="00221683">
      <w:pPr>
        <w:pStyle w:val="26"/>
        <w:ind w:left="0" w:firstLine="720"/>
        <w:jc w:val="both"/>
        <w:rPr>
          <w:sz w:val="20"/>
          <w:szCs w:val="20"/>
        </w:rPr>
      </w:pPr>
    </w:p>
    <w:p w14:paraId="1FFBDC9A" w14:textId="77777777" w:rsidR="00221683" w:rsidRPr="00221683" w:rsidRDefault="00221683" w:rsidP="00221683">
      <w:pPr>
        <w:pStyle w:val="26"/>
        <w:ind w:left="0" w:firstLine="720"/>
        <w:jc w:val="both"/>
        <w:rPr>
          <w:sz w:val="20"/>
          <w:szCs w:val="20"/>
        </w:rPr>
      </w:pPr>
    </w:p>
    <w:p w14:paraId="1C4AB0A7" w14:textId="77777777"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221683" w:rsidRPr="00221683" w14:paraId="1E028814" w14:textId="77777777" w:rsidTr="00EC2E13">
        <w:trPr>
          <w:trHeight w:val="292"/>
        </w:trPr>
        <w:tc>
          <w:tcPr>
            <w:tcW w:w="1662" w:type="pct"/>
            <w:tcBorders>
              <w:top w:val="nil"/>
              <w:left w:val="nil"/>
              <w:bottom w:val="single" w:sz="4" w:space="0" w:color="auto"/>
              <w:right w:val="nil"/>
            </w:tcBorders>
          </w:tcPr>
          <w:p w14:paraId="7867ACB0" w14:textId="77777777" w:rsidR="00221683" w:rsidRPr="00221683" w:rsidRDefault="00221683" w:rsidP="00EC2E13">
            <w:pPr>
              <w:autoSpaceDE w:val="0"/>
              <w:autoSpaceDN w:val="0"/>
              <w:rPr>
                <w:rFonts w:ascii="Times New Roman" w:hAnsi="Times New Roman" w:cs="Times New Roman"/>
                <w:sz w:val="28"/>
                <w:szCs w:val="28"/>
              </w:rPr>
            </w:pPr>
          </w:p>
        </w:tc>
        <w:tc>
          <w:tcPr>
            <w:tcW w:w="142" w:type="pct"/>
          </w:tcPr>
          <w:p w14:paraId="3C58DAB7"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14:paraId="37CB8535" w14:textId="77777777"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14:paraId="15C21D38"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14:paraId="52E7B473" w14:textId="77777777" w:rsidR="00221683" w:rsidRPr="00221683" w:rsidRDefault="00221683" w:rsidP="00EC2E13">
            <w:pPr>
              <w:autoSpaceDE w:val="0"/>
              <w:autoSpaceDN w:val="0"/>
              <w:rPr>
                <w:rFonts w:ascii="Times New Roman" w:hAnsi="Times New Roman" w:cs="Times New Roman"/>
                <w:sz w:val="28"/>
                <w:szCs w:val="28"/>
              </w:rPr>
            </w:pPr>
          </w:p>
        </w:tc>
      </w:tr>
      <w:tr w:rsidR="00221683" w:rsidRPr="00221683" w14:paraId="7E9C268F" w14:textId="77777777" w:rsidTr="00EC2E13">
        <w:trPr>
          <w:trHeight w:val="345"/>
        </w:trPr>
        <w:tc>
          <w:tcPr>
            <w:tcW w:w="1662" w:type="pct"/>
            <w:tcBorders>
              <w:top w:val="single" w:sz="4" w:space="0" w:color="auto"/>
              <w:left w:val="nil"/>
              <w:bottom w:val="nil"/>
              <w:right w:val="nil"/>
            </w:tcBorders>
          </w:tcPr>
          <w:p w14:paraId="622B3B1C"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14:paraId="2F8784D4"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14:paraId="7CFF82D1" w14:textId="77777777"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14:paraId="714A88E7"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14:paraId="53730538"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14:paraId="47802765" w14:textId="77777777" w:rsidR="00221683" w:rsidRPr="00221683" w:rsidRDefault="00221683" w:rsidP="00221683">
      <w:pPr>
        <w:pStyle w:val="26"/>
        <w:ind w:left="0" w:firstLine="720"/>
        <w:jc w:val="both"/>
        <w:rPr>
          <w:sz w:val="20"/>
          <w:szCs w:val="20"/>
        </w:rPr>
      </w:pPr>
    </w:p>
    <w:p w14:paraId="1A7439D1" w14:textId="77777777" w:rsidR="00221683" w:rsidRPr="00221683" w:rsidRDefault="00221683" w:rsidP="00221683">
      <w:pPr>
        <w:pStyle w:val="26"/>
        <w:ind w:left="0" w:firstLine="720"/>
        <w:jc w:val="both"/>
        <w:rPr>
          <w:sz w:val="20"/>
          <w:szCs w:val="20"/>
        </w:rPr>
      </w:pPr>
    </w:p>
    <w:p w14:paraId="77DABE85" w14:textId="77777777" w:rsidR="00221683" w:rsidRPr="00221683" w:rsidRDefault="00221683" w:rsidP="00221683">
      <w:pPr>
        <w:pStyle w:val="26"/>
        <w:ind w:left="0" w:firstLine="720"/>
        <w:jc w:val="both"/>
        <w:rPr>
          <w:sz w:val="20"/>
          <w:szCs w:val="20"/>
        </w:rPr>
      </w:pPr>
    </w:p>
    <w:p w14:paraId="1DCBEBFB" w14:textId="77777777" w:rsidR="00221683" w:rsidRPr="00221683" w:rsidRDefault="00221683" w:rsidP="00221683">
      <w:pPr>
        <w:pStyle w:val="26"/>
        <w:ind w:left="0" w:firstLine="720"/>
        <w:jc w:val="both"/>
        <w:rPr>
          <w:sz w:val="20"/>
          <w:szCs w:val="20"/>
        </w:rPr>
      </w:pPr>
    </w:p>
    <w:p w14:paraId="3328B2CF" w14:textId="77777777" w:rsidR="00221683" w:rsidRPr="00221683" w:rsidRDefault="00221683" w:rsidP="00221683">
      <w:pPr>
        <w:pStyle w:val="26"/>
        <w:ind w:left="0" w:firstLine="720"/>
        <w:jc w:val="both"/>
        <w:rPr>
          <w:sz w:val="20"/>
          <w:szCs w:val="20"/>
        </w:rPr>
      </w:pPr>
    </w:p>
    <w:p w14:paraId="3B6072A3" w14:textId="77777777" w:rsidR="00221683" w:rsidRPr="00221683" w:rsidRDefault="00221683" w:rsidP="00221683">
      <w:pPr>
        <w:pStyle w:val="26"/>
        <w:ind w:left="0" w:firstLine="720"/>
        <w:jc w:val="both"/>
        <w:rPr>
          <w:sz w:val="20"/>
          <w:szCs w:val="20"/>
        </w:rPr>
      </w:pPr>
    </w:p>
    <w:p w14:paraId="7E1A9CF8" w14:textId="77777777" w:rsidR="00221683" w:rsidRPr="00221683" w:rsidRDefault="00221683" w:rsidP="00221683">
      <w:pPr>
        <w:pStyle w:val="26"/>
        <w:ind w:left="0" w:firstLine="720"/>
        <w:jc w:val="both"/>
        <w:rPr>
          <w:sz w:val="20"/>
          <w:szCs w:val="20"/>
        </w:rPr>
      </w:pPr>
    </w:p>
    <w:p w14:paraId="5E04DA6A" w14:textId="77777777" w:rsidR="00221683" w:rsidRPr="00221683" w:rsidRDefault="00221683" w:rsidP="00221683">
      <w:pPr>
        <w:pStyle w:val="26"/>
        <w:ind w:left="0" w:firstLine="720"/>
        <w:jc w:val="both"/>
        <w:rPr>
          <w:sz w:val="20"/>
          <w:szCs w:val="20"/>
        </w:rPr>
      </w:pPr>
    </w:p>
    <w:p w14:paraId="7B3C0C51" w14:textId="77777777" w:rsidR="00221683" w:rsidRPr="00221683" w:rsidRDefault="00221683" w:rsidP="007E4721">
      <w:pPr>
        <w:pStyle w:val="26"/>
        <w:ind w:left="0"/>
        <w:jc w:val="both"/>
        <w:rPr>
          <w:sz w:val="20"/>
          <w:szCs w:val="20"/>
        </w:rPr>
      </w:pPr>
    </w:p>
    <w:p w14:paraId="49B16A46" w14:textId="77777777"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3646DA2B" w14:textId="77777777"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14:paraId="572C7C2F" w14:textId="77777777"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0A50BBC" w14:textId="77777777" w:rsidR="00221683" w:rsidRPr="00221683" w:rsidRDefault="00221683" w:rsidP="00221683">
      <w:pPr>
        <w:ind w:right="-2"/>
        <w:jc w:val="right"/>
        <w:rPr>
          <w:rFonts w:ascii="Times New Roman" w:hAnsi="Times New Roman" w:cs="Times New Roman"/>
          <w:sz w:val="28"/>
          <w:szCs w:val="28"/>
        </w:rPr>
      </w:pPr>
    </w:p>
    <w:p w14:paraId="36C02462" w14:textId="77777777" w:rsidR="00221683" w:rsidRPr="00221683" w:rsidRDefault="00221683" w:rsidP="00221683">
      <w:pPr>
        <w:ind w:right="-2"/>
        <w:jc w:val="right"/>
        <w:rPr>
          <w:rFonts w:ascii="Times New Roman" w:hAnsi="Times New Roman" w:cs="Times New Roman"/>
          <w:sz w:val="28"/>
          <w:szCs w:val="28"/>
        </w:rPr>
      </w:pPr>
    </w:p>
    <w:p w14:paraId="04408B76"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14:paraId="3B32E8C3" w14:textId="77777777"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14:paraId="33B6B103" w14:textId="77777777" w:rsidTr="00EC2E13">
        <w:trPr>
          <w:tblHeader/>
        </w:trPr>
        <w:tc>
          <w:tcPr>
            <w:tcW w:w="708" w:type="dxa"/>
          </w:tcPr>
          <w:p w14:paraId="2B1851D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14:paraId="5F08662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14:paraId="6043666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14:paraId="14BBF91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14:paraId="0A4F133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14:paraId="16A0D92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14:paraId="1960553B" w14:textId="77777777" w:rsidTr="00EC2E13">
        <w:tc>
          <w:tcPr>
            <w:tcW w:w="708" w:type="dxa"/>
            <w:vMerge w:val="restart"/>
          </w:tcPr>
          <w:p w14:paraId="02B19AC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14:paraId="728AAFB5"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14:paraId="4D83AB8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14:paraId="4F58B68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1F5EC6B1" w14:textId="77777777" w:rsidTr="00EC2E13">
        <w:tc>
          <w:tcPr>
            <w:tcW w:w="708" w:type="dxa"/>
            <w:vMerge/>
          </w:tcPr>
          <w:p w14:paraId="1FB284A3"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E9730A4" w14:textId="77777777" w:rsidR="00221683" w:rsidRPr="00221683" w:rsidRDefault="00221683" w:rsidP="00EC2E13">
            <w:pPr>
              <w:jc w:val="both"/>
              <w:rPr>
                <w:rFonts w:ascii="Times New Roman" w:hAnsi="Times New Roman" w:cs="Times New Roman"/>
                <w:sz w:val="28"/>
                <w:szCs w:val="28"/>
              </w:rPr>
            </w:pPr>
          </w:p>
        </w:tc>
        <w:tc>
          <w:tcPr>
            <w:tcW w:w="2484" w:type="dxa"/>
          </w:tcPr>
          <w:p w14:paraId="2931CBBC"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14:paraId="7661C21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4B08C9D9" w14:textId="77777777" w:rsidTr="00EC2E13">
        <w:tc>
          <w:tcPr>
            <w:tcW w:w="708" w:type="dxa"/>
            <w:vMerge w:val="restart"/>
          </w:tcPr>
          <w:p w14:paraId="11F936E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14:paraId="20BC74D8"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14:paraId="78DB4108"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14:paraId="0E5AC37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1A6DC6B1" w14:textId="77777777" w:rsidTr="00EC2E13">
        <w:tc>
          <w:tcPr>
            <w:tcW w:w="708" w:type="dxa"/>
            <w:vMerge/>
          </w:tcPr>
          <w:p w14:paraId="2B347714"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6C90DAA" w14:textId="77777777" w:rsidR="00221683" w:rsidRPr="00221683" w:rsidRDefault="00221683" w:rsidP="00EC2E13">
            <w:pPr>
              <w:jc w:val="both"/>
              <w:rPr>
                <w:rFonts w:ascii="Times New Roman" w:hAnsi="Times New Roman" w:cs="Times New Roman"/>
                <w:sz w:val="28"/>
                <w:szCs w:val="28"/>
              </w:rPr>
            </w:pPr>
          </w:p>
        </w:tc>
        <w:tc>
          <w:tcPr>
            <w:tcW w:w="2484" w:type="dxa"/>
          </w:tcPr>
          <w:p w14:paraId="3A1DEC9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14:paraId="290AB27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005CCB02" w14:textId="77777777" w:rsidTr="00EC2E13">
        <w:tc>
          <w:tcPr>
            <w:tcW w:w="708" w:type="dxa"/>
            <w:vMerge/>
          </w:tcPr>
          <w:p w14:paraId="006C3C03"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5346EC0C" w14:textId="77777777" w:rsidR="00221683" w:rsidRPr="00221683" w:rsidRDefault="00221683" w:rsidP="00EC2E13">
            <w:pPr>
              <w:jc w:val="both"/>
              <w:rPr>
                <w:rFonts w:ascii="Times New Roman" w:hAnsi="Times New Roman" w:cs="Times New Roman"/>
                <w:sz w:val="28"/>
                <w:szCs w:val="28"/>
              </w:rPr>
            </w:pPr>
          </w:p>
        </w:tc>
        <w:tc>
          <w:tcPr>
            <w:tcW w:w="2484" w:type="dxa"/>
          </w:tcPr>
          <w:p w14:paraId="62DA6199"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14:paraId="6EDF1CB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667990A" w14:textId="77777777" w:rsidTr="00EC2E13">
        <w:tc>
          <w:tcPr>
            <w:tcW w:w="708" w:type="dxa"/>
            <w:vMerge/>
          </w:tcPr>
          <w:p w14:paraId="02E4C666"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D9BF327" w14:textId="77777777" w:rsidR="00221683" w:rsidRPr="00221683" w:rsidRDefault="00221683" w:rsidP="00EC2E13">
            <w:pPr>
              <w:jc w:val="both"/>
              <w:rPr>
                <w:rFonts w:ascii="Times New Roman" w:hAnsi="Times New Roman" w:cs="Times New Roman"/>
                <w:sz w:val="28"/>
                <w:szCs w:val="28"/>
              </w:rPr>
            </w:pPr>
          </w:p>
        </w:tc>
        <w:tc>
          <w:tcPr>
            <w:tcW w:w="2484" w:type="dxa"/>
          </w:tcPr>
          <w:p w14:paraId="02CBD496"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60A71F4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0570FD87" w14:textId="77777777" w:rsidTr="00EC2E13">
        <w:tc>
          <w:tcPr>
            <w:tcW w:w="708" w:type="dxa"/>
            <w:vMerge w:val="restart"/>
          </w:tcPr>
          <w:p w14:paraId="4F66C3D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14:paraId="3473D337"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14:paraId="5A7AC317"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14:paraId="329B289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14:paraId="6862233F" w14:textId="77777777" w:rsidTr="00EC2E13">
        <w:tc>
          <w:tcPr>
            <w:tcW w:w="708" w:type="dxa"/>
            <w:vMerge/>
          </w:tcPr>
          <w:p w14:paraId="5ABAE142"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E608A2D" w14:textId="77777777" w:rsidR="00221683" w:rsidRPr="00221683" w:rsidRDefault="00221683" w:rsidP="00EC2E13">
            <w:pPr>
              <w:jc w:val="both"/>
              <w:rPr>
                <w:rFonts w:ascii="Times New Roman" w:hAnsi="Times New Roman" w:cs="Times New Roman"/>
                <w:sz w:val="28"/>
                <w:szCs w:val="28"/>
              </w:rPr>
            </w:pPr>
          </w:p>
        </w:tc>
        <w:tc>
          <w:tcPr>
            <w:tcW w:w="2484" w:type="dxa"/>
          </w:tcPr>
          <w:p w14:paraId="68A1BB15"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14:paraId="1F93138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24655E6C" w14:textId="77777777" w:rsidTr="00EC2E13">
        <w:tc>
          <w:tcPr>
            <w:tcW w:w="708" w:type="dxa"/>
            <w:vMerge/>
          </w:tcPr>
          <w:p w14:paraId="17EF20F9"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BD0B850" w14:textId="77777777" w:rsidR="00221683" w:rsidRPr="00221683" w:rsidRDefault="00221683" w:rsidP="00EC2E13">
            <w:pPr>
              <w:jc w:val="both"/>
              <w:rPr>
                <w:rFonts w:ascii="Times New Roman" w:hAnsi="Times New Roman" w:cs="Times New Roman"/>
                <w:sz w:val="28"/>
                <w:szCs w:val="28"/>
              </w:rPr>
            </w:pPr>
          </w:p>
        </w:tc>
        <w:tc>
          <w:tcPr>
            <w:tcW w:w="2484" w:type="dxa"/>
          </w:tcPr>
          <w:p w14:paraId="213BB652"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14:paraId="0ACE38C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785EAEBD" w14:textId="77777777" w:rsidTr="00EC2E13">
        <w:tc>
          <w:tcPr>
            <w:tcW w:w="708" w:type="dxa"/>
            <w:vMerge/>
          </w:tcPr>
          <w:p w14:paraId="5FE4222F"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E0053D1" w14:textId="77777777" w:rsidR="00221683" w:rsidRPr="00221683" w:rsidRDefault="00221683" w:rsidP="00EC2E13">
            <w:pPr>
              <w:jc w:val="both"/>
              <w:rPr>
                <w:rFonts w:ascii="Times New Roman" w:hAnsi="Times New Roman" w:cs="Times New Roman"/>
                <w:sz w:val="28"/>
                <w:szCs w:val="28"/>
              </w:rPr>
            </w:pPr>
          </w:p>
        </w:tc>
        <w:tc>
          <w:tcPr>
            <w:tcW w:w="2484" w:type="dxa"/>
          </w:tcPr>
          <w:p w14:paraId="7D9C6498"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14:paraId="73CC1C1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14:paraId="7DCD5EC0" w14:textId="77777777" w:rsidTr="00EC2E13">
        <w:tc>
          <w:tcPr>
            <w:tcW w:w="708" w:type="dxa"/>
            <w:vMerge/>
          </w:tcPr>
          <w:p w14:paraId="636289C3"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564BD67B" w14:textId="77777777" w:rsidR="00221683" w:rsidRPr="00221683" w:rsidRDefault="00221683" w:rsidP="00EC2E13">
            <w:pPr>
              <w:jc w:val="both"/>
              <w:rPr>
                <w:rFonts w:ascii="Times New Roman" w:hAnsi="Times New Roman" w:cs="Times New Roman"/>
                <w:sz w:val="28"/>
                <w:szCs w:val="28"/>
              </w:rPr>
            </w:pPr>
          </w:p>
        </w:tc>
        <w:tc>
          <w:tcPr>
            <w:tcW w:w="2484" w:type="dxa"/>
          </w:tcPr>
          <w:p w14:paraId="367001F4"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0207BC3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2DEC0A57" w14:textId="77777777" w:rsidTr="00EC2E13">
        <w:tc>
          <w:tcPr>
            <w:tcW w:w="708" w:type="dxa"/>
            <w:vMerge w:val="restart"/>
          </w:tcPr>
          <w:p w14:paraId="4AB8EFD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14:paraId="33D65197"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14:paraId="4004EE10"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14:paraId="182DBE5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650B879E" w14:textId="77777777" w:rsidTr="00EC2E13">
        <w:tc>
          <w:tcPr>
            <w:tcW w:w="708" w:type="dxa"/>
            <w:vMerge/>
          </w:tcPr>
          <w:p w14:paraId="53557350"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0359763" w14:textId="77777777" w:rsidR="00221683" w:rsidRPr="00221683" w:rsidRDefault="00221683" w:rsidP="00EC2E13">
            <w:pPr>
              <w:jc w:val="both"/>
              <w:rPr>
                <w:rFonts w:ascii="Times New Roman" w:hAnsi="Times New Roman" w:cs="Times New Roman"/>
                <w:sz w:val="28"/>
                <w:szCs w:val="28"/>
              </w:rPr>
            </w:pPr>
          </w:p>
        </w:tc>
        <w:tc>
          <w:tcPr>
            <w:tcW w:w="2484" w:type="dxa"/>
          </w:tcPr>
          <w:p w14:paraId="72FD63D7"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14:paraId="7DEC15C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0B2B1F59" w14:textId="77777777" w:rsidTr="00EC2E13">
        <w:tc>
          <w:tcPr>
            <w:tcW w:w="708" w:type="dxa"/>
            <w:vMerge/>
          </w:tcPr>
          <w:p w14:paraId="065EB801"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AC5BEA6" w14:textId="77777777" w:rsidR="00221683" w:rsidRPr="00221683" w:rsidRDefault="00221683" w:rsidP="00EC2E13">
            <w:pPr>
              <w:jc w:val="both"/>
              <w:rPr>
                <w:rFonts w:ascii="Times New Roman" w:hAnsi="Times New Roman" w:cs="Times New Roman"/>
                <w:sz w:val="28"/>
                <w:szCs w:val="28"/>
              </w:rPr>
            </w:pPr>
          </w:p>
        </w:tc>
        <w:tc>
          <w:tcPr>
            <w:tcW w:w="2484" w:type="dxa"/>
          </w:tcPr>
          <w:p w14:paraId="0F2FE0A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14:paraId="3ACAA51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104E443A" w14:textId="77777777" w:rsidTr="00EC2E13">
        <w:tc>
          <w:tcPr>
            <w:tcW w:w="708" w:type="dxa"/>
            <w:vMerge/>
          </w:tcPr>
          <w:p w14:paraId="105E4638"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0BB87E41" w14:textId="77777777" w:rsidR="00221683" w:rsidRPr="00221683" w:rsidRDefault="00221683" w:rsidP="00EC2E13">
            <w:pPr>
              <w:jc w:val="both"/>
              <w:rPr>
                <w:rFonts w:ascii="Times New Roman" w:hAnsi="Times New Roman" w:cs="Times New Roman"/>
                <w:sz w:val="28"/>
                <w:szCs w:val="28"/>
              </w:rPr>
            </w:pPr>
          </w:p>
        </w:tc>
        <w:tc>
          <w:tcPr>
            <w:tcW w:w="2484" w:type="dxa"/>
          </w:tcPr>
          <w:p w14:paraId="3FD04806"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3467E1C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14:paraId="259C14E0" w14:textId="77777777"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14:paraId="6FD9AADE" w14:textId="77777777"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14:paraId="0C7CEA28" w14:textId="77777777"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2F2FBC66" w14:textId="77777777"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14:paraId="555B73EA"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14:paraId="307AB033"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14:paraId="6DC66659" w14:textId="77777777"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14:paraId="6F514BA8"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14:paraId="1CD05874"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14:paraId="7FDE2DAF" w14:textId="77777777" w:rsidR="00221683" w:rsidRPr="00221683" w:rsidRDefault="00221683" w:rsidP="00221683">
      <w:pPr>
        <w:ind w:firstLine="720"/>
        <w:jc w:val="center"/>
        <w:rPr>
          <w:rFonts w:ascii="Times New Roman" w:hAnsi="Times New Roman" w:cs="Times New Roman"/>
          <w:b/>
          <w:sz w:val="28"/>
          <w:szCs w:val="28"/>
        </w:rPr>
      </w:pPr>
    </w:p>
    <w:p w14:paraId="098B80B9" w14:textId="77777777"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«____»_______20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14:paraId="47D5ED48" w14:textId="77777777" w:rsidR="00221683" w:rsidRPr="00221683" w:rsidRDefault="00221683" w:rsidP="00221683">
      <w:pPr>
        <w:ind w:firstLine="720"/>
        <w:jc w:val="both"/>
        <w:rPr>
          <w:rFonts w:ascii="Times New Roman" w:hAnsi="Times New Roman" w:cs="Times New Roman"/>
          <w:sz w:val="28"/>
          <w:szCs w:val="28"/>
        </w:rPr>
      </w:pPr>
    </w:p>
    <w:p w14:paraId="74FCC635" w14:textId="77777777" w:rsidR="00221683" w:rsidRPr="00221683" w:rsidRDefault="00221683" w:rsidP="00221683">
      <w:pPr>
        <w:spacing w:line="360" w:lineRule="exact"/>
        <w:ind w:firstLine="720"/>
        <w:jc w:val="both"/>
        <w:rPr>
          <w:rFonts w:ascii="Times New Roman" w:hAnsi="Times New Roman" w:cs="Times New Roman"/>
          <w:sz w:val="30"/>
          <w:szCs w:val="30"/>
        </w:rPr>
      </w:pPr>
    </w:p>
    <w:p w14:paraId="204CE467" w14:textId="77777777"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14:paraId="40E314B7" w14:textId="77777777"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14:paraId="629E8D64" w14:textId="77777777"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14:paraId="77A31828" w14:textId="77777777"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14:paraId="46E2A6C6" w14:textId="77777777" w:rsidR="00221683" w:rsidRPr="00221683" w:rsidRDefault="00221683" w:rsidP="00221683">
      <w:pPr>
        <w:pStyle w:val="24"/>
        <w:spacing w:after="0" w:line="360" w:lineRule="exact"/>
        <w:jc w:val="both"/>
        <w:outlineLvl w:val="0"/>
        <w:rPr>
          <w:sz w:val="28"/>
          <w:szCs w:val="28"/>
        </w:rPr>
      </w:pPr>
      <w:r w:rsidRPr="00221683">
        <w:rPr>
          <w:sz w:val="28"/>
          <w:szCs w:val="28"/>
        </w:rPr>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пассажировибагажа автомобильнымтранспортом и городским наземным </w:t>
      </w:r>
      <w:r w:rsidRPr="00221683">
        <w:rPr>
          <w:sz w:val="28"/>
          <w:szCs w:val="28"/>
        </w:rPr>
        <w:lastRenderedPageBreak/>
        <w:t>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онижеследующем:</w:t>
      </w:r>
    </w:p>
    <w:p w14:paraId="0024D7AB" w14:textId="77777777" w:rsidR="00221683" w:rsidRPr="00221683" w:rsidRDefault="00221683" w:rsidP="00221683">
      <w:pPr>
        <w:pStyle w:val="24"/>
        <w:spacing w:after="0" w:line="360" w:lineRule="exact"/>
        <w:jc w:val="both"/>
        <w:outlineLvl w:val="0"/>
        <w:rPr>
          <w:sz w:val="28"/>
          <w:szCs w:val="28"/>
        </w:rPr>
      </w:pPr>
    </w:p>
    <w:p w14:paraId="20727784" w14:textId="77777777"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14:paraId="625FC5DD" w14:textId="77777777"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14:paraId="0F369F62" w14:textId="77777777" w:rsidR="00221683" w:rsidRPr="00221683" w:rsidRDefault="00221683" w:rsidP="00203DC4">
      <w:pPr>
        <w:jc w:val="both"/>
        <w:rPr>
          <w:rFonts w:ascii="Times New Roman" w:hAnsi="Times New Roman" w:cs="Times New Roman"/>
          <w:sz w:val="28"/>
          <w:szCs w:val="28"/>
        </w:rPr>
      </w:pPr>
    </w:p>
    <w:p w14:paraId="3D8D1BE3" w14:textId="77777777"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14:paraId="6973B086" w14:textId="77777777"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14:paraId="1647F573"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14:paraId="619FFE6A"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14:paraId="51F006D7"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14:paraId="00435A40" w14:textId="77777777"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14:paraId="32E9EB32" w14:textId="77777777"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14:paraId="52F09B81"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14:paraId="738A90E2" w14:textId="77777777"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14:paraId="25E512F5"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lastRenderedPageBreak/>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14:paraId="6015075C"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14:paraId="21C843C4"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14:paraId="1ADC8CE6"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14:paraId="1A160D1A"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14:paraId="5B01651A"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14:paraId="5F907B4C"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14:paraId="44D6FF2E"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14:paraId="0708691F"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14:paraId="68B582D5"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14:paraId="1669048A"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14:paraId="55DFEFD5"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14:paraId="0B00A615"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14:paraId="32F03617"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14:paraId="4457EE9E" w14:textId="77777777"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lastRenderedPageBreak/>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14:paraId="7C69EA34"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14:paraId="064ABFAF"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14:paraId="7CA85A89" w14:textId="77777777" w:rsidR="00221683" w:rsidRPr="00221683" w:rsidRDefault="00221683" w:rsidP="00221683">
      <w:pPr>
        <w:shd w:val="clear" w:color="auto" w:fill="FFFFFF"/>
        <w:ind w:firstLine="900"/>
        <w:rPr>
          <w:rFonts w:ascii="Times New Roman" w:hAnsi="Times New Roman" w:cs="Times New Roman"/>
          <w:sz w:val="28"/>
          <w:szCs w:val="28"/>
        </w:rPr>
      </w:pPr>
    </w:p>
    <w:p w14:paraId="61A6424A"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14:paraId="4249E8EC"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14:paraId="28798FFC"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14:paraId="5A957FC0" w14:textId="77777777" w:rsidR="00221683" w:rsidRPr="00221683" w:rsidRDefault="00221683" w:rsidP="00221683">
      <w:pPr>
        <w:shd w:val="clear" w:color="auto" w:fill="FFFFFF"/>
        <w:ind w:firstLine="900"/>
        <w:rPr>
          <w:rFonts w:ascii="Times New Roman" w:hAnsi="Times New Roman" w:cs="Times New Roman"/>
          <w:spacing w:val="-1"/>
          <w:sz w:val="28"/>
          <w:szCs w:val="28"/>
        </w:rPr>
      </w:pPr>
    </w:p>
    <w:p w14:paraId="3452D459"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14:paraId="68A92DE0" w14:textId="77777777"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14:paraId="3D51D885" w14:textId="77777777"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14:paraId="07EC409C"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14:paraId="0D774F6E"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14:paraId="352EEFA0" w14:textId="77777777" w:rsidR="00221683" w:rsidRPr="00221683" w:rsidRDefault="00221683" w:rsidP="00221683">
      <w:pPr>
        <w:shd w:val="clear" w:color="auto" w:fill="FFFFFF"/>
        <w:rPr>
          <w:rFonts w:ascii="Times New Roman" w:hAnsi="Times New Roman" w:cs="Times New Roman"/>
          <w:b/>
          <w:spacing w:val="-1"/>
          <w:sz w:val="28"/>
          <w:szCs w:val="28"/>
        </w:rPr>
      </w:pPr>
    </w:p>
    <w:p w14:paraId="64AB9D99" w14:textId="77777777"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14:paraId="26C9D392"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14:paraId="27C64B7A"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14:paraId="7D4A4D13" w14:textId="77777777"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 xml:space="preserve">прекращения или приостановления </w:t>
      </w:r>
      <w:r w:rsidRPr="00221683">
        <w:rPr>
          <w:rFonts w:ascii="Times New Roman" w:hAnsi="Times New Roman" w:cs="Times New Roman"/>
          <w:sz w:val="28"/>
          <w:szCs w:val="28"/>
        </w:rPr>
        <w:lastRenderedPageBreak/>
        <w:t>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14:paraId="267BD63A" w14:textId="77777777" w:rsidR="00221683" w:rsidRPr="00221683" w:rsidRDefault="00221683" w:rsidP="00221683">
      <w:pPr>
        <w:shd w:val="clear" w:color="auto" w:fill="FFFFFF"/>
        <w:ind w:left="2832" w:firstLine="708"/>
        <w:rPr>
          <w:rFonts w:ascii="Times New Roman" w:hAnsi="Times New Roman" w:cs="Times New Roman"/>
          <w:b/>
          <w:spacing w:val="-2"/>
          <w:sz w:val="28"/>
          <w:szCs w:val="28"/>
        </w:rPr>
      </w:pPr>
    </w:p>
    <w:p w14:paraId="77D64084" w14:textId="77777777"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14:paraId="7175F2CC"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14:paraId="54F07D36"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14:paraId="29005942" w14:textId="77777777"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14:paraId="0D6D0E40"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14:paraId="2BC8557D"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14:paraId="3F8464A4" w14:textId="77777777"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14:paraId="5515C550" w14:textId="77777777"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14:paraId="68E7E3B9" w14:textId="77777777" w:rsidTr="00EC2E13">
        <w:trPr>
          <w:trHeight w:val="1313"/>
        </w:trPr>
        <w:tc>
          <w:tcPr>
            <w:tcW w:w="4820" w:type="dxa"/>
          </w:tcPr>
          <w:p w14:paraId="3F3F70D2"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14:paraId="7FD7EB32"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14:paraId="1966E53D"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14:paraId="1B75033E" w14:textId="77777777" w:rsidR="00221683" w:rsidRPr="00221683" w:rsidRDefault="00221683" w:rsidP="008546E1">
            <w:pPr>
              <w:pStyle w:val="21"/>
              <w:ind w:left="72"/>
              <w:rPr>
                <w:rFonts w:eastAsia="Times New Roman"/>
                <w:sz w:val="28"/>
                <w:szCs w:val="28"/>
              </w:rPr>
            </w:pPr>
          </w:p>
        </w:tc>
        <w:tc>
          <w:tcPr>
            <w:tcW w:w="4540" w:type="dxa"/>
          </w:tcPr>
          <w:p w14:paraId="730A3032" w14:textId="77777777" w:rsidR="00221683" w:rsidRPr="00221683" w:rsidRDefault="00221683" w:rsidP="00EC2E13">
            <w:pPr>
              <w:pStyle w:val="21"/>
              <w:ind w:left="284"/>
              <w:rPr>
                <w:rFonts w:eastAsia="Times New Roman"/>
                <w:sz w:val="28"/>
                <w:szCs w:val="28"/>
              </w:rPr>
            </w:pPr>
          </w:p>
        </w:tc>
      </w:tr>
      <w:tr w:rsidR="00221683" w:rsidRPr="00221683" w14:paraId="0E5A408A" w14:textId="77777777" w:rsidTr="00EC2E13">
        <w:trPr>
          <w:trHeight w:val="353"/>
        </w:trPr>
        <w:tc>
          <w:tcPr>
            <w:tcW w:w="4820" w:type="dxa"/>
          </w:tcPr>
          <w:p w14:paraId="23183043" w14:textId="77777777" w:rsidR="00221683" w:rsidRPr="00221683" w:rsidRDefault="00221683" w:rsidP="00EC2E13">
            <w:pPr>
              <w:pStyle w:val="21"/>
              <w:ind w:left="72"/>
              <w:rPr>
                <w:rFonts w:eastAsia="Times New Roman"/>
                <w:sz w:val="28"/>
                <w:szCs w:val="28"/>
              </w:rPr>
            </w:pPr>
          </w:p>
        </w:tc>
        <w:tc>
          <w:tcPr>
            <w:tcW w:w="4540" w:type="dxa"/>
          </w:tcPr>
          <w:p w14:paraId="72003E13" w14:textId="77777777" w:rsidR="00221683" w:rsidRPr="00221683" w:rsidRDefault="00221683" w:rsidP="00EC2E13">
            <w:pPr>
              <w:pStyle w:val="21"/>
              <w:ind w:left="284"/>
              <w:rPr>
                <w:rFonts w:eastAsia="Times New Roman"/>
                <w:sz w:val="28"/>
                <w:szCs w:val="28"/>
              </w:rPr>
            </w:pPr>
          </w:p>
        </w:tc>
      </w:tr>
    </w:tbl>
    <w:p w14:paraId="376A9552" w14:textId="77777777" w:rsidR="00221683" w:rsidRPr="00221683" w:rsidRDefault="00221683" w:rsidP="00221683">
      <w:pPr>
        <w:tabs>
          <w:tab w:val="left" w:pos="7455"/>
        </w:tabs>
        <w:jc w:val="both"/>
        <w:rPr>
          <w:rFonts w:ascii="Times New Roman" w:hAnsi="Times New Roman" w:cs="Times New Roman"/>
          <w:sz w:val="26"/>
          <w:szCs w:val="26"/>
        </w:rPr>
      </w:pPr>
    </w:p>
    <w:p w14:paraId="0EEF448E" w14:textId="77777777" w:rsidR="00221683" w:rsidRPr="00221683" w:rsidRDefault="00221683" w:rsidP="00221683">
      <w:pPr>
        <w:tabs>
          <w:tab w:val="left" w:pos="7455"/>
        </w:tabs>
        <w:jc w:val="both"/>
        <w:rPr>
          <w:rFonts w:ascii="Times New Roman" w:hAnsi="Times New Roman" w:cs="Times New Roman"/>
          <w:sz w:val="26"/>
          <w:szCs w:val="26"/>
        </w:rPr>
      </w:pPr>
    </w:p>
    <w:p w14:paraId="0C25C64B" w14:textId="77777777" w:rsidR="00221683" w:rsidRPr="00221683" w:rsidRDefault="00221683" w:rsidP="00221683">
      <w:pPr>
        <w:tabs>
          <w:tab w:val="left" w:pos="7455"/>
        </w:tabs>
        <w:jc w:val="both"/>
        <w:rPr>
          <w:rFonts w:ascii="Times New Roman" w:hAnsi="Times New Roman" w:cs="Times New Roman"/>
          <w:sz w:val="26"/>
          <w:szCs w:val="26"/>
        </w:rPr>
      </w:pPr>
    </w:p>
    <w:p w14:paraId="2034E265" w14:textId="77777777" w:rsidR="00221683" w:rsidRPr="00221683" w:rsidRDefault="00221683" w:rsidP="00221683">
      <w:pPr>
        <w:tabs>
          <w:tab w:val="left" w:pos="7455"/>
        </w:tabs>
        <w:jc w:val="both"/>
        <w:rPr>
          <w:rFonts w:ascii="Times New Roman" w:hAnsi="Times New Roman" w:cs="Times New Roman"/>
          <w:sz w:val="26"/>
          <w:szCs w:val="26"/>
        </w:rPr>
      </w:pPr>
    </w:p>
    <w:p w14:paraId="27DE0A8B" w14:textId="77777777" w:rsidR="00221683" w:rsidRPr="00221683" w:rsidRDefault="00221683" w:rsidP="00221683">
      <w:pPr>
        <w:tabs>
          <w:tab w:val="left" w:pos="7455"/>
        </w:tabs>
        <w:jc w:val="both"/>
        <w:rPr>
          <w:rFonts w:ascii="Times New Roman" w:hAnsi="Times New Roman" w:cs="Times New Roman"/>
          <w:sz w:val="26"/>
          <w:szCs w:val="26"/>
        </w:rPr>
      </w:pPr>
    </w:p>
    <w:p w14:paraId="0C4745C6" w14:textId="77777777"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14:paraId="254C7727" w14:textId="77777777"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14:paraId="0183CBD1" w14:textId="77777777"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14:paraId="382ED0B1" w14:textId="77777777"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14:paraId="7708DFE1" w14:textId="77777777"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14:paraId="2A81AE48"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14:paraId="4C07B73A"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14:paraId="5F0D1950"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14:paraId="14910BD3"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14:paraId="1B7F5780" w14:textId="77777777" w:rsidR="00221683" w:rsidRPr="00221683" w:rsidRDefault="00221683" w:rsidP="00221683">
      <w:pPr>
        <w:rPr>
          <w:rFonts w:ascii="Times New Roman" w:hAnsi="Times New Roman" w:cs="Times New Roman"/>
          <w:sz w:val="28"/>
          <w:szCs w:val="28"/>
        </w:rPr>
      </w:pPr>
    </w:p>
    <w:p w14:paraId="7F4C85AA"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14:paraId="35B0C57E" w14:textId="77777777" w:rsidR="00221683" w:rsidRPr="00221683" w:rsidRDefault="00221683" w:rsidP="00221683">
      <w:pPr>
        <w:rPr>
          <w:rFonts w:ascii="Times New Roman" w:hAnsi="Times New Roman" w:cs="Times New Roman"/>
          <w:sz w:val="28"/>
          <w:szCs w:val="28"/>
        </w:rPr>
      </w:pPr>
    </w:p>
    <w:p w14:paraId="59953AA1"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14:paraId="4CF713BF"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3DBD5762"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23CE3201"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38611D51"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14:paraId="00AE74D0"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14:paraId="3FC3EE82"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14:paraId="5AA1CBBD"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14:paraId="0C120727" w14:textId="77777777" w:rsidR="00221683" w:rsidRPr="00221683" w:rsidRDefault="00221683" w:rsidP="00221683">
      <w:pPr>
        <w:jc w:val="center"/>
        <w:rPr>
          <w:rFonts w:ascii="Times New Roman" w:hAnsi="Times New Roman" w:cs="Times New Roman"/>
          <w:sz w:val="28"/>
          <w:szCs w:val="28"/>
        </w:rPr>
      </w:pPr>
    </w:p>
    <w:p w14:paraId="2AA90F74"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14:paraId="32C29608"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6E026FEB"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14:paraId="11078E0D" w14:textId="77777777" w:rsidTr="00EC2E13">
        <w:trPr>
          <w:tblHeader/>
        </w:trPr>
        <w:tc>
          <w:tcPr>
            <w:tcW w:w="959" w:type="dxa"/>
            <w:vMerge w:val="restart"/>
          </w:tcPr>
          <w:p w14:paraId="6E8C815B"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14:paraId="1F4B6AFC"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14:paraId="2B5400D1"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14:paraId="50B01F67"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0FB18538"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14:paraId="28505DCF"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2E2B84F9"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14:paraId="569915D4"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49E749E5"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14:paraId="490AB4E7"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3ACACC2C"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14:paraId="158841F6" w14:textId="77777777" w:rsidTr="00EC2E13">
        <w:trPr>
          <w:trHeight w:val="625"/>
        </w:trPr>
        <w:tc>
          <w:tcPr>
            <w:tcW w:w="959" w:type="dxa"/>
            <w:vMerge/>
            <w:vAlign w:val="center"/>
          </w:tcPr>
          <w:p w14:paraId="69E148EF" w14:textId="77777777" w:rsidR="00221683" w:rsidRPr="00221683" w:rsidRDefault="00221683" w:rsidP="00EC2E13">
            <w:pPr>
              <w:jc w:val="both"/>
              <w:rPr>
                <w:rFonts w:ascii="Times New Roman" w:hAnsi="Times New Roman" w:cs="Times New Roman"/>
                <w:bCs/>
                <w:sz w:val="20"/>
                <w:szCs w:val="20"/>
              </w:rPr>
            </w:pPr>
          </w:p>
        </w:tc>
        <w:tc>
          <w:tcPr>
            <w:tcW w:w="1134" w:type="dxa"/>
            <w:vMerge/>
            <w:vAlign w:val="center"/>
          </w:tcPr>
          <w:p w14:paraId="02B7EC38" w14:textId="77777777" w:rsidR="00221683" w:rsidRPr="00221683" w:rsidRDefault="00221683" w:rsidP="00EC2E13">
            <w:pPr>
              <w:jc w:val="both"/>
              <w:rPr>
                <w:rFonts w:ascii="Times New Roman" w:hAnsi="Times New Roman" w:cs="Times New Roman"/>
                <w:bCs/>
                <w:sz w:val="20"/>
                <w:szCs w:val="20"/>
              </w:rPr>
            </w:pPr>
          </w:p>
        </w:tc>
        <w:tc>
          <w:tcPr>
            <w:tcW w:w="2126" w:type="dxa"/>
            <w:vMerge/>
            <w:vAlign w:val="center"/>
          </w:tcPr>
          <w:p w14:paraId="64EDC954" w14:textId="77777777" w:rsidR="00221683" w:rsidRPr="00221683" w:rsidRDefault="00221683" w:rsidP="00EC2E13">
            <w:pPr>
              <w:jc w:val="both"/>
              <w:rPr>
                <w:rFonts w:ascii="Times New Roman" w:hAnsi="Times New Roman" w:cs="Times New Roman"/>
                <w:bCs/>
                <w:sz w:val="20"/>
                <w:szCs w:val="20"/>
              </w:rPr>
            </w:pPr>
          </w:p>
        </w:tc>
        <w:tc>
          <w:tcPr>
            <w:tcW w:w="1418" w:type="dxa"/>
          </w:tcPr>
          <w:p w14:paraId="11518312" w14:textId="77777777" w:rsidR="00221683" w:rsidRPr="00221683" w:rsidRDefault="00221683" w:rsidP="00EC2E13">
            <w:pPr>
              <w:jc w:val="center"/>
              <w:rPr>
                <w:rFonts w:ascii="Times New Roman" w:eastAsia="Calibri" w:hAnsi="Times New Roman" w:cs="Times New Roman"/>
                <w:sz w:val="18"/>
                <w:szCs w:val="18"/>
                <w:lang w:eastAsia="en-US"/>
              </w:rPr>
            </w:pPr>
          </w:p>
          <w:p w14:paraId="7F1E1510"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14:paraId="401B0A9D" w14:textId="77777777" w:rsidR="00221683" w:rsidRPr="00221683" w:rsidRDefault="00221683" w:rsidP="00EC2E13">
            <w:pPr>
              <w:jc w:val="center"/>
              <w:rPr>
                <w:rFonts w:ascii="Times New Roman" w:eastAsia="Calibri" w:hAnsi="Times New Roman" w:cs="Times New Roman"/>
                <w:sz w:val="18"/>
                <w:szCs w:val="18"/>
                <w:lang w:eastAsia="en-US"/>
              </w:rPr>
            </w:pPr>
          </w:p>
          <w:p w14:paraId="6872EFF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14:paraId="1C6DBDA4" w14:textId="77777777" w:rsidR="00221683" w:rsidRPr="00221683" w:rsidRDefault="00221683" w:rsidP="00EC2E13">
            <w:pPr>
              <w:jc w:val="center"/>
              <w:rPr>
                <w:rFonts w:ascii="Times New Roman" w:eastAsia="Calibri" w:hAnsi="Times New Roman" w:cs="Times New Roman"/>
                <w:sz w:val="18"/>
                <w:szCs w:val="18"/>
                <w:lang w:eastAsia="en-US"/>
              </w:rPr>
            </w:pPr>
          </w:p>
          <w:p w14:paraId="3910F24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14:paraId="5A2C56E0" w14:textId="77777777" w:rsidR="00221683" w:rsidRPr="00221683" w:rsidRDefault="00221683" w:rsidP="00EC2E13">
            <w:pPr>
              <w:jc w:val="center"/>
              <w:rPr>
                <w:rFonts w:ascii="Times New Roman" w:eastAsia="Calibri" w:hAnsi="Times New Roman" w:cs="Times New Roman"/>
                <w:sz w:val="18"/>
                <w:szCs w:val="18"/>
                <w:lang w:eastAsia="en-US"/>
              </w:rPr>
            </w:pPr>
          </w:p>
          <w:p w14:paraId="720DC695"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14:paraId="679010BC" w14:textId="77777777" w:rsidTr="00EC2E13">
        <w:tc>
          <w:tcPr>
            <w:tcW w:w="959" w:type="dxa"/>
            <w:vAlign w:val="center"/>
          </w:tcPr>
          <w:p w14:paraId="27572959"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55DA10E6"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29C73208" w14:textId="77777777" w:rsidR="00221683" w:rsidRPr="00221683" w:rsidRDefault="00221683" w:rsidP="00EC2E13">
            <w:pPr>
              <w:jc w:val="both"/>
              <w:rPr>
                <w:rFonts w:ascii="Times New Roman" w:hAnsi="Times New Roman" w:cs="Times New Roman"/>
                <w:bCs/>
                <w:sz w:val="20"/>
                <w:szCs w:val="20"/>
              </w:rPr>
            </w:pPr>
          </w:p>
        </w:tc>
        <w:tc>
          <w:tcPr>
            <w:tcW w:w="1418" w:type="dxa"/>
          </w:tcPr>
          <w:p w14:paraId="59D714A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2B4029E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57945796"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0F0F912"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4CE27EFC" w14:textId="77777777" w:rsidTr="00EC2E13">
        <w:tc>
          <w:tcPr>
            <w:tcW w:w="959" w:type="dxa"/>
            <w:vAlign w:val="center"/>
          </w:tcPr>
          <w:p w14:paraId="1CDEFD67"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31AC0A9F"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30204410" w14:textId="77777777" w:rsidR="00221683" w:rsidRPr="00221683" w:rsidRDefault="00221683" w:rsidP="00EC2E13">
            <w:pPr>
              <w:jc w:val="both"/>
              <w:rPr>
                <w:rFonts w:ascii="Times New Roman" w:hAnsi="Times New Roman" w:cs="Times New Roman"/>
                <w:bCs/>
                <w:sz w:val="20"/>
                <w:szCs w:val="20"/>
              </w:rPr>
            </w:pPr>
          </w:p>
        </w:tc>
        <w:tc>
          <w:tcPr>
            <w:tcW w:w="1418" w:type="dxa"/>
          </w:tcPr>
          <w:p w14:paraId="60DFEC88"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09820BA1"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5D04DA61"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1E3AB29A"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1461B2C2" w14:textId="77777777" w:rsidTr="00EC2E13">
        <w:tc>
          <w:tcPr>
            <w:tcW w:w="959" w:type="dxa"/>
            <w:vAlign w:val="center"/>
          </w:tcPr>
          <w:p w14:paraId="282E5680"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14B934E2"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202E876A" w14:textId="77777777" w:rsidR="00221683" w:rsidRPr="00221683" w:rsidRDefault="00221683" w:rsidP="00EC2E13">
            <w:pPr>
              <w:jc w:val="both"/>
              <w:rPr>
                <w:rFonts w:ascii="Times New Roman" w:hAnsi="Times New Roman" w:cs="Times New Roman"/>
                <w:bCs/>
                <w:sz w:val="20"/>
                <w:szCs w:val="20"/>
              </w:rPr>
            </w:pPr>
          </w:p>
        </w:tc>
        <w:tc>
          <w:tcPr>
            <w:tcW w:w="1418" w:type="dxa"/>
          </w:tcPr>
          <w:p w14:paraId="340DA1A9"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09FF940F"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2CDFB7C0"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1D991259" w14:textId="77777777" w:rsidR="00221683" w:rsidRPr="00221683" w:rsidRDefault="00221683" w:rsidP="00EC2E13">
            <w:pPr>
              <w:jc w:val="center"/>
              <w:rPr>
                <w:rFonts w:ascii="Times New Roman" w:eastAsia="Calibri" w:hAnsi="Times New Roman" w:cs="Times New Roman"/>
                <w:sz w:val="18"/>
                <w:szCs w:val="18"/>
                <w:lang w:eastAsia="en-US"/>
              </w:rPr>
            </w:pPr>
          </w:p>
        </w:tc>
      </w:tr>
    </w:tbl>
    <w:p w14:paraId="03136877" w14:textId="77777777" w:rsidR="00221683" w:rsidRPr="00221683" w:rsidRDefault="00221683" w:rsidP="00221683">
      <w:pPr>
        <w:pStyle w:val="ConsPlusNonformat"/>
        <w:jc w:val="both"/>
        <w:rPr>
          <w:rFonts w:ascii="Times New Roman" w:hAnsi="Times New Roman" w:cs="Times New Roman"/>
          <w:sz w:val="28"/>
          <w:szCs w:val="28"/>
        </w:rPr>
      </w:pPr>
    </w:p>
    <w:p w14:paraId="1A9B423F" w14:textId="77777777" w:rsidR="00221683" w:rsidRPr="00221683" w:rsidRDefault="00221683" w:rsidP="00221683">
      <w:pPr>
        <w:pStyle w:val="ConsPlusNonformat"/>
        <w:jc w:val="both"/>
        <w:rPr>
          <w:rFonts w:ascii="Times New Roman" w:hAnsi="Times New Roman" w:cs="Times New Roman"/>
          <w:sz w:val="28"/>
          <w:szCs w:val="28"/>
        </w:rPr>
      </w:pPr>
    </w:p>
    <w:p w14:paraId="51493A63" w14:textId="77777777" w:rsidR="00221683" w:rsidRPr="00221683" w:rsidRDefault="00221683" w:rsidP="00221683">
      <w:pPr>
        <w:pStyle w:val="ConsPlusNonformat"/>
        <w:jc w:val="both"/>
        <w:rPr>
          <w:rFonts w:ascii="Times New Roman" w:hAnsi="Times New Roman" w:cs="Times New Roman"/>
          <w:sz w:val="28"/>
          <w:szCs w:val="28"/>
        </w:rPr>
      </w:pPr>
    </w:p>
    <w:p w14:paraId="0151CE19"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3A5C384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7EE8A3AF"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3DDC6157"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4A8F2EAE"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71FEAE83" w14:textId="77777777" w:rsidR="00221683" w:rsidRPr="00221683" w:rsidRDefault="00221683" w:rsidP="00221683">
      <w:pPr>
        <w:shd w:val="clear" w:color="auto" w:fill="FFFFFF"/>
        <w:jc w:val="right"/>
        <w:rPr>
          <w:rFonts w:ascii="Times New Roman" w:hAnsi="Times New Roman" w:cs="Times New Roman"/>
          <w:sz w:val="22"/>
          <w:szCs w:val="22"/>
        </w:rPr>
      </w:pPr>
    </w:p>
    <w:p w14:paraId="5279C79B"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24EB746E"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77DE61BF" w14:textId="77777777" w:rsidR="00221683" w:rsidRPr="00221683" w:rsidRDefault="00221683" w:rsidP="00221683">
      <w:pPr>
        <w:shd w:val="clear" w:color="auto" w:fill="FFFFFF"/>
        <w:rPr>
          <w:rFonts w:ascii="Times New Roman" w:hAnsi="Times New Roman" w:cs="Times New Roman"/>
          <w:spacing w:val="-1"/>
        </w:rPr>
      </w:pPr>
    </w:p>
    <w:p w14:paraId="2958C8A9" w14:textId="77777777"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D421" w14:textId="77777777" w:rsidR="00A74C9C" w:rsidRDefault="00A74C9C" w:rsidP="00AD5956">
      <w:r>
        <w:separator/>
      </w:r>
    </w:p>
  </w:endnote>
  <w:endnote w:type="continuationSeparator" w:id="0">
    <w:p w14:paraId="0D816F83" w14:textId="77777777" w:rsidR="00A74C9C" w:rsidRDefault="00A74C9C"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4041" w14:textId="77777777" w:rsidR="00A74C9C" w:rsidRDefault="00A74C9C"/>
  </w:footnote>
  <w:footnote w:type="continuationSeparator" w:id="0">
    <w:p w14:paraId="35A16287" w14:textId="77777777" w:rsidR="00A74C9C" w:rsidRDefault="00A74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21"/>
      <w:docPartObj>
        <w:docPartGallery w:val="Page Numbers (Top of Page)"/>
        <w:docPartUnique/>
      </w:docPartObj>
    </w:sdtPr>
    <w:sdtEndPr/>
    <w:sdtContent>
      <w:p w14:paraId="17D8D7C5" w14:textId="77777777" w:rsidR="00D53AD4" w:rsidRDefault="00CE4A93">
        <w:pPr>
          <w:pStyle w:val="a5"/>
          <w:jc w:val="center"/>
        </w:pPr>
        <w:r w:rsidRPr="0000084B">
          <w:rPr>
            <w:rFonts w:ascii="Times New Roman" w:hAnsi="Times New Roman" w:cs="Times New Roman"/>
          </w:rPr>
          <w:fldChar w:fldCharType="begin"/>
        </w:r>
        <w:r w:rsidR="00D53AD4"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260443">
          <w:rPr>
            <w:rFonts w:ascii="Times New Roman" w:hAnsi="Times New Roman" w:cs="Times New Roman"/>
            <w:noProof/>
          </w:rPr>
          <w:t>2</w:t>
        </w:r>
        <w:r w:rsidRPr="0000084B">
          <w:rPr>
            <w:rFonts w:ascii="Times New Roman" w:hAnsi="Times New Roman" w:cs="Times New Roman"/>
          </w:rPr>
          <w:fldChar w:fldCharType="end"/>
        </w:r>
      </w:p>
    </w:sdtContent>
  </w:sdt>
  <w:p w14:paraId="74DA552A" w14:textId="77777777" w:rsidR="00D53AD4" w:rsidRDefault="00D53A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DCF3" w14:textId="77777777" w:rsidR="00D53AD4" w:rsidRDefault="00D53AD4">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36"/>
      <w:docPartObj>
        <w:docPartGallery w:val="Page Numbers (Top of Page)"/>
        <w:docPartUnique/>
      </w:docPartObj>
    </w:sdtPr>
    <w:sdtEndPr/>
    <w:sdtContent>
      <w:p w14:paraId="3EF940FA" w14:textId="77777777" w:rsidR="00D53AD4" w:rsidRDefault="00CE4A93">
        <w:pPr>
          <w:pStyle w:val="a5"/>
          <w:jc w:val="center"/>
        </w:pPr>
        <w:r w:rsidRPr="00280924">
          <w:rPr>
            <w:rFonts w:ascii="Times New Roman" w:hAnsi="Times New Roman" w:cs="Times New Roman"/>
          </w:rPr>
          <w:fldChar w:fldCharType="begin"/>
        </w:r>
        <w:r w:rsidR="00D53AD4"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260443">
          <w:rPr>
            <w:rFonts w:ascii="Times New Roman" w:hAnsi="Times New Roman" w:cs="Times New Roman"/>
            <w:noProof/>
          </w:rPr>
          <w:t>2</w:t>
        </w:r>
        <w:r w:rsidRPr="00280924">
          <w:rPr>
            <w:rFonts w:ascii="Times New Roman" w:hAnsi="Times New Roman" w:cs="Times New Roman"/>
          </w:rPr>
          <w:fldChar w:fldCharType="end"/>
        </w:r>
      </w:p>
    </w:sdtContent>
  </w:sdt>
  <w:p w14:paraId="7B3E7CE0" w14:textId="77777777" w:rsidR="00D53AD4" w:rsidRDefault="00D53AD4" w:rsidP="00EC2E13">
    <w:pPr>
      <w:pStyle w:val="a5"/>
      <w:tabs>
        <w:tab w:val="clear" w:pos="4677"/>
        <w:tab w:val="clear" w:pos="9355"/>
        <w:tab w:val="left" w:pos="4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B394" w14:textId="77777777" w:rsidR="00D53AD4" w:rsidRDefault="00D53AD4">
    <w:pPr>
      <w:pStyle w:val="a5"/>
      <w:jc w:val="center"/>
    </w:pPr>
  </w:p>
  <w:p w14:paraId="6008211C" w14:textId="77777777" w:rsidR="00D53AD4" w:rsidRDefault="00D53AD4">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45"/>
      <w:docPartObj>
        <w:docPartGallery w:val="Page Numbers (Top of Page)"/>
        <w:docPartUnique/>
      </w:docPartObj>
    </w:sdtPr>
    <w:sdtEndPr/>
    <w:sdtContent>
      <w:p w14:paraId="01859E92" w14:textId="77777777" w:rsidR="00D53AD4" w:rsidRDefault="00CE4A93">
        <w:pPr>
          <w:pStyle w:val="a5"/>
          <w:jc w:val="center"/>
        </w:pPr>
        <w:r w:rsidRPr="0061786F">
          <w:rPr>
            <w:rFonts w:ascii="Times New Roman" w:hAnsi="Times New Roman" w:cs="Times New Roman"/>
          </w:rPr>
          <w:fldChar w:fldCharType="begin"/>
        </w:r>
        <w:r w:rsidR="00D53AD4"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260443">
          <w:rPr>
            <w:rFonts w:ascii="Times New Roman" w:hAnsi="Times New Roman" w:cs="Times New Roman"/>
            <w:noProof/>
          </w:rPr>
          <w:t>3</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6462" w14:textId="77777777" w:rsidR="00D53AD4" w:rsidRPr="000C6986" w:rsidRDefault="00D53AD4">
    <w:pPr>
      <w:pStyle w:val="a5"/>
      <w:jc w:val="center"/>
      <w:rPr>
        <w:rFonts w:ascii="Times New Roman" w:hAnsi="Times New Roman" w:cs="Times New Roman"/>
      </w:rPr>
    </w:pPr>
    <w:r w:rsidRPr="000C6986">
      <w:rPr>
        <w:rFonts w:ascii="Times New Roman" w:hAnsi="Times New Roman" w:cs="Times New Roman"/>
      </w:rPr>
      <w:t>2</w:t>
    </w:r>
  </w:p>
  <w:p w14:paraId="528FE7EE" w14:textId="77777777" w:rsidR="00D53AD4" w:rsidRDefault="00D53AD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C04B" w14:textId="77777777" w:rsidR="00D53AD4" w:rsidRDefault="00D53AD4">
    <w:pPr>
      <w:pStyle w:val="a5"/>
      <w:jc w:val="center"/>
    </w:pPr>
  </w:p>
  <w:p w14:paraId="75DBB344" w14:textId="77777777" w:rsidR="00D53AD4" w:rsidRPr="00E23BE4" w:rsidRDefault="00D53AD4"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084B"/>
    <w:rsid w:val="000013BE"/>
    <w:rsid w:val="00016A10"/>
    <w:rsid w:val="00017364"/>
    <w:rsid w:val="0002528D"/>
    <w:rsid w:val="00027658"/>
    <w:rsid w:val="0004009C"/>
    <w:rsid w:val="00043D3E"/>
    <w:rsid w:val="000614A7"/>
    <w:rsid w:val="0006464D"/>
    <w:rsid w:val="00074E74"/>
    <w:rsid w:val="000C1C8D"/>
    <w:rsid w:val="000C6986"/>
    <w:rsid w:val="00133ACB"/>
    <w:rsid w:val="00133CD0"/>
    <w:rsid w:val="00150D7A"/>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4C18"/>
    <w:rsid w:val="00235C5A"/>
    <w:rsid w:val="00237C79"/>
    <w:rsid w:val="00260443"/>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405890"/>
    <w:rsid w:val="00407FA4"/>
    <w:rsid w:val="00411EB4"/>
    <w:rsid w:val="004152FC"/>
    <w:rsid w:val="00424712"/>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4F0E88"/>
    <w:rsid w:val="00500D02"/>
    <w:rsid w:val="0052683D"/>
    <w:rsid w:val="00530A80"/>
    <w:rsid w:val="005337FF"/>
    <w:rsid w:val="00535462"/>
    <w:rsid w:val="00536F30"/>
    <w:rsid w:val="00541CB0"/>
    <w:rsid w:val="00542664"/>
    <w:rsid w:val="00545FF6"/>
    <w:rsid w:val="00552D3E"/>
    <w:rsid w:val="00555028"/>
    <w:rsid w:val="005573C8"/>
    <w:rsid w:val="0056114B"/>
    <w:rsid w:val="005737E0"/>
    <w:rsid w:val="00573B29"/>
    <w:rsid w:val="00576557"/>
    <w:rsid w:val="00580546"/>
    <w:rsid w:val="00580E65"/>
    <w:rsid w:val="0058584D"/>
    <w:rsid w:val="005A0BA3"/>
    <w:rsid w:val="005C0F85"/>
    <w:rsid w:val="005C3077"/>
    <w:rsid w:val="005C48D4"/>
    <w:rsid w:val="005C4FB8"/>
    <w:rsid w:val="005C674B"/>
    <w:rsid w:val="005D49B0"/>
    <w:rsid w:val="005E2310"/>
    <w:rsid w:val="005F4464"/>
    <w:rsid w:val="00603396"/>
    <w:rsid w:val="00611C46"/>
    <w:rsid w:val="00616462"/>
    <w:rsid w:val="0061786F"/>
    <w:rsid w:val="00640122"/>
    <w:rsid w:val="00641C2E"/>
    <w:rsid w:val="00655A39"/>
    <w:rsid w:val="0065746A"/>
    <w:rsid w:val="00663D87"/>
    <w:rsid w:val="0066687A"/>
    <w:rsid w:val="00671F02"/>
    <w:rsid w:val="006B37BD"/>
    <w:rsid w:val="006B7692"/>
    <w:rsid w:val="006C1B2D"/>
    <w:rsid w:val="006C1CF6"/>
    <w:rsid w:val="006C38A3"/>
    <w:rsid w:val="006C5055"/>
    <w:rsid w:val="006D13F6"/>
    <w:rsid w:val="006D17D9"/>
    <w:rsid w:val="006D3BD0"/>
    <w:rsid w:val="006D55CE"/>
    <w:rsid w:val="006F0DC7"/>
    <w:rsid w:val="006F296B"/>
    <w:rsid w:val="006F4103"/>
    <w:rsid w:val="007115E8"/>
    <w:rsid w:val="00725194"/>
    <w:rsid w:val="007278BA"/>
    <w:rsid w:val="00742C7B"/>
    <w:rsid w:val="007528EC"/>
    <w:rsid w:val="0077194D"/>
    <w:rsid w:val="00777D33"/>
    <w:rsid w:val="00780A4A"/>
    <w:rsid w:val="00795DF4"/>
    <w:rsid w:val="007A6E51"/>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0916"/>
    <w:rsid w:val="008B3241"/>
    <w:rsid w:val="008B3C6D"/>
    <w:rsid w:val="008B6170"/>
    <w:rsid w:val="008D5917"/>
    <w:rsid w:val="008F6F90"/>
    <w:rsid w:val="009131FF"/>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9C"/>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B46"/>
    <w:rsid w:val="00B126DC"/>
    <w:rsid w:val="00B166A8"/>
    <w:rsid w:val="00B207DC"/>
    <w:rsid w:val="00B24BC1"/>
    <w:rsid w:val="00B34486"/>
    <w:rsid w:val="00B35E46"/>
    <w:rsid w:val="00B51032"/>
    <w:rsid w:val="00B60504"/>
    <w:rsid w:val="00B63D3F"/>
    <w:rsid w:val="00B7642B"/>
    <w:rsid w:val="00B93FA0"/>
    <w:rsid w:val="00B97A0F"/>
    <w:rsid w:val="00BA14A7"/>
    <w:rsid w:val="00BB2E94"/>
    <w:rsid w:val="00BB34D4"/>
    <w:rsid w:val="00BC0D9E"/>
    <w:rsid w:val="00BC3566"/>
    <w:rsid w:val="00BD6C7C"/>
    <w:rsid w:val="00BE0359"/>
    <w:rsid w:val="00BF484A"/>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4A93"/>
    <w:rsid w:val="00CF41C9"/>
    <w:rsid w:val="00D02186"/>
    <w:rsid w:val="00D11E74"/>
    <w:rsid w:val="00D15D86"/>
    <w:rsid w:val="00D53AD4"/>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31632"/>
    <w:rsid w:val="00F50AB2"/>
    <w:rsid w:val="00F5733A"/>
    <w:rsid w:val="00F60EE2"/>
    <w:rsid w:val="00F72BC5"/>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9F47"/>
  <w15:docId w15:val="{E9E1A19A-7660-4CFF-9E8A-F109BC02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Интернет)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533">
      <w:bodyDiv w:val="1"/>
      <w:marLeft w:val="0"/>
      <w:marRight w:val="0"/>
      <w:marTop w:val="0"/>
      <w:marBottom w:val="0"/>
      <w:divBdr>
        <w:top w:val="none" w:sz="0" w:space="0" w:color="auto"/>
        <w:left w:val="none" w:sz="0" w:space="0" w:color="auto"/>
        <w:bottom w:val="none" w:sz="0" w:space="0" w:color="auto"/>
        <w:right w:val="none" w:sz="0" w:space="0" w:color="auto"/>
      </w:divBdr>
    </w:div>
    <w:div w:id="684674874">
      <w:bodyDiv w:val="1"/>
      <w:marLeft w:val="0"/>
      <w:marRight w:val="0"/>
      <w:marTop w:val="0"/>
      <w:marBottom w:val="0"/>
      <w:divBdr>
        <w:top w:val="none" w:sz="0" w:space="0" w:color="auto"/>
        <w:left w:val="none" w:sz="0" w:space="0" w:color="auto"/>
        <w:bottom w:val="none" w:sz="0" w:space="0" w:color="auto"/>
        <w:right w:val="none" w:sz="0" w:space="0" w:color="auto"/>
      </w:divBdr>
    </w:div>
    <w:div w:id="9488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ECDCA-318F-4F50-96BF-6E4736EB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12271</Words>
  <Characters>69948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3</cp:revision>
  <cp:lastPrinted>2023-11-09T09:54:00Z</cp:lastPrinted>
  <dcterms:created xsi:type="dcterms:W3CDTF">2023-11-09T11:14:00Z</dcterms:created>
  <dcterms:modified xsi:type="dcterms:W3CDTF">2023-11-09T12:13:00Z</dcterms:modified>
</cp:coreProperties>
</file>