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BB" w:rsidRDefault="00D867BB" w:rsidP="00D867BB">
      <w:pPr>
        <w:pStyle w:val="a4"/>
        <w:jc w:val="right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D867BB" w:rsidRPr="000F3749" w:rsidRDefault="00D867BB" w:rsidP="00D867B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749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-326390</wp:posOffset>
            </wp:positionV>
            <wp:extent cx="629920" cy="753110"/>
            <wp:effectExtent l="0" t="0" r="0" b="8890"/>
            <wp:wrapTopAndBottom/>
            <wp:docPr id="4" name="Рисунок 4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3749">
        <w:rPr>
          <w:rFonts w:ascii="Times New Roman" w:hAnsi="Times New Roman" w:cs="Times New Roman"/>
          <w:b/>
          <w:noProof/>
          <w:sz w:val="36"/>
          <w:szCs w:val="36"/>
        </w:rPr>
        <w:t>АДМИНИСТРАЦИЯ</w:t>
      </w:r>
    </w:p>
    <w:p w:rsidR="00D867BB" w:rsidRPr="000F3749" w:rsidRDefault="00D867BB" w:rsidP="00D867BB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0F3749">
        <w:rPr>
          <w:rFonts w:ascii="Times New Roman" w:hAnsi="Times New Roman" w:cs="Times New Roman"/>
          <w:b/>
          <w:sz w:val="36"/>
          <w:szCs w:val="36"/>
        </w:rPr>
        <w:t>МУНИЦИПАЛЬНОГО РАЙОНА КРАСНОЯРСКИЙ</w:t>
      </w:r>
    </w:p>
    <w:p w:rsidR="00D867BB" w:rsidRPr="000F3749" w:rsidRDefault="00D867BB" w:rsidP="00D867B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749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D867BB" w:rsidRPr="000F3749" w:rsidRDefault="00D867BB" w:rsidP="00D867BB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D867BB" w:rsidRDefault="00D867BB" w:rsidP="00D867B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0F3749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326B6B" w:rsidRPr="00326B6B" w:rsidRDefault="00326B6B" w:rsidP="00D86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867BB" w:rsidRPr="00326B6B" w:rsidRDefault="00326B6B" w:rsidP="00D86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6B6B">
        <w:rPr>
          <w:rFonts w:ascii="Times New Roman" w:hAnsi="Times New Roman" w:cs="Times New Roman"/>
          <w:sz w:val="28"/>
          <w:szCs w:val="28"/>
        </w:rPr>
        <w:t xml:space="preserve">от </w:t>
      </w:r>
      <w:r w:rsidR="001924E5">
        <w:rPr>
          <w:rFonts w:ascii="Times New Roman" w:hAnsi="Times New Roman" w:cs="Times New Roman"/>
          <w:sz w:val="28"/>
          <w:szCs w:val="28"/>
        </w:rPr>
        <w:t xml:space="preserve"> 01.03.2022 </w:t>
      </w:r>
      <w:r w:rsidRPr="00326B6B">
        <w:rPr>
          <w:rFonts w:ascii="Times New Roman" w:hAnsi="Times New Roman" w:cs="Times New Roman"/>
          <w:sz w:val="28"/>
          <w:szCs w:val="28"/>
        </w:rPr>
        <w:t xml:space="preserve"> №</w:t>
      </w:r>
      <w:r w:rsidR="001924E5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326B6B" w:rsidRPr="00FC0B31" w:rsidRDefault="00326B6B" w:rsidP="00D867B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D867BB" w:rsidRDefault="00D867BB" w:rsidP="00246D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C0B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муниципальной программы                                           </w:t>
      </w:r>
      <w:r w:rsidRPr="00FC0B31">
        <w:rPr>
          <w:rFonts w:ascii="Times New Roman" w:hAnsi="Times New Roman" w:cs="Times New Roman"/>
          <w:b/>
          <w:sz w:val="28"/>
          <w:szCs w:val="28"/>
        </w:rPr>
        <w:t>«</w:t>
      </w:r>
      <w:r w:rsidR="00246DF7" w:rsidRPr="00DF4F04">
        <w:rPr>
          <w:rFonts w:ascii="Times New Roman" w:eastAsia="Times New Roman" w:hAnsi="Times New Roman" w:cs="Times New Roman"/>
          <w:b/>
          <w:sz w:val="28"/>
          <w:szCs w:val="28"/>
        </w:rPr>
        <w:t>Создание благоприятных условий в целях привлечения медицинских работников для работы в государственных бюджетных учреждениях здравоохранения, расположенных на территории муниципального района Красноярский Самарской области</w:t>
      </w:r>
      <w:r w:rsidR="00B17A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46DF7" w:rsidRPr="00DF4F0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 w:rsidR="00246DF7">
        <w:rPr>
          <w:rFonts w:ascii="Times New Roman" w:hAnsi="Times New Roman"/>
          <w:b/>
          <w:sz w:val="28"/>
          <w:szCs w:val="28"/>
        </w:rPr>
        <w:t>22</w:t>
      </w:r>
      <w:r w:rsidR="00246DF7" w:rsidRPr="00DF4F04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46DF7">
        <w:rPr>
          <w:rFonts w:ascii="Times New Roman" w:hAnsi="Times New Roman"/>
          <w:b/>
          <w:sz w:val="28"/>
          <w:szCs w:val="28"/>
        </w:rPr>
        <w:t>4</w:t>
      </w:r>
      <w:r w:rsidR="00246DF7" w:rsidRPr="00DF4F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7D6AD6" w:rsidRDefault="007D6AD6" w:rsidP="00434D1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67BB" w:rsidRPr="007A1B0D" w:rsidRDefault="007D6AD6" w:rsidP="00434D1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привлечения медицинских работников для работы в государственные учреждения </w:t>
      </w:r>
      <w:r w:rsidR="00434D1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расположенные на территории </w:t>
      </w:r>
      <w:r w:rsidR="00434D18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области, в</w:t>
      </w:r>
      <w:r w:rsidR="00D867BB" w:rsidRPr="007A1B0D">
        <w:rPr>
          <w:rFonts w:ascii="Times New Roman" w:hAnsi="Times New Roman" w:cs="Times New Roman"/>
          <w:sz w:val="28"/>
          <w:szCs w:val="28"/>
        </w:rPr>
        <w:t>о исполнение</w:t>
      </w:r>
      <w:r w:rsidR="00434D18">
        <w:rPr>
          <w:rFonts w:ascii="Times New Roman" w:hAnsi="Times New Roman" w:cs="Times New Roman"/>
          <w:sz w:val="28"/>
          <w:szCs w:val="28"/>
        </w:rPr>
        <w:t xml:space="preserve"> </w:t>
      </w:r>
      <w:r w:rsidR="00D867BB">
        <w:rPr>
          <w:rFonts w:ascii="Times New Roman" w:hAnsi="Times New Roman" w:cs="Times New Roman"/>
          <w:sz w:val="28"/>
          <w:szCs w:val="28"/>
        </w:rPr>
        <w:t>национального проекта «</w:t>
      </w:r>
      <w:r w:rsidR="00434D18">
        <w:rPr>
          <w:rFonts w:ascii="Times New Roman" w:hAnsi="Times New Roman" w:cs="Times New Roman"/>
          <w:sz w:val="28"/>
          <w:szCs w:val="28"/>
        </w:rPr>
        <w:t>Здравоохранение</w:t>
      </w:r>
      <w:r w:rsidR="00D867BB">
        <w:rPr>
          <w:rFonts w:ascii="Times New Roman" w:hAnsi="Times New Roman" w:cs="Times New Roman"/>
          <w:sz w:val="28"/>
          <w:szCs w:val="28"/>
        </w:rPr>
        <w:t xml:space="preserve">», </w:t>
      </w:r>
      <w:r w:rsidR="00434D18">
        <w:rPr>
          <w:rFonts w:ascii="Times New Roman" w:hAnsi="Times New Roman" w:cs="Times New Roman"/>
          <w:sz w:val="28"/>
          <w:szCs w:val="28"/>
        </w:rPr>
        <w:t>руководствуясь пунктом 12 част</w:t>
      </w:r>
      <w:r w:rsidR="00DF39A0">
        <w:rPr>
          <w:rFonts w:ascii="Times New Roman" w:hAnsi="Times New Roman" w:cs="Times New Roman"/>
          <w:sz w:val="28"/>
          <w:szCs w:val="28"/>
        </w:rPr>
        <w:t>и</w:t>
      </w:r>
      <w:r w:rsidR="00434D18">
        <w:rPr>
          <w:rFonts w:ascii="Times New Roman" w:hAnsi="Times New Roman" w:cs="Times New Roman"/>
          <w:sz w:val="28"/>
          <w:szCs w:val="28"/>
        </w:rPr>
        <w:t xml:space="preserve"> 1 статьи 15,  частью 5 статьи 20, пунктом 3 части 4 статьи 36 </w:t>
      </w:r>
      <w:r w:rsidR="00D867BB" w:rsidRPr="007A1B0D">
        <w:rPr>
          <w:rFonts w:ascii="Times New Roman" w:hAnsi="Times New Roman" w:cs="Times New Roman"/>
          <w:sz w:val="28"/>
          <w:szCs w:val="28"/>
        </w:rPr>
        <w:t>Федерального закона от 06.10.2003 № 131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="00D867BB" w:rsidRPr="007A1B0D">
        <w:rPr>
          <w:rFonts w:ascii="Times New Roman" w:hAnsi="Times New Roman" w:cs="Times New Roman"/>
          <w:sz w:val="28"/>
          <w:szCs w:val="28"/>
        </w:rPr>
        <w:t>-</w:t>
      </w:r>
      <w:r w:rsidR="008A6806">
        <w:rPr>
          <w:rFonts w:ascii="Times New Roman" w:hAnsi="Times New Roman" w:cs="Times New Roman"/>
          <w:sz w:val="28"/>
          <w:szCs w:val="28"/>
        </w:rPr>
        <w:t xml:space="preserve"> </w:t>
      </w:r>
      <w:r w:rsidR="00D867BB" w:rsidRPr="007A1B0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</w:t>
      </w:r>
      <w:r w:rsidR="00D867BB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D867BB" w:rsidRPr="007A1B0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34D18">
        <w:rPr>
          <w:rFonts w:ascii="Times New Roman" w:hAnsi="Times New Roman" w:cs="Times New Roman"/>
          <w:sz w:val="28"/>
          <w:szCs w:val="28"/>
        </w:rPr>
        <w:t>7</w:t>
      </w:r>
      <w:r w:rsidR="00326B6B">
        <w:rPr>
          <w:rFonts w:ascii="Times New Roman" w:hAnsi="Times New Roman" w:cs="Times New Roman"/>
          <w:sz w:val="28"/>
          <w:szCs w:val="28"/>
        </w:rPr>
        <w:t xml:space="preserve"> статьи 17 Федерального закона </w:t>
      </w:r>
      <w:r w:rsidR="00D867BB" w:rsidRPr="007A1B0D">
        <w:rPr>
          <w:rFonts w:ascii="Times New Roman" w:hAnsi="Times New Roman" w:cs="Times New Roman"/>
          <w:sz w:val="28"/>
          <w:szCs w:val="28"/>
        </w:rPr>
        <w:t>от 21.11.2011 № 323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="00D867BB" w:rsidRPr="007A1B0D">
        <w:rPr>
          <w:rFonts w:ascii="Times New Roman" w:hAnsi="Times New Roman" w:cs="Times New Roman"/>
          <w:sz w:val="28"/>
          <w:szCs w:val="28"/>
        </w:rPr>
        <w:t>-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="00D867BB" w:rsidRPr="007A1B0D">
        <w:rPr>
          <w:rFonts w:ascii="Times New Roman" w:hAnsi="Times New Roman" w:cs="Times New Roman"/>
          <w:sz w:val="28"/>
          <w:szCs w:val="28"/>
        </w:rPr>
        <w:t xml:space="preserve">ФЗ «Об основах охраны здоровья граждан в </w:t>
      </w:r>
      <w:r w:rsidR="00326B6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867BB" w:rsidRPr="007A1B0D">
        <w:rPr>
          <w:rFonts w:ascii="Times New Roman" w:hAnsi="Times New Roman" w:cs="Times New Roman"/>
          <w:sz w:val="28"/>
          <w:szCs w:val="28"/>
        </w:rPr>
        <w:t xml:space="preserve">», </w:t>
      </w:r>
      <w:r w:rsidR="00326B6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34D18">
        <w:rPr>
          <w:rFonts w:ascii="Times New Roman" w:hAnsi="Times New Roman" w:cs="Times New Roman"/>
          <w:sz w:val="28"/>
          <w:szCs w:val="28"/>
        </w:rPr>
        <w:t>7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="008773C9" w:rsidRPr="008773C9">
        <w:rPr>
          <w:rFonts w:ascii="Times New Roman" w:hAnsi="Times New Roman" w:cs="Times New Roman"/>
          <w:sz w:val="28"/>
          <w:szCs w:val="28"/>
        </w:rPr>
        <w:t>Закона Самарской области от 03.10.2014 № 82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="008773C9" w:rsidRPr="008773C9">
        <w:rPr>
          <w:rFonts w:ascii="Times New Roman" w:hAnsi="Times New Roman" w:cs="Times New Roman"/>
          <w:sz w:val="28"/>
          <w:szCs w:val="28"/>
        </w:rPr>
        <w:t>-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="008773C9" w:rsidRPr="008773C9">
        <w:rPr>
          <w:rFonts w:ascii="Times New Roman" w:hAnsi="Times New Roman" w:cs="Times New Roman"/>
          <w:sz w:val="28"/>
          <w:szCs w:val="28"/>
        </w:rPr>
        <w:t>ГД «Об отдельных вопросах в сфере охраны здоровья граждан в Самарской области»</w:t>
      </w:r>
      <w:r w:rsidR="00D867B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D867BB" w:rsidRPr="007A1B0D">
        <w:rPr>
          <w:rFonts w:ascii="Times New Roman" w:hAnsi="Times New Roman" w:cs="Times New Roman"/>
          <w:spacing w:val="2"/>
          <w:sz w:val="28"/>
          <w:szCs w:val="28"/>
        </w:rPr>
        <w:t xml:space="preserve">пунктом 5 статьи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20-СП, </w:t>
      </w:r>
      <w:r w:rsidR="00D867BB" w:rsidRPr="007A1B0D">
        <w:rPr>
          <w:rFonts w:ascii="Times New Roman" w:hAnsi="Times New Roman" w:cs="Times New Roman"/>
          <w:sz w:val="28"/>
          <w:szCs w:val="28"/>
        </w:rPr>
        <w:t xml:space="preserve"> </w:t>
      </w:r>
      <w:r w:rsidR="00D867BB" w:rsidRPr="007A1B0D">
        <w:rPr>
          <w:rFonts w:ascii="Times New Roman" w:hAnsi="Times New Roman" w:cs="Times New Roman"/>
          <w:sz w:val="28"/>
          <w:szCs w:val="28"/>
        </w:rPr>
        <w:lastRenderedPageBreak/>
        <w:t>Админ</w:t>
      </w:r>
      <w:r w:rsidR="0029669E">
        <w:rPr>
          <w:rFonts w:ascii="Times New Roman" w:hAnsi="Times New Roman" w:cs="Times New Roman"/>
          <w:sz w:val="28"/>
          <w:szCs w:val="28"/>
        </w:rPr>
        <w:t xml:space="preserve">истрация муниципального района </w:t>
      </w:r>
      <w:r w:rsidR="00D867BB" w:rsidRPr="007A1B0D">
        <w:rPr>
          <w:rFonts w:ascii="Times New Roman" w:hAnsi="Times New Roman" w:cs="Times New Roman"/>
          <w:sz w:val="28"/>
          <w:szCs w:val="28"/>
        </w:rPr>
        <w:t>Красноярский Самарской области  ПОСТАНОВЛЯЕТ:</w:t>
      </w:r>
    </w:p>
    <w:p w:rsidR="00434D18" w:rsidRPr="00B17A48" w:rsidRDefault="000C7B27" w:rsidP="006C0310">
      <w:pPr>
        <w:pStyle w:val="60"/>
        <w:numPr>
          <w:ilvl w:val="0"/>
          <w:numId w:val="1"/>
        </w:numPr>
        <w:shd w:val="clear" w:color="auto" w:fill="auto"/>
        <w:tabs>
          <w:tab w:val="num" w:pos="140"/>
          <w:tab w:val="left" w:pos="709"/>
          <w:tab w:val="left" w:pos="851"/>
        </w:tabs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прилагаемую муниципальную программу </w:t>
      </w:r>
      <w:r w:rsidR="00434D18" w:rsidRPr="00B17A48">
        <w:rPr>
          <w:rFonts w:ascii="Times New Roman" w:hAnsi="Times New Roman" w:cs="Times New Roman"/>
          <w:b w:val="0"/>
          <w:sz w:val="28"/>
          <w:szCs w:val="28"/>
        </w:rPr>
        <w:t>«</w:t>
      </w:r>
      <w:r w:rsidR="00434D18" w:rsidRPr="00B17A48">
        <w:rPr>
          <w:rFonts w:ascii="Times New Roman" w:eastAsia="Times New Roman" w:hAnsi="Times New Roman" w:cs="Times New Roman"/>
          <w:b w:val="0"/>
          <w:sz w:val="28"/>
          <w:szCs w:val="28"/>
        </w:rPr>
        <w:t>Создание благоприятных условий в целях привлечения медицинских работников для работы в государственных бюджетных учреждениях здравоохранения, расположенных на территории муниципального района Красноярский Самарской области</w:t>
      </w:r>
      <w:r w:rsidR="00B17A48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434D18" w:rsidRPr="00B17A4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на 20</w:t>
      </w:r>
      <w:r w:rsidR="00434D18" w:rsidRPr="00B17A48">
        <w:rPr>
          <w:rFonts w:ascii="Times New Roman" w:hAnsi="Times New Roman"/>
          <w:b w:val="0"/>
          <w:sz w:val="28"/>
          <w:szCs w:val="28"/>
        </w:rPr>
        <w:t>22</w:t>
      </w:r>
      <w:r w:rsidR="00B17A48">
        <w:rPr>
          <w:rFonts w:ascii="Times New Roman" w:hAnsi="Times New Roman"/>
          <w:b w:val="0"/>
          <w:sz w:val="28"/>
          <w:szCs w:val="28"/>
        </w:rPr>
        <w:t xml:space="preserve"> </w:t>
      </w:r>
      <w:r w:rsidR="00434D18" w:rsidRPr="00B17A48">
        <w:rPr>
          <w:rFonts w:ascii="Times New Roman" w:eastAsia="Times New Roman" w:hAnsi="Times New Roman" w:cs="Times New Roman"/>
          <w:b w:val="0"/>
          <w:sz w:val="28"/>
          <w:szCs w:val="28"/>
        </w:rPr>
        <w:t>-</w:t>
      </w:r>
      <w:r w:rsidR="00B17A4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34D18" w:rsidRPr="00B17A48">
        <w:rPr>
          <w:rFonts w:ascii="Times New Roman" w:eastAsia="Times New Roman" w:hAnsi="Times New Roman" w:cs="Times New Roman"/>
          <w:b w:val="0"/>
          <w:sz w:val="28"/>
          <w:szCs w:val="28"/>
        </w:rPr>
        <w:t>202</w:t>
      </w:r>
      <w:r w:rsidR="00434D18" w:rsidRPr="00B17A48">
        <w:rPr>
          <w:rFonts w:ascii="Times New Roman" w:hAnsi="Times New Roman"/>
          <w:b w:val="0"/>
          <w:sz w:val="28"/>
          <w:szCs w:val="28"/>
        </w:rPr>
        <w:t>4</w:t>
      </w:r>
      <w:r w:rsidR="00434D18" w:rsidRPr="00B17A4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годы.</w:t>
      </w:r>
      <w:r w:rsidR="00434D18" w:rsidRPr="00B17A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67BB" w:rsidRPr="00326B6B" w:rsidRDefault="000C7B27" w:rsidP="006C0310">
      <w:pPr>
        <w:pStyle w:val="60"/>
        <w:numPr>
          <w:ilvl w:val="0"/>
          <w:numId w:val="1"/>
        </w:numPr>
        <w:shd w:val="clear" w:color="auto" w:fill="auto"/>
        <w:tabs>
          <w:tab w:val="num" w:pos="140"/>
          <w:tab w:val="left" w:pos="709"/>
          <w:tab w:val="left" w:pos="851"/>
        </w:tabs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867BB" w:rsidRPr="00326B6B">
        <w:rPr>
          <w:rFonts w:ascii="Times New Roman" w:hAnsi="Times New Roman" w:cs="Times New Roman"/>
          <w:b w:val="0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D867BB" w:rsidRPr="00326B6B">
        <w:rPr>
          <w:rFonts w:ascii="Times New Roman" w:hAnsi="Times New Roman" w:cs="Times New Roman"/>
          <w:b w:val="0"/>
          <w:sz w:val="28"/>
          <w:szCs w:val="28"/>
        </w:rPr>
        <w:t>в газете «Красноярский вестник» и на официальном сайте администрации муниципального района</w:t>
      </w:r>
      <w:r w:rsidR="00326B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B6B" w:rsidRPr="00326B6B">
        <w:rPr>
          <w:rFonts w:ascii="Times New Roman" w:hAnsi="Times New Roman" w:cs="Times New Roman"/>
          <w:b w:val="0"/>
          <w:sz w:val="28"/>
          <w:szCs w:val="28"/>
        </w:rPr>
        <w:t>Красноярский Самарской области в сети Интернет.</w:t>
      </w:r>
    </w:p>
    <w:p w:rsidR="00326B6B" w:rsidRPr="00326B6B" w:rsidRDefault="00326B6B" w:rsidP="000C7B2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326B6B">
        <w:rPr>
          <w:rFonts w:ascii="Times New Roman" w:hAnsi="Times New Roman" w:cs="Times New Roman"/>
          <w:sz w:val="28"/>
          <w:szCs w:val="28"/>
        </w:rPr>
        <w:t xml:space="preserve">3. </w:t>
      </w:r>
      <w:r w:rsidR="00D867BB" w:rsidRPr="00326B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2C4BB7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0C7B27">
        <w:rPr>
          <w:rFonts w:ascii="Times New Roman" w:hAnsi="Times New Roman" w:cs="Times New Roman"/>
          <w:sz w:val="28"/>
          <w:szCs w:val="28"/>
        </w:rPr>
        <w:t xml:space="preserve">со дня его официального </w:t>
      </w:r>
      <w:r w:rsidRPr="00326B6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867BB" w:rsidRPr="00326B6B" w:rsidRDefault="00326B6B" w:rsidP="00326B6B">
      <w:pPr>
        <w:tabs>
          <w:tab w:val="num" w:pos="14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6B">
        <w:rPr>
          <w:rFonts w:ascii="Times New Roman" w:hAnsi="Times New Roman" w:cs="Times New Roman"/>
          <w:sz w:val="28"/>
          <w:szCs w:val="28"/>
        </w:rPr>
        <w:t xml:space="preserve">4. </w:t>
      </w:r>
      <w:r w:rsidR="006C0310" w:rsidRPr="00326B6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67BB" w:rsidRPr="00326B6B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возложить на заместителя Главы муниципального района Красноярский Самарской области по социальным вопросам Балясову С.А.</w:t>
      </w:r>
    </w:p>
    <w:p w:rsidR="00D867BB" w:rsidRPr="00326B6B" w:rsidRDefault="00D867BB" w:rsidP="00D86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7BB" w:rsidRPr="000F3749" w:rsidRDefault="00D867BB" w:rsidP="00D867BB">
      <w:pPr>
        <w:pStyle w:val="a3"/>
        <w:suppressAutoHyphens w:val="0"/>
        <w:spacing w:line="360" w:lineRule="auto"/>
        <w:jc w:val="both"/>
        <w:rPr>
          <w:b w:val="0"/>
          <w:i w:val="0"/>
        </w:rPr>
      </w:pPr>
    </w:p>
    <w:p w:rsidR="00D867BB" w:rsidRPr="000F3749" w:rsidRDefault="00D867BB" w:rsidP="00D867BB">
      <w:pPr>
        <w:pStyle w:val="a3"/>
        <w:suppressAutoHyphens w:val="0"/>
        <w:jc w:val="both"/>
        <w:rPr>
          <w:i w:val="0"/>
        </w:rPr>
      </w:pPr>
      <w:r w:rsidRPr="000F3749">
        <w:rPr>
          <w:i w:val="0"/>
        </w:rPr>
        <w:t xml:space="preserve">Глава </w:t>
      </w:r>
      <w:r>
        <w:rPr>
          <w:i w:val="0"/>
        </w:rPr>
        <w:t xml:space="preserve">района                                                                               </w:t>
      </w:r>
      <w:r w:rsidR="0029669E">
        <w:rPr>
          <w:i w:val="0"/>
        </w:rPr>
        <w:t>М.В.Белоусов</w:t>
      </w:r>
    </w:p>
    <w:p w:rsidR="00D867BB" w:rsidRPr="000F3749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  <w:r>
        <w:rPr>
          <w:i w:val="0"/>
        </w:rPr>
        <w:t xml:space="preserve">                          </w:t>
      </w: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Pr="000F3749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</w:pPr>
    </w:p>
    <w:p w:rsidR="00D867BB" w:rsidRDefault="00D867BB" w:rsidP="00D867BB">
      <w:pPr>
        <w:spacing w:after="0"/>
      </w:pPr>
    </w:p>
    <w:p w:rsidR="00D867BB" w:rsidRDefault="00D867BB" w:rsidP="00D867BB">
      <w:pPr>
        <w:spacing w:after="0"/>
      </w:pPr>
    </w:p>
    <w:p w:rsidR="00BA3BD1" w:rsidRPr="00EA592F" w:rsidRDefault="00D867BB" w:rsidP="00EA592F">
      <w:pPr>
        <w:spacing w:after="0"/>
        <w:rPr>
          <w:rFonts w:ascii="Times New Roman" w:hAnsi="Times New Roman" w:cs="Times New Roman"/>
          <w:sz w:val="20"/>
          <w:szCs w:val="20"/>
        </w:rPr>
        <w:sectPr w:rsidR="00BA3BD1" w:rsidRPr="00EA592F" w:rsidSect="00BA3BD1">
          <w:headerReference w:type="default" r:id="rId10"/>
          <w:pgSz w:w="11906" w:h="16838"/>
          <w:pgMar w:top="1134" w:right="1418" w:bottom="1134" w:left="1418" w:header="709" w:footer="709" w:gutter="0"/>
          <w:pgNumType w:start="2"/>
          <w:cols w:space="708"/>
          <w:titlePg/>
          <w:docGrid w:linePitch="360"/>
        </w:sectPr>
      </w:pPr>
      <w:r w:rsidRPr="00D02CC2">
        <w:rPr>
          <w:rFonts w:ascii="Times New Roman" w:hAnsi="Times New Roman" w:cs="Times New Roman"/>
          <w:sz w:val="20"/>
          <w:szCs w:val="20"/>
        </w:rPr>
        <w:t>Плотцева 20998</w:t>
      </w:r>
      <w:r w:rsidR="00BA3B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A3BD1" w:rsidRDefault="00BA3BD1" w:rsidP="00BA3BD1">
      <w:pPr>
        <w:pStyle w:val="30"/>
        <w:shd w:val="clear" w:color="auto" w:fill="auto"/>
        <w:tabs>
          <w:tab w:val="left" w:pos="695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</w:t>
      </w:r>
    </w:p>
    <w:p w:rsidR="00BA3BD1" w:rsidRDefault="00BA3BD1" w:rsidP="00BA3BD1">
      <w:pPr>
        <w:pStyle w:val="30"/>
        <w:shd w:val="clear" w:color="auto" w:fill="auto"/>
        <w:tabs>
          <w:tab w:val="left" w:pos="695"/>
        </w:tabs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BD1" w:rsidRDefault="00BA3BD1" w:rsidP="00BA3BD1">
      <w:pPr>
        <w:pStyle w:val="30"/>
        <w:shd w:val="clear" w:color="auto" w:fill="auto"/>
        <w:tabs>
          <w:tab w:val="left" w:pos="695"/>
        </w:tabs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BA3BD1" w:rsidRDefault="00BA3BD1" w:rsidP="00BA3BD1">
      <w:pPr>
        <w:pStyle w:val="30"/>
        <w:shd w:val="clear" w:color="auto" w:fill="auto"/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A3BD1" w:rsidRDefault="00BA3BD1" w:rsidP="00BA3BD1">
      <w:pPr>
        <w:pStyle w:val="30"/>
        <w:shd w:val="clear" w:color="auto" w:fill="auto"/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BA3BD1" w:rsidRDefault="00BA3BD1" w:rsidP="00BA3BD1">
      <w:pPr>
        <w:pStyle w:val="30"/>
        <w:shd w:val="clear" w:color="auto" w:fill="auto"/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Красноярский                         Самарской области</w:t>
      </w:r>
    </w:p>
    <w:p w:rsidR="00BA3BD1" w:rsidRDefault="00BA3BD1" w:rsidP="00BA3BD1">
      <w:pPr>
        <w:pStyle w:val="30"/>
        <w:shd w:val="clear" w:color="auto" w:fill="auto"/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924E5">
        <w:rPr>
          <w:rFonts w:ascii="Times New Roman" w:eastAsia="Times New Roman" w:hAnsi="Times New Roman" w:cs="Times New Roman"/>
          <w:sz w:val="28"/>
          <w:szCs w:val="28"/>
        </w:rPr>
        <w:t xml:space="preserve"> 01.03.2022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24E5">
        <w:rPr>
          <w:rFonts w:ascii="Times New Roman" w:eastAsia="Times New Roman" w:hAnsi="Times New Roman" w:cs="Times New Roman"/>
          <w:sz w:val="28"/>
          <w:szCs w:val="28"/>
        </w:rPr>
        <w:t xml:space="preserve"> 41</w:t>
      </w:r>
    </w:p>
    <w:p w:rsidR="00BA3BD1" w:rsidRDefault="00BA3BD1" w:rsidP="00BA3BD1">
      <w:pPr>
        <w:spacing w:after="0"/>
        <w:jc w:val="center"/>
      </w:pPr>
    </w:p>
    <w:p w:rsidR="00BA3BD1" w:rsidRDefault="00BA3BD1" w:rsidP="00BA3BD1">
      <w:pPr>
        <w:spacing w:after="0"/>
        <w:jc w:val="center"/>
      </w:pPr>
    </w:p>
    <w:p w:rsidR="00BA3BD1" w:rsidRDefault="00BA3BD1" w:rsidP="00BA3BD1">
      <w:pPr>
        <w:spacing w:after="0"/>
        <w:jc w:val="center"/>
      </w:pPr>
    </w:p>
    <w:p w:rsidR="00BA3BD1" w:rsidRDefault="00BA3BD1" w:rsidP="00BA3BD1">
      <w:pPr>
        <w:spacing w:after="0"/>
        <w:jc w:val="center"/>
      </w:pPr>
    </w:p>
    <w:p w:rsidR="00BA3BD1" w:rsidRDefault="00BA3BD1" w:rsidP="00BA3BD1">
      <w:pPr>
        <w:spacing w:after="0"/>
        <w:jc w:val="center"/>
      </w:pPr>
    </w:p>
    <w:p w:rsidR="00BA3BD1" w:rsidRDefault="00BA3BD1" w:rsidP="00BA3BD1">
      <w:pPr>
        <w:spacing w:after="0"/>
        <w:jc w:val="center"/>
      </w:pPr>
    </w:p>
    <w:p w:rsidR="00BA3BD1" w:rsidRDefault="00BA3BD1" w:rsidP="00BA3BD1">
      <w:pPr>
        <w:spacing w:after="0"/>
        <w:jc w:val="center"/>
      </w:pPr>
    </w:p>
    <w:p w:rsidR="00BA3BD1" w:rsidRDefault="00BA3BD1" w:rsidP="00BA3BD1">
      <w:pPr>
        <w:spacing w:after="0"/>
        <w:rPr>
          <w:sz w:val="40"/>
          <w:szCs w:val="40"/>
        </w:rPr>
      </w:pPr>
    </w:p>
    <w:p w:rsidR="00BA3BD1" w:rsidRDefault="00BA3BD1" w:rsidP="00BA3BD1">
      <w:pPr>
        <w:spacing w:after="0"/>
        <w:jc w:val="center"/>
        <w:rPr>
          <w:sz w:val="40"/>
          <w:szCs w:val="40"/>
        </w:rPr>
      </w:pPr>
    </w:p>
    <w:p w:rsidR="00BA3BD1" w:rsidRDefault="00BA3BD1" w:rsidP="00BA3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A3BD1" w:rsidRDefault="00BA3BD1" w:rsidP="00BA3B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7107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в целях привлечения медицинских работников для работы в государственных бюджетных учреждениях здравоохранения, расположенных на территории муниципального района Красноярский Самарской области» на 20</w:t>
      </w:r>
      <w:r w:rsidRPr="00637107">
        <w:rPr>
          <w:rFonts w:ascii="Times New Roman" w:hAnsi="Times New Roman"/>
          <w:sz w:val="28"/>
          <w:szCs w:val="28"/>
        </w:rPr>
        <w:t xml:space="preserve">22 </w:t>
      </w:r>
      <w:r w:rsidRPr="00637107">
        <w:rPr>
          <w:rFonts w:ascii="Times New Roman" w:eastAsia="Times New Roman" w:hAnsi="Times New Roman" w:cs="Times New Roman"/>
          <w:sz w:val="28"/>
          <w:szCs w:val="28"/>
        </w:rPr>
        <w:t>- 202</w:t>
      </w:r>
      <w:r w:rsidRPr="006371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BA3BD1" w:rsidRDefault="00BA3BD1" w:rsidP="00BA3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:rsidR="00BA3BD1" w:rsidRDefault="00BA3BD1" w:rsidP="00BA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D1" w:rsidRDefault="00BA3BD1" w:rsidP="00BA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D1" w:rsidRDefault="00BA3BD1" w:rsidP="00BA3B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Default="00BA3BD1" w:rsidP="00BA3B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Default="00BA3BD1" w:rsidP="00BA3B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Default="00BA3BD1" w:rsidP="00BA3B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Default="00BA3BD1" w:rsidP="00BA3B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Default="00BA3BD1" w:rsidP="00BA3B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Default="00BA3BD1" w:rsidP="00BA3B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Default="00BA3BD1" w:rsidP="00B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3BD1" w:rsidRPr="00AB71A4" w:rsidRDefault="00BA3BD1" w:rsidP="00BA3B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520"/>
      </w:tblGrid>
      <w:tr w:rsidR="00BA3BD1" w:rsidRPr="00AB71A4" w:rsidTr="00275953">
        <w:tc>
          <w:tcPr>
            <w:tcW w:w="2552" w:type="dxa"/>
          </w:tcPr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520" w:type="dxa"/>
          </w:tcPr>
          <w:p w:rsidR="00BA3BD1" w:rsidRPr="00637107" w:rsidRDefault="00BA3BD1" w:rsidP="00275953">
            <w:pPr>
              <w:pStyle w:val="60"/>
              <w:shd w:val="clear" w:color="auto" w:fill="auto"/>
              <w:tabs>
                <w:tab w:val="left" w:pos="709"/>
                <w:tab w:val="left" w:pos="851"/>
                <w:tab w:val="num" w:pos="1070"/>
              </w:tabs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3710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3710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Создание благоприятных условий в целях привлечения медицинских работников для работы в государственных бюджетных учреждениях здравоохранения, расположенных на территории муниципального района Красноярский Самарской области» на 20</w:t>
            </w:r>
            <w:r w:rsidRPr="00637107">
              <w:rPr>
                <w:rFonts w:ascii="Times New Roman" w:hAnsi="Times New Roman"/>
                <w:b w:val="0"/>
                <w:sz w:val="28"/>
                <w:szCs w:val="28"/>
              </w:rPr>
              <w:t xml:space="preserve">22 </w:t>
            </w:r>
            <w:r w:rsidRPr="0063710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- 202</w:t>
            </w:r>
            <w:r w:rsidRPr="00637107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BA3BD1" w:rsidRPr="00AB71A4" w:rsidTr="00275953">
        <w:tc>
          <w:tcPr>
            <w:tcW w:w="2552" w:type="dxa"/>
          </w:tcPr>
          <w:p w:rsidR="00BA3BD1" w:rsidRPr="00AB71A4" w:rsidRDefault="00BA3BD1" w:rsidP="00275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6520" w:type="dxa"/>
          </w:tcPr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едеральный закон</w:t>
            </w:r>
            <w:r w:rsidRPr="00AB7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21.11.2011 № 323-ФЗ «Об основах охраны здоровья граждан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</w:t>
            </w:r>
            <w:r w:rsidRPr="00AB71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3BD1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D28">
              <w:rPr>
                <w:rFonts w:ascii="Times New Roman" w:hAnsi="Times New Roman" w:cs="Times New Roman"/>
                <w:sz w:val="28"/>
                <w:szCs w:val="28"/>
              </w:rPr>
              <w:t>Закон Самарской области от 03.10.2014 № 82-ГД «Об отдельных вопросах в сфере охраны здоровья граждан в Самарской области»;</w:t>
            </w:r>
          </w:p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«Здравоохранение»</w:t>
            </w:r>
          </w:p>
        </w:tc>
      </w:tr>
      <w:tr w:rsidR="00BA3BD1" w:rsidRPr="00AB71A4" w:rsidTr="00275953">
        <w:trPr>
          <w:trHeight w:val="1082"/>
        </w:trPr>
        <w:tc>
          <w:tcPr>
            <w:tcW w:w="2552" w:type="dxa"/>
          </w:tcPr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0" w:type="dxa"/>
          </w:tcPr>
          <w:p w:rsidR="00BA3BD1" w:rsidRPr="00AB71A4" w:rsidRDefault="00BA3BD1" w:rsidP="00275953">
            <w:pPr>
              <w:pStyle w:val="TableParagraph"/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потребительского рынка администрации муниципального района Красноярский Самарской области</w:t>
            </w:r>
          </w:p>
        </w:tc>
      </w:tr>
      <w:tr w:rsidR="00BA3BD1" w:rsidRPr="00AB71A4" w:rsidTr="00275953">
        <w:trPr>
          <w:trHeight w:val="1623"/>
        </w:trPr>
        <w:tc>
          <w:tcPr>
            <w:tcW w:w="2552" w:type="dxa"/>
            <w:tcBorders>
              <w:bottom w:val="single" w:sz="4" w:space="0" w:color="auto"/>
            </w:tcBorders>
          </w:tcPr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A3BD1" w:rsidRDefault="00BA3BD1" w:rsidP="00275953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B43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правление потребительского рынка администрации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A3BD1" w:rsidRDefault="00BA3BD1" w:rsidP="00275953">
            <w:pPr>
              <w:pStyle w:val="TableParagraph"/>
              <w:spacing w:line="276" w:lineRule="auto"/>
              <w:ind w:right="14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40C9E">
              <w:rPr>
                <w:rFonts w:ascii="Times New Roman" w:hAnsi="Times New Roman"/>
                <w:sz w:val="28"/>
                <w:szCs w:val="28"/>
                <w:lang w:val="ru-RU"/>
              </w:rPr>
              <w:t>правление молодежной политики администрации муниципального района Красноярский Самарской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BA3BD1" w:rsidRPr="00467216" w:rsidRDefault="00BA3BD1" w:rsidP="002759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67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  <w:r w:rsidRPr="004672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67216">
              <w:rPr>
                <w:rFonts w:ascii="Times New Roman" w:eastAsia="Batang" w:hAnsi="Times New Roman" w:cs="Times New Roman"/>
                <w:sz w:val="28"/>
                <w:szCs w:val="28"/>
              </w:rPr>
              <w:t>«Информационный центр Красноярского района»</w:t>
            </w:r>
          </w:p>
        </w:tc>
      </w:tr>
      <w:tr w:rsidR="00BA3BD1" w:rsidRPr="00AB71A4" w:rsidTr="00275953">
        <w:trPr>
          <w:trHeight w:val="1034"/>
        </w:trPr>
        <w:tc>
          <w:tcPr>
            <w:tcW w:w="2552" w:type="dxa"/>
            <w:tcBorders>
              <w:right w:val="single" w:sz="4" w:space="0" w:color="auto"/>
            </w:tcBorders>
          </w:tcPr>
          <w:p w:rsidR="00BA3BD1" w:rsidRPr="00AB71A4" w:rsidRDefault="00BA3BD1" w:rsidP="002759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336B0B" w:rsidRDefault="00BA3BD1" w:rsidP="002759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0B">
              <w:rPr>
                <w:rFonts w:ascii="Times New Roman" w:hAnsi="Times New Roman" w:cs="Times New Roman"/>
                <w:sz w:val="28"/>
                <w:szCs w:val="28"/>
              </w:rPr>
              <w:t>Обеспечение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дарственных бюджетных учреждений</w:t>
            </w:r>
            <w:r w:rsidRPr="00336B0B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здравоохранения, расположенных на территории муниципального района Красноярский Самарской области, медицинскими работниками</w:t>
            </w:r>
          </w:p>
        </w:tc>
      </w:tr>
      <w:tr w:rsidR="00BA3BD1" w:rsidRPr="00AB71A4" w:rsidTr="00275953">
        <w:tc>
          <w:tcPr>
            <w:tcW w:w="2552" w:type="dxa"/>
            <w:tcBorders>
              <w:right w:val="single" w:sz="4" w:space="0" w:color="auto"/>
            </w:tcBorders>
          </w:tcPr>
          <w:p w:rsidR="00BA3BD1" w:rsidRPr="00AB71A4" w:rsidRDefault="00BA3BD1" w:rsidP="0027595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1A4">
              <w:rPr>
                <w:rFonts w:ascii="Times New Roman" w:hAnsi="Times New Roman"/>
                <w:sz w:val="28"/>
                <w:szCs w:val="28"/>
              </w:rPr>
              <w:t xml:space="preserve">Задачи Программы </w:t>
            </w:r>
          </w:p>
          <w:p w:rsidR="00BA3BD1" w:rsidRPr="00AB71A4" w:rsidRDefault="00BA3BD1" w:rsidP="0027595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медицинских работников для работы в государственных бюджетных учреждениях здравоохранения, </w:t>
            </w:r>
            <w:r w:rsidRPr="00336B0B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 Повышение привлекательности профессии медицинского работника</w:t>
            </w:r>
          </w:p>
        </w:tc>
      </w:tr>
      <w:tr w:rsidR="00BA3BD1" w:rsidRPr="00AB71A4" w:rsidTr="00275953">
        <w:trPr>
          <w:trHeight w:val="205"/>
        </w:trPr>
        <w:tc>
          <w:tcPr>
            <w:tcW w:w="2552" w:type="dxa"/>
          </w:tcPr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(индикаторы) Программы </w:t>
            </w:r>
          </w:p>
        </w:tc>
        <w:tc>
          <w:tcPr>
            <w:tcW w:w="6520" w:type="dxa"/>
          </w:tcPr>
          <w:p w:rsidR="00BA3BD1" w:rsidRDefault="00BA3BD1" w:rsidP="0027595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1. Привлечение медицинских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 для работы в государственных бюджетных учреждениях здравоохранения, </w:t>
            </w:r>
            <w:r w:rsidRPr="00336B0B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A3BD1" w:rsidRDefault="00BA3BD1" w:rsidP="00275953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работников, которым осуществляется компенсация расходов по договору найма жилого помещения;</w:t>
            </w:r>
          </w:p>
          <w:p w:rsidR="00BA3BD1" w:rsidRDefault="00BA3BD1" w:rsidP="00275953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обеспеченность врачами на 10 тысяч населения (чел.);</w:t>
            </w:r>
          </w:p>
          <w:p w:rsidR="00BA3BD1" w:rsidRPr="0004602C" w:rsidRDefault="00BA3BD1" w:rsidP="00275953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обеспеченность средним медицинским персоналом на 10 тысяч населения (чел.).</w:t>
            </w:r>
          </w:p>
          <w:p w:rsidR="00BA3BD1" w:rsidRDefault="00BA3BD1" w:rsidP="0027595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Повышение привлекательности профессии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медицинского работника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3BD1" w:rsidRPr="00EC4C9E" w:rsidRDefault="00BA3BD1" w:rsidP="00275953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9A0"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DF39A0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DF39A0">
              <w:rPr>
                <w:rFonts w:ascii="Times New Roman" w:hAnsi="Times New Roman"/>
                <w:sz w:val="28"/>
                <w:szCs w:val="28"/>
              </w:rPr>
              <w:t xml:space="preserve">высших учебных заведений и ординаторов, заключивших договор о целевом обучении, предусматривающее последующее трудоустройство </w:t>
            </w:r>
            <w:r w:rsidR="00DF39A0" w:rsidRPr="00637107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государственны</w:t>
            </w:r>
            <w:r w:rsidR="00DF39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F39A0" w:rsidRPr="00637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бюджетны</w:t>
            </w:r>
            <w:r w:rsidR="00DF39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F39A0" w:rsidRPr="00637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здравоохранения, расположенны</w:t>
            </w:r>
            <w:r w:rsidR="00DF39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F39A0" w:rsidRPr="00637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района Красноярский Самарской области</w:t>
            </w:r>
            <w:r w:rsidR="00DF39A0">
              <w:rPr>
                <w:rFonts w:ascii="Times New Roman" w:hAnsi="Times New Roman"/>
                <w:sz w:val="28"/>
                <w:szCs w:val="28"/>
              </w:rPr>
              <w:t>, которым осуществляется выплата в виде стипендии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3BD1" w:rsidRDefault="00BA3BD1" w:rsidP="00275953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учащихся старших классов государственных общеобразовательных учреждений, принявших участие в мероприятиях по популяризации профессий в области медицины;</w:t>
            </w:r>
          </w:p>
          <w:p w:rsidR="00BA3BD1" w:rsidRPr="00D86856" w:rsidRDefault="00BA3BD1" w:rsidP="00275953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D86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материалов, опубликованных в</w:t>
            </w:r>
          </w:p>
          <w:p w:rsidR="00BA3BD1" w:rsidRPr="00730D07" w:rsidRDefault="00BA3BD1" w:rsidP="00275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мерах социальной поддержки медицинским работникам и студентам, заключившим договор о целевом обучении</w:t>
            </w:r>
          </w:p>
        </w:tc>
      </w:tr>
      <w:tr w:rsidR="00BA3BD1" w:rsidRPr="00AB71A4" w:rsidTr="00275953">
        <w:trPr>
          <w:trHeight w:val="1113"/>
        </w:trPr>
        <w:tc>
          <w:tcPr>
            <w:tcW w:w="2552" w:type="dxa"/>
          </w:tcPr>
          <w:p w:rsidR="00BA3BD1" w:rsidRPr="00AB71A4" w:rsidRDefault="00BA3BD1" w:rsidP="0027595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1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520" w:type="dxa"/>
          </w:tcPr>
          <w:p w:rsidR="00BA3BD1" w:rsidRPr="00AB71A4" w:rsidRDefault="00BA3BD1" w:rsidP="00275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- 2024 годы</w:t>
            </w:r>
          </w:p>
        </w:tc>
      </w:tr>
      <w:tr w:rsidR="00BA3BD1" w:rsidRPr="00AB71A4" w:rsidTr="00275953">
        <w:trPr>
          <w:trHeight w:val="2041"/>
        </w:trPr>
        <w:tc>
          <w:tcPr>
            <w:tcW w:w="2552" w:type="dxa"/>
          </w:tcPr>
          <w:p w:rsidR="00BA3BD1" w:rsidRPr="00AB71A4" w:rsidRDefault="00BA3BD1" w:rsidP="00275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0" w:type="dxa"/>
          </w:tcPr>
          <w:p w:rsidR="00BA3BD1" w:rsidRPr="00AB71A4" w:rsidRDefault="00BA3BD1" w:rsidP="00275953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С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редства бюджета муниципального района Красноярский Самарской области составляют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2 063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тыс.рублей, из них в:</w:t>
            </w:r>
          </w:p>
          <w:p w:rsidR="00BA3BD1" w:rsidRPr="00AB71A4" w:rsidRDefault="00BA3BD1" w:rsidP="00275953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719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тыс.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;</w:t>
            </w:r>
          </w:p>
          <w:p w:rsidR="00BA3BD1" w:rsidRPr="00AB71A4" w:rsidRDefault="00BA3BD1" w:rsidP="00275953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672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;</w:t>
            </w:r>
          </w:p>
          <w:p w:rsidR="00BA3BD1" w:rsidRPr="00AB71A4" w:rsidRDefault="00BA3BD1" w:rsidP="00275953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672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тыс. рублей</w:t>
            </w:r>
            <w:r w:rsidR="00DF39A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BA3BD1" w:rsidRPr="00AB71A4" w:rsidTr="00275953">
        <w:trPr>
          <w:trHeight w:val="431"/>
        </w:trPr>
        <w:tc>
          <w:tcPr>
            <w:tcW w:w="2552" w:type="dxa"/>
          </w:tcPr>
          <w:p w:rsidR="00BA3BD1" w:rsidRPr="00AB71A4" w:rsidRDefault="00BA3BD1" w:rsidP="00275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ри реализации мероприятий, предусмотренных настоящей Программой, будут достигнуты следующие результаты:</w:t>
            </w:r>
          </w:p>
          <w:p w:rsidR="00BA3BD1" w:rsidRPr="00744412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обеспеченности медицинскими работниками в муниципальном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Красноярский Самарской области, что позволит повысить доступность оказания медицинской помощи</w:t>
            </w:r>
          </w:p>
        </w:tc>
      </w:tr>
      <w:tr w:rsidR="00BA3BD1" w:rsidRPr="00AB71A4" w:rsidTr="00275953">
        <w:trPr>
          <w:trHeight w:val="714"/>
        </w:trPr>
        <w:tc>
          <w:tcPr>
            <w:tcW w:w="2552" w:type="dxa"/>
          </w:tcPr>
          <w:p w:rsidR="00BA3BD1" w:rsidRPr="00AB71A4" w:rsidRDefault="00BA3BD1" w:rsidP="0027595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71A4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ходом реализации Программы</w:t>
            </w:r>
          </w:p>
        </w:tc>
        <w:tc>
          <w:tcPr>
            <w:tcW w:w="6520" w:type="dxa"/>
          </w:tcPr>
          <w:p w:rsidR="00BA3BD1" w:rsidRPr="00AB71A4" w:rsidRDefault="00BA3BD1" w:rsidP="0027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бщее руководство и контроль за ходом реализации Программы осуществляет заместитель Главы муниципального района Красноярский Самарской области по социальным вопросам</w:t>
            </w:r>
          </w:p>
        </w:tc>
      </w:tr>
    </w:tbl>
    <w:p w:rsidR="00BA3BD1" w:rsidRDefault="00BA3BD1" w:rsidP="00BA3BD1">
      <w:pPr>
        <w:spacing w:line="360" w:lineRule="auto"/>
        <w:jc w:val="both"/>
        <w:rPr>
          <w:sz w:val="28"/>
          <w:szCs w:val="28"/>
        </w:rPr>
      </w:pPr>
    </w:p>
    <w:p w:rsidR="00BA3BD1" w:rsidRDefault="00BA3BD1" w:rsidP="00BA3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1. Характеристика проблемы, решение которой осуществля</w:t>
      </w:r>
      <w:r>
        <w:rPr>
          <w:rFonts w:ascii="Times New Roman" w:hAnsi="Times New Roman" w:cs="Times New Roman"/>
          <w:sz w:val="28"/>
          <w:szCs w:val="28"/>
        </w:rPr>
        <w:t>ется путем реализации Программы</w:t>
      </w:r>
    </w:p>
    <w:p w:rsidR="00BA3BD1" w:rsidRPr="00CF07EB" w:rsidRDefault="00BA3BD1" w:rsidP="00BA3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BD1" w:rsidRPr="00144A7B" w:rsidRDefault="00BA3BD1" w:rsidP="00BA3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государством вложены существенные инвестиции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отрасль здравоохранения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Красноярский Самарской области (далее - муниципальный район)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строительство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здравоохранения, приобретение дорогостоящего оборудования, однако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позволили значительно улучшить ситуацию в здравоохранении, поскольку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являлись целенаправленными на устранение кадрового дефицита.</w:t>
      </w:r>
    </w:p>
    <w:p w:rsidR="00BA3BD1" w:rsidRDefault="00BA3BD1" w:rsidP="00BA3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государственной политики в области здравоохранения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системы, обеспечивающей доступность медицинской помощи,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через развитие системы оказания первичной медико-санитарной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помощи. Поставленную цель невозможно достичь без укрепления кадрового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потенциала, повышения качества его возрастной и квалификационной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структуры.</w:t>
      </w:r>
    </w:p>
    <w:p w:rsidR="00BA3BD1" w:rsidRPr="007A01FB" w:rsidRDefault="00BA3BD1" w:rsidP="00BA3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хотя в настоящее время медицинская профессия не теряет свою актуальность, каждый год выпускники школ муниципального района поступают в медицинские ВУЗы, однако имеет место невозврат подготовленных кадров в муниципалитет, а также</w:t>
      </w:r>
      <w:r w:rsidR="00DF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отток медицинских специалистов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приближенностью к областному центру, где зарплата в несколько раз выше имеющейся на территории муниципального района.</w:t>
      </w:r>
    </w:p>
    <w:p w:rsidR="00BA3BD1" w:rsidRPr="007A01FB" w:rsidRDefault="00BA3BD1" w:rsidP="00BA3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муниципальном районе остро стоит проблема с обеспеченностью ГБУЗ СО «Красно</w:t>
      </w:r>
      <w:r w:rsidR="00DF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A0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рская ЦРБ» медицинскими кадрами. Укомплектованность врачами с каждым годом снижается  и на 01.12.2021 составила 59%, укомплектованность средним медицинским персоналом на этот период составила 68% (на 01.10.2020 укомплектованность врачами  67%, укомплектованность средним медицинским персоналом 72%).</w:t>
      </w:r>
    </w:p>
    <w:p w:rsidR="00BA3BD1" w:rsidRPr="007A01FB" w:rsidRDefault="00BA3BD1" w:rsidP="00BA3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анализе кадровой ситуации обращает на себя внимание  и тот факт, что 50% врачей и 30% среднего медицинского персонала находятся в пенсионном возрасте. Приток молодых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Pr="007A0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</w:t>
      </w:r>
      <w:r w:rsidRPr="007A0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 незначителен.</w:t>
      </w:r>
    </w:p>
    <w:p w:rsidR="00BA3BD1" w:rsidRDefault="00A40BD7" w:rsidP="00BA3BD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01.02.2022 с</w:t>
      </w:r>
      <w:r w:rsidR="00BA3BD1" w:rsidRPr="007A01FB">
        <w:rPr>
          <w:color w:val="000000"/>
          <w:sz w:val="28"/>
          <w:szCs w:val="28"/>
        </w:rPr>
        <w:t>охраняется тенденция низкой обеспеченности врачами: на 10 000 населения по муниципальному району 18,9</w:t>
      </w:r>
      <w:r>
        <w:rPr>
          <w:color w:val="000000"/>
          <w:sz w:val="28"/>
          <w:szCs w:val="28"/>
        </w:rPr>
        <w:t xml:space="preserve"> (чел.), </w:t>
      </w:r>
      <w:r w:rsidR="00BA3BD1" w:rsidRPr="007A01FB">
        <w:rPr>
          <w:color w:val="000000"/>
          <w:sz w:val="28"/>
          <w:szCs w:val="28"/>
        </w:rPr>
        <w:t xml:space="preserve"> (по области </w:t>
      </w:r>
      <w:r w:rsidR="00BA3BD1">
        <w:rPr>
          <w:color w:val="000000"/>
          <w:sz w:val="28"/>
          <w:szCs w:val="28"/>
        </w:rPr>
        <w:t>38,3</w:t>
      </w:r>
      <w:r>
        <w:rPr>
          <w:color w:val="000000"/>
          <w:sz w:val="28"/>
          <w:szCs w:val="28"/>
        </w:rPr>
        <w:t xml:space="preserve"> (чел.)).</w:t>
      </w:r>
    </w:p>
    <w:p w:rsidR="00BA3BD1" w:rsidRDefault="00BA3BD1" w:rsidP="00BA3BD1">
      <w:pPr>
        <w:shd w:val="clear" w:color="auto" w:fill="FFFFFF"/>
        <w:tabs>
          <w:tab w:val="left" w:pos="893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A7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потребность в кадрах выглядит 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образом:</w:t>
      </w:r>
    </w:p>
    <w:p w:rsidR="00BA3BD1" w:rsidRPr="00AF63DC" w:rsidRDefault="00BA3BD1" w:rsidP="00EA592F">
      <w:pPr>
        <w:pStyle w:val="aa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63DC">
        <w:rPr>
          <w:rFonts w:ascii="Times New Roman" w:hAnsi="Times New Roman" w:cs="Times New Roman"/>
          <w:sz w:val="28"/>
          <w:szCs w:val="28"/>
        </w:rPr>
        <w:t>врач функциональной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F63DC">
        <w:rPr>
          <w:rFonts w:ascii="Times New Roman" w:hAnsi="Times New Roman" w:cs="Times New Roman"/>
          <w:sz w:val="28"/>
          <w:szCs w:val="28"/>
        </w:rPr>
        <w:t xml:space="preserve"> 1 человек;</w:t>
      </w:r>
    </w:p>
    <w:p w:rsidR="00BA3BD1" w:rsidRPr="00AF63DC" w:rsidRDefault="00BA3BD1" w:rsidP="00EA592F">
      <w:pPr>
        <w:pStyle w:val="aa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</w:t>
      </w:r>
      <w:r w:rsidRPr="00AF63DC">
        <w:rPr>
          <w:rFonts w:ascii="Times New Roman" w:hAnsi="Times New Roman" w:cs="Times New Roman"/>
          <w:sz w:val="28"/>
          <w:szCs w:val="28"/>
        </w:rPr>
        <w:t>анестезиолог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F63DC">
        <w:rPr>
          <w:rFonts w:ascii="Times New Roman" w:hAnsi="Times New Roman" w:cs="Times New Roman"/>
          <w:sz w:val="28"/>
          <w:szCs w:val="28"/>
        </w:rPr>
        <w:t xml:space="preserve"> реаниматолог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F63D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F63DC">
        <w:rPr>
          <w:rFonts w:ascii="Times New Roman" w:hAnsi="Times New Roman" w:cs="Times New Roman"/>
          <w:sz w:val="28"/>
          <w:szCs w:val="28"/>
        </w:rPr>
        <w:t>;</w:t>
      </w:r>
    </w:p>
    <w:p w:rsidR="00BA3BD1" w:rsidRPr="00AF63DC" w:rsidRDefault="00BA3BD1" w:rsidP="00EA592F">
      <w:pPr>
        <w:pStyle w:val="aa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 хирург - </w:t>
      </w:r>
      <w:r w:rsidRPr="00AF63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A3BD1" w:rsidRPr="00AF63DC" w:rsidRDefault="00BA3BD1" w:rsidP="00EA592F">
      <w:pPr>
        <w:pStyle w:val="aa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63DC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F63DC">
        <w:rPr>
          <w:rFonts w:ascii="Times New Roman" w:hAnsi="Times New Roman" w:cs="Times New Roman"/>
          <w:sz w:val="28"/>
          <w:szCs w:val="28"/>
        </w:rPr>
        <w:t xml:space="preserve"> кардиолог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F63DC">
        <w:rPr>
          <w:rFonts w:ascii="Times New Roman" w:hAnsi="Times New Roman" w:cs="Times New Roman"/>
          <w:sz w:val="28"/>
          <w:szCs w:val="28"/>
        </w:rPr>
        <w:t xml:space="preserve"> 1 человек;</w:t>
      </w:r>
    </w:p>
    <w:p w:rsidR="00BA3BD1" w:rsidRPr="00AF63DC" w:rsidRDefault="00BA3BD1" w:rsidP="00EA592F">
      <w:pPr>
        <w:pStyle w:val="aa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63DC">
        <w:rPr>
          <w:rFonts w:ascii="Times New Roman" w:hAnsi="Times New Roman" w:cs="Times New Roman"/>
          <w:sz w:val="28"/>
          <w:szCs w:val="28"/>
        </w:rPr>
        <w:t>врач общей практики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F63DC">
        <w:rPr>
          <w:rFonts w:ascii="Times New Roman" w:hAnsi="Times New Roman" w:cs="Times New Roman"/>
          <w:sz w:val="28"/>
          <w:szCs w:val="28"/>
        </w:rPr>
        <w:t xml:space="preserve"> 4 человека;</w:t>
      </w:r>
    </w:p>
    <w:p w:rsidR="00BA3BD1" w:rsidRPr="00AF63DC" w:rsidRDefault="00BA3BD1" w:rsidP="00EA592F">
      <w:pPr>
        <w:pStyle w:val="aa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63DC">
        <w:rPr>
          <w:rFonts w:ascii="Times New Roman" w:hAnsi="Times New Roman" w:cs="Times New Roman"/>
          <w:sz w:val="28"/>
          <w:szCs w:val="28"/>
        </w:rPr>
        <w:t>врач клинической лабораторной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F63DC">
        <w:rPr>
          <w:rFonts w:ascii="Times New Roman" w:hAnsi="Times New Roman" w:cs="Times New Roman"/>
          <w:sz w:val="28"/>
          <w:szCs w:val="28"/>
        </w:rPr>
        <w:t xml:space="preserve"> 1 человек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6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BD1" w:rsidRPr="00AF63DC" w:rsidRDefault="00BA3BD1" w:rsidP="00EA592F">
      <w:pPr>
        <w:pStyle w:val="aa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63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рач </w:t>
      </w:r>
      <w:r w:rsidRPr="00AF63DC">
        <w:rPr>
          <w:rFonts w:ascii="Times New Roman" w:hAnsi="Times New Roman" w:cs="Times New Roman"/>
          <w:sz w:val="28"/>
          <w:szCs w:val="28"/>
        </w:rPr>
        <w:t xml:space="preserve"> рентгенолог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3DC">
        <w:rPr>
          <w:rFonts w:ascii="Times New Roman" w:hAnsi="Times New Roman" w:cs="Times New Roman"/>
          <w:sz w:val="28"/>
          <w:szCs w:val="28"/>
        </w:rPr>
        <w:t>1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BD1" w:rsidRPr="00AF63DC" w:rsidRDefault="00BA3BD1" w:rsidP="00EA592F">
      <w:pPr>
        <w:pStyle w:val="aa"/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рач терапевт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-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человек</w:t>
      </w:r>
    </w:p>
    <w:p w:rsidR="00BA3BD1" w:rsidRPr="00AF63DC" w:rsidRDefault="00BA3BD1" w:rsidP="00EA592F">
      <w:pPr>
        <w:pStyle w:val="aa"/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врач травматолог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ортопед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-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человек;</w:t>
      </w:r>
    </w:p>
    <w:p w:rsidR="00BA3BD1" w:rsidRPr="00AF63DC" w:rsidRDefault="00BA3BD1" w:rsidP="00EA592F">
      <w:pPr>
        <w:pStyle w:val="aa"/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рач акушер-гинеколог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-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человек;</w:t>
      </w:r>
    </w:p>
    <w:p w:rsidR="00BA3BD1" w:rsidRPr="00AF63DC" w:rsidRDefault="00BA3BD1" w:rsidP="00EA592F">
      <w:pPr>
        <w:pStyle w:val="aa"/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врач ультразвуковой диагностики -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человек;</w:t>
      </w:r>
    </w:p>
    <w:p w:rsidR="00BA3BD1" w:rsidRPr="00AF63DC" w:rsidRDefault="00BA3BD1" w:rsidP="00EA592F">
      <w:pPr>
        <w:pStyle w:val="aa"/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рач фтизиатр участковый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-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человека;</w:t>
      </w:r>
    </w:p>
    <w:p w:rsidR="00BA3BD1" w:rsidRPr="00AF63DC" w:rsidRDefault="00BA3BD1" w:rsidP="00EA592F">
      <w:pPr>
        <w:pStyle w:val="aa"/>
        <w:spacing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3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заведующий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F63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фельдшерско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акушерским 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- 3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A3BD1" w:rsidRPr="007A01FB" w:rsidRDefault="00BA3BD1" w:rsidP="00EA592F">
      <w:pPr>
        <w:pStyle w:val="aa"/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средний медицинский персонал</w:t>
      </w:r>
      <w:r w:rsidRPr="00AF63D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AF6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- 8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;</w:t>
      </w:r>
    </w:p>
    <w:p w:rsidR="00BA3BD1" w:rsidRPr="007A01FB" w:rsidRDefault="00BA3BD1" w:rsidP="00BA3BD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01FB">
        <w:rPr>
          <w:color w:val="000000"/>
          <w:sz w:val="28"/>
          <w:szCs w:val="28"/>
        </w:rPr>
        <w:lastRenderedPageBreak/>
        <w:t>Низкий уровень обеспеченности врачебными кадрами наряду с высокими требованиями, предъявляемыми  к медицинским работникам в условиях страховой медицины, обуславливает неудовлетворенность населения муниципального района условиями и качеством медицинской помощи.</w:t>
      </w:r>
    </w:p>
    <w:p w:rsidR="00BA3BD1" w:rsidRPr="007A01FB" w:rsidRDefault="00BA3BD1" w:rsidP="00BA3BD1">
      <w:pPr>
        <w:pStyle w:val="ab"/>
        <w:spacing w:line="36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1FB">
        <w:rPr>
          <w:rFonts w:ascii="Times New Roman" w:hAnsi="Times New Roman" w:cs="Times New Roman"/>
          <w:sz w:val="28"/>
          <w:szCs w:val="28"/>
          <w:lang w:val="ru-RU"/>
        </w:rPr>
        <w:t>Доступность оказания медицинской помощи для граждан, проживающих на территории муниципального района, снижается.</w:t>
      </w:r>
      <w:r w:rsidRPr="007A0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Поэтому, необходимо принять дополнительные меры по укреплению первичного звена здравоохранения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A3BD1" w:rsidRPr="00CF07EB" w:rsidRDefault="00BA3BD1" w:rsidP="00BA3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4B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Настоящая программа направлена на повышение обеспеченности медицинскими работниками в муниципальном районе Красноярский Самарской области, что позволит повысить доступность оказания медицинской помощи.</w:t>
      </w:r>
    </w:p>
    <w:p w:rsidR="00BA3BD1" w:rsidRPr="00FD1670" w:rsidRDefault="00BA3BD1" w:rsidP="00BA3BD1">
      <w:pPr>
        <w:tabs>
          <w:tab w:val="left" w:pos="284"/>
        </w:tabs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670">
        <w:rPr>
          <w:rFonts w:ascii="Times New Roman" w:eastAsia="Times New Roman" w:hAnsi="Times New Roman" w:cs="Times New Roman"/>
          <w:sz w:val="28"/>
          <w:szCs w:val="28"/>
        </w:rPr>
        <w:t>2. Цель и задачи Программы</w:t>
      </w:r>
    </w:p>
    <w:p w:rsidR="00BA3BD1" w:rsidRDefault="00BA3BD1" w:rsidP="00BA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Цель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6B0B">
        <w:rPr>
          <w:rFonts w:ascii="Times New Roman" w:hAnsi="Times New Roman" w:cs="Times New Roman"/>
          <w:sz w:val="28"/>
          <w:szCs w:val="28"/>
        </w:rPr>
        <w:t>беспечение государственных бюджетных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6B0B">
        <w:rPr>
          <w:rFonts w:ascii="Times New Roman" w:hAnsi="Times New Roman" w:cs="Times New Roman"/>
          <w:sz w:val="28"/>
          <w:szCs w:val="28"/>
        </w:rPr>
        <w:t xml:space="preserve"> здравоохранения, расположенных на территории муниципального района Красноярский Самарской области,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BD1" w:rsidRDefault="00BA3BD1" w:rsidP="00BA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в настоящей Программе цели будет обеспечено за счет выполнения мероприятий, направленных на решение следующих задач:</w:t>
      </w:r>
    </w:p>
    <w:p w:rsidR="00BA3BD1" w:rsidRDefault="00BA3BD1" w:rsidP="00BA3BD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39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ривлечение медицинских работников для работы в государственных бюджетных учреждениях здравоохранения, </w:t>
      </w:r>
      <w:r w:rsidRPr="00336B0B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района</w:t>
      </w:r>
      <w:r w:rsidRPr="009A0380">
        <w:rPr>
          <w:rFonts w:ascii="Times New Roman" w:hAnsi="Times New Roman" w:cs="Times New Roman"/>
          <w:sz w:val="28"/>
          <w:szCs w:val="28"/>
        </w:rPr>
        <w:t xml:space="preserve"> </w:t>
      </w:r>
      <w:r w:rsidRPr="00336B0B">
        <w:rPr>
          <w:rFonts w:ascii="Times New Roman" w:hAnsi="Times New Roman" w:cs="Times New Roman"/>
          <w:sz w:val="28"/>
          <w:szCs w:val="28"/>
        </w:rPr>
        <w:t>Красноярский Самарской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A3BD1" w:rsidRDefault="00BA3BD1" w:rsidP="00BA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2) </w:t>
      </w:r>
      <w:r w:rsidR="00DF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привлекательности профессии медицинского работника.</w:t>
      </w:r>
    </w:p>
    <w:p w:rsidR="00BA3BD1" w:rsidRDefault="00BA3BD1" w:rsidP="00BA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9A0" w:rsidRDefault="00DF39A0" w:rsidP="00BA3B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592F" w:rsidRDefault="00EA592F" w:rsidP="00BA3B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Pr="00E67F3B" w:rsidRDefault="00BA3BD1" w:rsidP="00BA3B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3. Перечень мероприятий Программы</w:t>
      </w:r>
    </w:p>
    <w:p w:rsidR="00BA3BD1" w:rsidRDefault="00BA3BD1" w:rsidP="00BA3BD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мероприятиях Программы отражена в приложении  </w:t>
      </w:r>
      <w:r w:rsidR="00EA592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Программе.</w:t>
      </w:r>
    </w:p>
    <w:p w:rsidR="00BA3BD1" w:rsidRPr="00AB71A4" w:rsidRDefault="00BA3BD1" w:rsidP="00BA3BD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BD1" w:rsidRPr="00AB71A4" w:rsidRDefault="00BA3BD1" w:rsidP="00BA3BD1">
      <w:pPr>
        <w:numPr>
          <w:ilvl w:val="0"/>
          <w:numId w:val="2"/>
        </w:numPr>
        <w:tabs>
          <w:tab w:val="left" w:pos="284"/>
        </w:tabs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Целевые индикаторы (показатели), характеризующие ход и итоги                  реализации Программы</w:t>
      </w:r>
    </w:p>
    <w:p w:rsidR="00BA3BD1" w:rsidRPr="00AB71A4" w:rsidRDefault="00BA3BD1" w:rsidP="00BA3BD1">
      <w:pPr>
        <w:tabs>
          <w:tab w:val="left" w:pos="0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ц</w:t>
      </w:r>
      <w:r w:rsidRPr="00AB71A4">
        <w:rPr>
          <w:rFonts w:ascii="Times New Roman" w:hAnsi="Times New Roman" w:cs="Times New Roman"/>
          <w:sz w:val="28"/>
          <w:szCs w:val="28"/>
        </w:rPr>
        <w:t>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71A4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B71A4">
        <w:rPr>
          <w:rFonts w:ascii="Times New Roman" w:hAnsi="Times New Roman" w:cs="Times New Roman"/>
          <w:sz w:val="28"/>
          <w:szCs w:val="28"/>
        </w:rPr>
        <w:t xml:space="preserve"> (показател</w:t>
      </w:r>
      <w:r>
        <w:rPr>
          <w:rFonts w:ascii="Times New Roman" w:hAnsi="Times New Roman" w:cs="Times New Roman"/>
          <w:sz w:val="28"/>
          <w:szCs w:val="28"/>
        </w:rPr>
        <w:t xml:space="preserve">ях) отражена в приложении </w:t>
      </w:r>
      <w:r w:rsidR="00EA59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BA3BD1" w:rsidRPr="00AB71A4" w:rsidRDefault="00BA3BD1" w:rsidP="00BA3BD1">
      <w:pPr>
        <w:pStyle w:val="ab"/>
        <w:spacing w:before="240" w:line="360" w:lineRule="auto"/>
        <w:ind w:left="0" w:right="598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. Ресурсное обеспечение Программы</w:t>
      </w:r>
    </w:p>
    <w:p w:rsidR="00BA3BD1" w:rsidRPr="00AB71A4" w:rsidRDefault="00BA3BD1" w:rsidP="00BA3BD1">
      <w:pPr>
        <w:pStyle w:val="ab"/>
        <w:spacing w:before="24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финансирования за счет средств бюджета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Красноярский Самарской области </w:t>
      </w:r>
      <w:r w:rsidR="00DF39A0">
        <w:rPr>
          <w:rFonts w:ascii="Times New Roman" w:hAnsi="Times New Roman" w:cs="Times New Roman"/>
          <w:sz w:val="28"/>
          <w:szCs w:val="28"/>
          <w:lang w:val="ru-RU"/>
        </w:rPr>
        <w:t xml:space="preserve">в 2022-2024 гг. составит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2063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  <w:lang w:val="ru-RU"/>
        </w:rPr>
        <w:t>в том числе по годам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A3BD1" w:rsidRPr="00AB71A4" w:rsidRDefault="00BA3BD1" w:rsidP="00BA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71A4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719</w:t>
      </w:r>
      <w:r w:rsidRPr="00AB71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3BD1" w:rsidRPr="00AB71A4" w:rsidRDefault="00BA3BD1" w:rsidP="00BA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71A4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672</w:t>
      </w:r>
      <w:r w:rsidRPr="00AB71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3BD1" w:rsidRDefault="00BA3BD1" w:rsidP="00BA3B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71A4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672 тыс. рублей.</w:t>
      </w:r>
    </w:p>
    <w:p w:rsidR="00BA3BD1" w:rsidRDefault="00BA3BD1" w:rsidP="00BA3BD1">
      <w:pPr>
        <w:pStyle w:val="ab"/>
        <w:spacing w:after="240" w:line="360" w:lineRule="auto"/>
        <w:ind w:left="0" w:right="598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Ожидаемые результаты реализации Программы</w:t>
      </w:r>
    </w:p>
    <w:p w:rsidR="00BA3BD1" w:rsidRDefault="00BA3BD1" w:rsidP="00BA3BD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от реализации Программы:</w:t>
      </w:r>
    </w:p>
    <w:p w:rsidR="00BA3BD1" w:rsidRDefault="00DF39A0" w:rsidP="00BA3BD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3BD1">
        <w:rPr>
          <w:rFonts w:ascii="Times New Roman" w:hAnsi="Times New Roman" w:cs="Times New Roman"/>
          <w:sz w:val="28"/>
          <w:szCs w:val="28"/>
        </w:rPr>
        <w:t>овышение обеспеченности медицинскими работниками (врачами, средним медицинским персоналом) в муниципальном районе Красноярский Самарской области, что позволит повысить доступность оказания медицинской помощи.</w:t>
      </w:r>
    </w:p>
    <w:p w:rsidR="00BA3BD1" w:rsidRDefault="00BA3BD1" w:rsidP="00BA3BD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Pr="008F3558" w:rsidRDefault="00BA3BD1" w:rsidP="00BA3BD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558">
        <w:rPr>
          <w:rFonts w:ascii="Times New Roman" w:hAnsi="Times New Roman" w:cs="Times New Roman"/>
          <w:sz w:val="28"/>
          <w:szCs w:val="28"/>
        </w:rPr>
        <w:t>7. Система контроля за исполнением Программы</w:t>
      </w:r>
    </w:p>
    <w:p w:rsidR="00BA3BD1" w:rsidRPr="008F3558" w:rsidRDefault="00BA3BD1" w:rsidP="00BA3BD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Pr="008F3558" w:rsidRDefault="00BA3BD1" w:rsidP="00BA3BD1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58">
        <w:rPr>
          <w:rFonts w:ascii="Times New Roman" w:hAnsi="Times New Roman" w:cs="Times New Roman"/>
          <w:sz w:val="28"/>
          <w:szCs w:val="28"/>
        </w:rPr>
        <w:t>Общее руководство и контроль за ходом реализации Программы осуществляет заместитель Главы муниципального района Красноярский Самарской области по социальным вопросам.</w:t>
      </w:r>
    </w:p>
    <w:p w:rsidR="00BA3BD1" w:rsidRPr="008F3558" w:rsidRDefault="00BA3BD1" w:rsidP="00BA3BD1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58">
        <w:rPr>
          <w:rFonts w:ascii="Times New Roman" w:hAnsi="Times New Roman" w:cs="Times New Roman"/>
          <w:sz w:val="28"/>
          <w:szCs w:val="28"/>
        </w:rPr>
        <w:lastRenderedPageBreak/>
        <w:t>Текущий контроль за ходом исполнения Программы осуществляет ответственный исполнитель.</w:t>
      </w:r>
    </w:p>
    <w:p w:rsidR="00BA3BD1" w:rsidRPr="008F3558" w:rsidRDefault="00BA3BD1" w:rsidP="00BA3BD1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58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их выполнение финансовых ресурсов, несут исполнители Программы. Исполнители Программы </w:t>
      </w:r>
      <w:r>
        <w:rPr>
          <w:rFonts w:ascii="Times New Roman" w:hAnsi="Times New Roman" w:cs="Times New Roman"/>
          <w:sz w:val="28"/>
          <w:szCs w:val="28"/>
        </w:rPr>
        <w:t>в срок</w:t>
      </w:r>
      <w:r w:rsidRPr="008F3558">
        <w:rPr>
          <w:rFonts w:ascii="Times New Roman" w:hAnsi="Times New Roman" w:cs="Times New Roman"/>
          <w:sz w:val="28"/>
          <w:szCs w:val="28"/>
        </w:rPr>
        <w:t xml:space="preserve"> до 31 января года, следующего за отчетным, подготавливают отчет о ходе реализации Программы за отчетный период, включая оценку значений целевых индикаторов (показателей), и направляют его ответственному исполнителю.</w:t>
      </w:r>
    </w:p>
    <w:p w:rsidR="00BA3BD1" w:rsidRPr="008F3558" w:rsidRDefault="00BA3BD1" w:rsidP="00BA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58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Программы ответственный исполнитель ежегодно до 1 февраля года, следующего за отчетным, направляет в управление экономики и инвестиций администрации муниципального района Красноярский Самарской области отчет, который содержит: </w:t>
      </w:r>
    </w:p>
    <w:p w:rsidR="00BA3BD1" w:rsidRPr="008F3558" w:rsidRDefault="00BA3BD1" w:rsidP="00BA3BD1">
      <w:pPr>
        <w:pStyle w:val="TableParagraph"/>
        <w:spacing w:line="36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558">
        <w:rPr>
          <w:rFonts w:ascii="Times New Roman" w:hAnsi="Times New Roman" w:cs="Times New Roman"/>
          <w:sz w:val="28"/>
          <w:szCs w:val="28"/>
          <w:lang w:val="ru-RU"/>
        </w:rPr>
        <w:t>- перечень выполненных мероприятий Программы с указанием объемов и источников финансирования и результатов выполнения;</w:t>
      </w:r>
    </w:p>
    <w:p w:rsidR="00BA3BD1" w:rsidRPr="008F3558" w:rsidRDefault="00BA3BD1" w:rsidP="00BA3BD1">
      <w:pPr>
        <w:pStyle w:val="TableParagraph"/>
        <w:spacing w:line="36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558">
        <w:rPr>
          <w:rFonts w:ascii="Times New Roman" w:hAnsi="Times New Roman" w:cs="Times New Roman"/>
          <w:sz w:val="28"/>
          <w:szCs w:val="28"/>
          <w:lang w:val="ru-RU"/>
        </w:rPr>
        <w:t xml:space="preserve">- анализ причин несвоевременного выполнения программных мероприятий. </w:t>
      </w:r>
    </w:p>
    <w:p w:rsidR="00BA3BD1" w:rsidRPr="008F3558" w:rsidRDefault="00BA3BD1" w:rsidP="00BA3BD1">
      <w:pPr>
        <w:pStyle w:val="TableParagraph"/>
        <w:spacing w:after="240" w:line="36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558">
        <w:rPr>
          <w:rFonts w:ascii="Times New Roman" w:hAnsi="Times New Roman" w:cs="Times New Roman"/>
          <w:sz w:val="28"/>
          <w:szCs w:val="28"/>
          <w:lang w:val="ru-RU"/>
        </w:rPr>
        <w:t>Отчет о реализации мероприятий Программы предоставляется по форме, установленной Порядком разработки и реализации муниципальных программ муниципального района Красноярский Самарской области, утвержденным постановлением администрации муниципального района Красноярский Самарской области от 12.03.2020 № 65.</w:t>
      </w:r>
    </w:p>
    <w:p w:rsidR="00BA3BD1" w:rsidRPr="008F3558" w:rsidRDefault="00BA3BD1" w:rsidP="00BA3BD1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hAnsi="Times New Roman" w:cs="Times New Roman"/>
          <w:sz w:val="28"/>
          <w:szCs w:val="28"/>
        </w:rPr>
        <w:t xml:space="preserve">8. </w:t>
      </w:r>
      <w:r w:rsidRPr="008F3558">
        <w:rPr>
          <w:rFonts w:ascii="Times New Roman" w:eastAsia="Times New Roman" w:hAnsi="Times New Roman" w:cs="Times New Roman"/>
          <w:sz w:val="28"/>
          <w:szCs w:val="28"/>
        </w:rPr>
        <w:t>Методика комплексной оценки эффективности реализации Программы</w:t>
      </w:r>
    </w:p>
    <w:p w:rsidR="00BA3BD1" w:rsidRPr="008F3558" w:rsidRDefault="00BA3BD1" w:rsidP="00BA3BD1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осуществляется ежегодно в течение всего срока ее реализации и по </w:t>
      </w:r>
      <w:r w:rsidRPr="008F35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1. Оценка степени выполнения мероприятий Программы.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2. Оценка эффективности реализации Программы.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оценивается путем соотнесения степени достижения показателей (индикаторов) Программы к уровню ее финансирования (расходов).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 с исключением достигнутых показателей (индикаторов).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Показатель эффективности реализации Программы (R) за отчетный период рассчитывается по формуле:</w:t>
      </w:r>
    </w:p>
    <w:p w:rsidR="00BA3BD1" w:rsidRPr="008F3558" w:rsidRDefault="001924E5" w:rsidP="00BA3BD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200275" cy="1344295"/>
                <wp:effectExtent l="0" t="1270" r="4445" b="0"/>
                <wp:docPr id="28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422275" y="309245"/>
                            <a:ext cx="188595" cy="63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905510" y="309245"/>
                            <a:ext cx="511175" cy="63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685165" y="904240"/>
                            <a:ext cx="467995" cy="63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404495" y="607695"/>
                            <a:ext cx="1029970" cy="63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06295" y="470535"/>
                            <a:ext cx="4508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E67F3B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67F3B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87500" y="470535"/>
                            <a:ext cx="4152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F203A4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03A4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9770" y="931545"/>
                            <a:ext cx="9906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994966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4966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02945" y="635000"/>
                            <a:ext cx="9906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994966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4966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20115" y="336550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994966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4966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3290" y="40005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994966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4966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3865" y="336550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F203A4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03A4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3550" y="22860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F203A4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03A4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385" y="470535"/>
                            <a:ext cx="118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F203A4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03A4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4865" y="913765"/>
                            <a:ext cx="31178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План.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5500" y="617855"/>
                            <a:ext cx="30607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Факт.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15010" y="3302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994966" w:rsidRDefault="00BA3BD1" w:rsidP="00BA3BD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94966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02005" y="45593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6750" y="45593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7755" y="318770"/>
                            <a:ext cx="31178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План.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7755" y="46863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9025" y="22860"/>
                            <a:ext cx="30607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Факт.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1565" y="17272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64310" y="445770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994966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4966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4950" y="445770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5795" y="172720"/>
                            <a:ext cx="17970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Pr="00994966" w:rsidRDefault="00BA3BD1" w:rsidP="00BA3BD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</w:t>
                              </w:r>
                              <w:r w:rsidRPr="00994966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0410" y="442595"/>
                            <a:ext cx="6985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D1" w:rsidRDefault="00BA3BD1" w:rsidP="00BA3BD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173.25pt;height:105.85pt;mso-position-horizontal-relative:char;mso-position-vertical-relative:line" coordsize="22002,13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002;height:1344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222,3092" to="6108,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V5e8QAAADaAAAADwAAAGRycy9kb3ducmV2LnhtbERPS2vCQBC+C/0PyxS8SN1UVNo0q5RQ&#10;QQ+C2lL0NmQnD5qdTbNbjf76riB4Gj6+5yTzztTiSK2rLCt4HkYgiDOrKy4UfH0unl5AOI+ssbZM&#10;Cs7kYD576CUYa3viLR13vhAhhF2MCkrvm1hKl5Vk0A1tQxy43LYGfYBtIXWLpxBuajmKoqk0WHFo&#10;KLGhtKTsZ/dnFAzWcvH7mh4+VptlfUm/1/tiko+V6j92728gPHX+Lr65lzrMh+sr1yt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RXl7xAAAANoAAAAPAAAAAAAAAAAA&#10;AAAAAKECAABkcnMvZG93bnJldi54bWxQSwUGAAAAAAQABAD5AAAAkgMAAAAA&#10;" strokeweight="19e-5mm"/>
                <v:line id="Line 5" o:spid="_x0000_s1029" style="position:absolute;visibility:visible;mso-wrap-style:square" from="9055,3092" to="14166,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fnDMYAAADaAAAADwAAAGRycy9kb3ducmV2LnhtbESPQWvCQBSE74L/YXlCL1I3SpUaXUWC&#10;gj0IrS2it0f2mQSzb2N2q6m/visIHoeZ+YaZzhtTigvVrrCsoN+LQBCnVhecKfj5Xr2+g3AeWWNp&#10;mRT8kYP5rN2aYqztlb/osvWZCBB2MSrIva9iKV2ak0HXsxVx8I62NuiDrDOpa7wGuCnlIIpG0mDB&#10;YSHHipKc0tP21yjobuTqPE4Oy4/PdXlLdpt9Njy+KfXSaRYTEJ4a/ww/2mutYAD3K+EGyN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X5wzGAAAA2gAAAA8AAAAAAAAA&#10;AAAAAAAAoQIAAGRycy9kb3ducmV2LnhtbFBLBQYAAAAABAAEAPkAAACUAwAAAAA=&#10;" strokeweight="19e-5mm"/>
                <v:line id="Line 6" o:spid="_x0000_s1030" style="position:absolute;visibility:visible;mso-wrap-style:square" from="6851,9042" to="1153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tCl8YAAADaAAAADwAAAGRycy9kb3ducmV2LnhtbESPQWvCQBSE74L/YXlCL1I3Vi01dZUS&#10;FOxBqGkp9vbIPpNg9m2aXTX113cFweMwM98ws0VrKnGixpWWFQwHEQjizOqScwVfn6vHFxDOI2us&#10;LJOCP3KwmHc7M4y1PfOWTqnPRYCwi1FB4X0dS+myggy6ga2Jg7e3jUEfZJNL3eA5wE0ln6LoWRos&#10;OSwUWFNSUHZIj0ZBfyNXv9PkZ/n+sa4uyfdml0/2Y6Ueeu3bKwhPrb+Hb+21VjCC65VwA+T8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bQpfGAAAA2gAAAA8AAAAAAAAA&#10;AAAAAAAAoQIAAGRycy9kb3ducmV2LnhtbFBLBQYAAAAABAAEAPkAAACUAwAAAAA=&#10;" strokeweight="19e-5mm"/>
                <v:line id="Line 7" o:spid="_x0000_s1031" style="position:absolute;visibility:visible;mso-wrap-style:square" from="4044,6076" to="14344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iJQsIAAADaAAAADwAAAGRycy9kb3ducmV2LnhtbESPQYvCMBSE74L/ITxhb2uqoCvVKOpa&#10;WIU9rApeH82zLTYvpclq/PdGEDwOM/MNM1sEU4srta6yrGDQT0AQ51ZXXCg4HrLPCQjnkTXWlknB&#10;nRws5t3ODFNtb/xH170vRISwS1FB6X2TSunykgy6vm2Io3e2rUEfZVtI3eItwk0th0kylgYrjgsl&#10;NrQuKb/s/42Cy3dtQ7bZFatsGJLT1/13ez5opT56YTkF4Sn4d/jV/tEKRvC8Em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iJQsIAAADaAAAADwAAAAAAAAAAAAAA&#10;AAChAgAAZHJzL2Rvd25yZXYueG1sUEsFBgAAAAAEAAQA+QAAAJADAAAAAA==&#10;" strokeweight="39e-5mm"/>
                <v:rect id="Rectangle 8" o:spid="_x0000_s1032" style="position:absolute;left:21062;top:4705;width:451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BA3BD1" w:rsidRPr="00E67F3B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E67F3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33" style="position:absolute;left:15875;top:4705;width:4152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BA3BD1" w:rsidRPr="00F203A4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F203A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100%</w:t>
                        </w:r>
                      </w:p>
                    </w:txbxContent>
                  </v:textbox>
                </v:rect>
                <v:rect id="Rectangle 10" o:spid="_x0000_s1034" style="position:absolute;left:6997;top:9315;width:991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BA3BD1" w:rsidRPr="00994966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99496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1" o:spid="_x0000_s1035" style="position:absolute;left:7029;top:6350;width:991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BA3BD1" w:rsidRPr="00994966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99496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2" o:spid="_x0000_s1036" style="position:absolute;left:9201;top:3365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BA3BD1" w:rsidRPr="00994966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99496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3" o:spid="_x0000_s1037" style="position:absolute;left:9232;top:400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BA3BD1" w:rsidRPr="00994966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99496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4" o:spid="_x0000_s1038" style="position:absolute;left:4438;top:3365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BA3BD1" w:rsidRPr="00F203A4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F203A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" o:spid="_x0000_s1039" style="position:absolute;left:4635;top:228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BA3BD1" w:rsidRPr="00F203A4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F203A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40" style="position:absolute;left:323;top:4705;width:1188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A3BD1" w:rsidRPr="00F203A4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F203A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7" o:spid="_x0000_s1041" style="position:absolute;left:8248;top:9137;width:3118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План.</w:t>
                        </w:r>
                      </w:p>
                    </w:txbxContent>
                  </v:textbox>
                </v:rect>
                <v:rect id="Rectangle 18" o:spid="_x0000_s1042" style="position:absolute;left:8255;top:6178;width:306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Факт.</w:t>
                        </w:r>
                      </w:p>
                    </w:txbxContent>
                  </v:textbox>
                </v:rect>
                <v:rect id="Rectangle 19" o:spid="_x0000_s1043" style="position:absolute;left:7150;top:330;width:92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A3BD1" w:rsidRPr="00994966" w:rsidRDefault="00BA3BD1" w:rsidP="00BA3BD1">
                        <w:pPr>
                          <w:rPr>
                            <w:sz w:val="20"/>
                            <w:szCs w:val="20"/>
                          </w:rPr>
                        </w:pPr>
                        <w:r w:rsidRPr="0099496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0" o:spid="_x0000_s1044" style="position:absolute;left:8020;top:4559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5" style="position:absolute;left:6667;top:4559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" o:spid="_x0000_s1046" style="position:absolute;left:10877;top:3187;width:3118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План.</w:t>
                        </w:r>
                      </w:p>
                    </w:txbxContent>
                  </v:textbox>
                </v:rect>
                <v:rect id="Rectangle 23" o:spid="_x0000_s1047" style="position:absolute;left:10877;top:4686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" o:spid="_x0000_s1048" style="position:absolute;left:10890;top:228;width:306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Факт.</w:t>
                        </w:r>
                      </w:p>
                    </w:txbxContent>
                  </v:textbox>
                </v:rect>
                <v:rect id="Rectangle 25" o:spid="_x0000_s1049" style="position:absolute;left:10915;top:1727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" o:spid="_x0000_s1050" style="position:absolute;left:14643;top:4457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A3BD1" w:rsidRPr="00994966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 w:rsidRPr="00994966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7" o:spid="_x0000_s1051" style="position:absolute;left:2349;top:4457;width:1187;height:4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8" o:spid="_x0000_s1052" style="position:absolute;left:6457;top:1727;width:179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BA3BD1" w:rsidRPr="00994966" w:rsidRDefault="00BA3BD1" w:rsidP="00BA3BD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</w:t>
                        </w:r>
                        <w:r w:rsidRPr="00994966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9" o:spid="_x0000_s1053" style="position:absolute;left:7404;top:4425;width:698;height:30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A3BD1" w:rsidRDefault="00BA3BD1" w:rsidP="00BA3BD1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A3BD1" w:rsidRPr="008F3558" w:rsidRDefault="00BA3BD1" w:rsidP="00BA3BD1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N - количество показателей (индикаторов) Программы (подпрограммы);</w:t>
      </w:r>
    </w:p>
    <w:p w:rsidR="00BA3BD1" w:rsidRPr="008F3558" w:rsidRDefault="000E018C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18C">
        <w:rPr>
          <w:rFonts w:ascii="Times New Roman" w:hAnsi="Times New Roman" w:cs="Times New Roman"/>
          <w:b/>
          <w:color w:val="000000"/>
          <w:spacing w:val="-2"/>
          <w:position w:val="-10"/>
          <w:sz w:val="32"/>
          <w:szCs w:val="32"/>
        </w:rPr>
        <w:object w:dxaOrig="580" w:dyaOrig="360">
          <v:shape id="_x0000_i1025" type="#_x0000_t75" style="width:37.5pt;height:24.75pt" o:ole="">
            <v:imagedata r:id="rId11" o:title=""/>
          </v:shape>
          <o:OLEObject Type="Embed" ProgID="Equation.3" ShapeID="_x0000_i1025" DrawAspect="Content" ObjectID="_1707810226" r:id="rId12"/>
        </w:object>
      </w:r>
      <w:r w:rsidR="00BA3BD1" w:rsidRPr="008F3558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n-го показателя (индикатора);</w:t>
      </w:r>
    </w:p>
    <w:p w:rsidR="00BA3BD1" w:rsidRPr="008F3558" w:rsidRDefault="000E018C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18C">
        <w:rPr>
          <w:rFonts w:ascii="Times New Roman" w:hAnsi="Times New Roman" w:cs="Times New Roman"/>
          <w:b/>
          <w:color w:val="000000"/>
          <w:spacing w:val="-2"/>
          <w:position w:val="-10"/>
          <w:sz w:val="32"/>
          <w:szCs w:val="32"/>
        </w:rPr>
        <w:object w:dxaOrig="499" w:dyaOrig="360">
          <v:shape id="_x0000_i1026" type="#_x0000_t75" style="width:32.25pt;height:24.75pt" o:ole="">
            <v:imagedata r:id="rId13" o:title=""/>
          </v:shape>
          <o:OLEObject Type="Embed" ProgID="Equation.3" ShapeID="_x0000_i1026" DrawAspect="Content" ObjectID="_1707810227" r:id="rId14"/>
        </w:object>
      </w:r>
      <w:r w:rsidR="00BA3BD1" w:rsidRPr="008F3558">
        <w:rPr>
          <w:rFonts w:ascii="Times New Roman" w:eastAsia="Times New Roman" w:hAnsi="Times New Roman" w:cs="Times New Roman"/>
          <w:sz w:val="28"/>
          <w:szCs w:val="28"/>
        </w:rPr>
        <w:t>- значение n-го показателя (индикатора) на конец отчетного периода;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F35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План. </w:t>
      </w:r>
      <w:r w:rsidRPr="008F3558">
        <w:rPr>
          <w:rFonts w:ascii="Times New Roman" w:eastAsia="Times New Roman" w:hAnsi="Times New Roman" w:cs="Times New Roman"/>
          <w:sz w:val="28"/>
          <w:szCs w:val="28"/>
        </w:rPr>
        <w:t>- плановая сумма средств на финансирование Программы (подпрограммы) с начала реализации;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F35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Факт. </w:t>
      </w:r>
      <w:r w:rsidRPr="008F3558">
        <w:rPr>
          <w:rFonts w:ascii="Times New Roman" w:eastAsia="Times New Roman" w:hAnsi="Times New Roman" w:cs="Times New Roman"/>
          <w:sz w:val="28"/>
          <w:szCs w:val="28"/>
        </w:rPr>
        <w:t>- сумма фактически произведенных расходов на реализацию мероприятий Программы (подпрограммы) на конец отчетного периода.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значений которых предусмотрено в отчетном году, с исключением из расчета показателей (индикаторов), значения которых достигнуты в период, предшествующий последнему отчетному году, и суммы средств на финансирование (расходы), предусмотренной на реализацию соответствующих мероприятий Программы.</w:t>
      </w:r>
    </w:p>
    <w:p w:rsidR="00BA3BD1" w:rsidRPr="008F3558" w:rsidRDefault="00BA3BD1" w:rsidP="00BA3BD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58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BA3BD1" w:rsidRPr="008F3558" w:rsidRDefault="00BA3BD1" w:rsidP="00BA3BD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BD1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  <w:sectPr w:rsidR="00BA3BD1" w:rsidSect="00BA3BD1">
          <w:pgSz w:w="11906" w:h="16838"/>
          <w:pgMar w:top="1134" w:right="1418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6663" w:type="dxa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BA3BD1" w:rsidRPr="007A5961" w:rsidTr="00275953">
        <w:trPr>
          <w:trHeight w:val="183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A3BD1" w:rsidRPr="007A5961" w:rsidRDefault="00BA3BD1" w:rsidP="0027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3BD1" w:rsidRPr="007A5961" w:rsidRDefault="00BA3BD1" w:rsidP="00275953">
            <w:pPr>
              <w:pStyle w:val="6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9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муниципальной программе </w:t>
            </w:r>
          </w:p>
          <w:p w:rsidR="00BA3BD1" w:rsidRPr="00641D10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1E35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в целях привлечения медицинских работников для работы в государственных бюджетных учреждениях здравоохранения, расположенных  на территории муниципального района Красноярский  Самарской области» на </w:t>
            </w:r>
            <w:r w:rsidRPr="00761E35">
              <w:rPr>
                <w:rStyle w:val="61"/>
                <w:rFonts w:eastAsia="Calibri"/>
                <w:sz w:val="28"/>
                <w:szCs w:val="28"/>
              </w:rPr>
              <w:t>2022 - 2024</w:t>
            </w:r>
            <w:r w:rsidRPr="00761E3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7A5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BA3BD1" w:rsidRPr="007A5961" w:rsidRDefault="00BA3BD1" w:rsidP="00BA3BD1">
      <w:pPr>
        <w:pStyle w:val="a4"/>
        <w:rPr>
          <w:rFonts w:ascii="Times New Roman" w:hAnsi="Times New Roman"/>
          <w:sz w:val="28"/>
          <w:szCs w:val="28"/>
        </w:rPr>
      </w:pPr>
    </w:p>
    <w:p w:rsidR="00BA3BD1" w:rsidRPr="00CE300F" w:rsidRDefault="00BA3BD1" w:rsidP="00BA3B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0F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BA3BD1" w:rsidRPr="00CE300F" w:rsidRDefault="00BA3BD1" w:rsidP="00BA3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0F">
        <w:rPr>
          <w:rFonts w:ascii="Times New Roman" w:hAnsi="Times New Roman" w:cs="Times New Roman"/>
          <w:sz w:val="28"/>
          <w:szCs w:val="28"/>
        </w:rPr>
        <w:t>«</w:t>
      </w:r>
      <w:r w:rsidRPr="007F7E43">
        <w:rPr>
          <w:rFonts w:ascii="Times New Roman" w:hAnsi="Times New Roman"/>
          <w:b/>
          <w:sz w:val="28"/>
          <w:szCs w:val="28"/>
        </w:rPr>
        <w:t>Создание благоприятных условий в целях привлечения медицинских работников для работы в государственных бюджетных учреждениях здравоохранения, расположенных  на территории муниципального района Красноярский 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7F7E43">
        <w:rPr>
          <w:rFonts w:ascii="Times New Roman" w:hAnsi="Times New Roman"/>
          <w:b/>
          <w:sz w:val="28"/>
          <w:szCs w:val="28"/>
        </w:rPr>
        <w:t xml:space="preserve"> на </w:t>
      </w:r>
      <w:r w:rsidRPr="007F7E43">
        <w:rPr>
          <w:rStyle w:val="61"/>
          <w:rFonts w:eastAsia="Calibri"/>
          <w:sz w:val="28"/>
          <w:szCs w:val="28"/>
        </w:rPr>
        <w:t>20</w:t>
      </w:r>
      <w:r>
        <w:rPr>
          <w:rStyle w:val="61"/>
          <w:rFonts w:eastAsia="Calibri"/>
          <w:sz w:val="28"/>
          <w:szCs w:val="28"/>
        </w:rPr>
        <w:t>22</w:t>
      </w:r>
      <w:r w:rsidRPr="007F7E43">
        <w:rPr>
          <w:rStyle w:val="61"/>
          <w:rFonts w:eastAsia="Calibri"/>
          <w:sz w:val="28"/>
          <w:szCs w:val="28"/>
        </w:rPr>
        <w:t xml:space="preserve"> - 202</w:t>
      </w:r>
      <w:r>
        <w:rPr>
          <w:rStyle w:val="61"/>
          <w:rFonts w:eastAsia="Calibri"/>
          <w:sz w:val="28"/>
          <w:szCs w:val="28"/>
        </w:rPr>
        <w:t>4</w:t>
      </w:r>
      <w:r w:rsidRPr="007F7E43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"/>
        <w:gridCol w:w="4201"/>
        <w:gridCol w:w="1420"/>
        <w:gridCol w:w="141"/>
        <w:gridCol w:w="1134"/>
        <w:gridCol w:w="1134"/>
        <w:gridCol w:w="1134"/>
        <w:gridCol w:w="142"/>
        <w:gridCol w:w="2552"/>
        <w:gridCol w:w="2268"/>
      </w:tblGrid>
      <w:tr w:rsidR="00BA3BD1" w:rsidRPr="00CE300F" w:rsidTr="00275953"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мероприятия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годам, тыс. рублей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BA3BD1" w:rsidRPr="00CE300F" w:rsidTr="00275953">
        <w:trPr>
          <w:trHeight w:val="20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1" w:rsidRPr="00CE300F" w:rsidRDefault="00BA3BD1" w:rsidP="00275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1" w:rsidRPr="00CE300F" w:rsidRDefault="00BA3BD1" w:rsidP="00275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1" w:rsidRPr="00CE300F" w:rsidRDefault="00BA3BD1" w:rsidP="00275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DF3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DF3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DF3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BD1" w:rsidRPr="00CE300F" w:rsidRDefault="00BA3BD1" w:rsidP="00DF3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1" w:rsidRPr="00CE300F" w:rsidRDefault="00BA3BD1" w:rsidP="00275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1" w:rsidRPr="00CE300F" w:rsidRDefault="00BA3BD1" w:rsidP="00275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BD1" w:rsidRPr="00CE300F" w:rsidTr="00275953"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00F">
              <w:rPr>
                <w:rFonts w:ascii="Times New Roman" w:hAnsi="Times New Roman"/>
                <w:sz w:val="28"/>
                <w:szCs w:val="28"/>
              </w:rPr>
              <w:t xml:space="preserve">Цель. </w:t>
            </w:r>
            <w:r w:rsidRPr="00336B0B">
              <w:rPr>
                <w:rFonts w:ascii="Times New Roman" w:hAnsi="Times New Roman"/>
                <w:sz w:val="28"/>
                <w:szCs w:val="28"/>
              </w:rPr>
              <w:t>Обеспечение государственных бюджетных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36B0B">
              <w:rPr>
                <w:rFonts w:ascii="Times New Roman" w:hAnsi="Times New Roman"/>
                <w:sz w:val="28"/>
                <w:szCs w:val="28"/>
              </w:rPr>
              <w:t xml:space="preserve"> здравоохранения, расположенных на территории муниципального района Красноярский Самарской области, медицинскими работниками</w:t>
            </w:r>
          </w:p>
        </w:tc>
      </w:tr>
      <w:tr w:rsidR="00BA3BD1" w:rsidRPr="00CE300F" w:rsidTr="00275953"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0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Задача 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медицинских работников для работы в государственных бюджетных учреждениях здравоохранения, </w:t>
            </w:r>
            <w:r w:rsidRPr="00336B0B">
              <w:rPr>
                <w:rFonts w:ascii="Times New Roman" w:hAnsi="Times New Roman"/>
                <w:sz w:val="28"/>
                <w:szCs w:val="28"/>
              </w:rPr>
              <w:t>расположенных на территории муниципального района Красноярский Самарской области</w:t>
            </w:r>
          </w:p>
        </w:tc>
      </w:tr>
      <w:tr w:rsidR="00BA3BD1" w:rsidRPr="00CE300F" w:rsidTr="00275953">
        <w:trPr>
          <w:trHeight w:val="536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расходов по договору найма жилого помещения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правление потребительского рынка администрации муниципального района Красноярский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</w:tr>
      <w:tr w:rsidR="00BA3BD1" w:rsidRPr="00CE300F" w:rsidTr="00275953">
        <w:trPr>
          <w:trHeight w:val="374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 Задача 2. Повышение привлекательности профессии медицинского работника</w:t>
            </w:r>
          </w:p>
        </w:tc>
      </w:tr>
      <w:tr w:rsidR="00BA3BD1" w:rsidRPr="00CE300F" w:rsidTr="00275953">
        <w:trPr>
          <w:trHeight w:val="91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стипендии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студентам высших учебных заведений и ординаторам, заключившим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договор о целевом обучении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потребительского рынка 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района Красноярский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муниципального района </w:t>
            </w:r>
            <w:r w:rsidRPr="00CE3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Красноярский Самарской области</w:t>
            </w:r>
          </w:p>
          <w:p w:rsidR="00BA3BD1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BD1" w:rsidRPr="00CE300F" w:rsidTr="00275953">
        <w:trPr>
          <w:trHeight w:val="91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профессии в области медицины среди учащихся старших классов государственных общеобразовательных учреждений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40C9E">
              <w:rPr>
                <w:rFonts w:ascii="Times New Roman" w:hAnsi="Times New Roman"/>
                <w:sz w:val="28"/>
                <w:szCs w:val="28"/>
              </w:rPr>
              <w:t>правление молодежной политики администрации муниципального района Красноярский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текущей деятельности</w:t>
            </w:r>
          </w:p>
        </w:tc>
      </w:tr>
      <w:tr w:rsidR="00BA3BD1" w:rsidRPr="00CE300F" w:rsidTr="00275953">
        <w:trPr>
          <w:trHeight w:val="91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средствах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массовой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                  о мерах социальной поддержки медицинским работникам и студентам, заключившим договор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целевом обучении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потребительского рынка администрации муниципального района Красноярский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Самарской области;</w:t>
            </w:r>
          </w:p>
          <w:p w:rsidR="00BA3BD1" w:rsidRDefault="00BA3BD1" w:rsidP="0027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D1" w:rsidRDefault="00BA3BD1" w:rsidP="002759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BA3BD1" w:rsidRDefault="00BA3BD1" w:rsidP="002759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   </w:t>
            </w:r>
          </w:p>
          <w:p w:rsidR="00BA3BD1" w:rsidRDefault="00BA3BD1" w:rsidP="002759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«Информационный центр Красноярского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текущей деятельности</w:t>
            </w:r>
          </w:p>
        </w:tc>
      </w:tr>
      <w:tr w:rsidR="00BA3BD1" w:rsidRPr="00CE300F" w:rsidTr="00275953">
        <w:trPr>
          <w:trHeight w:val="4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0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CE300F" w:rsidRDefault="00BA3BD1" w:rsidP="00275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BD1" w:rsidRDefault="00BA3BD1" w:rsidP="00BA3BD1">
      <w:pPr>
        <w:rPr>
          <w:rFonts w:ascii="Times New Roman" w:hAnsi="Times New Roman" w:cs="Times New Roman"/>
          <w:sz w:val="28"/>
          <w:szCs w:val="28"/>
        </w:rPr>
        <w:sectPr w:rsidR="00BA3BD1" w:rsidSect="002444AD">
          <w:headerReference w:type="default" r:id="rId15"/>
          <w:pgSz w:w="16838" w:h="11906" w:orient="landscape"/>
          <w:pgMar w:top="1560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BA3BD1" w:rsidRDefault="00BA3BD1" w:rsidP="00BA3BD1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Приложение </w:t>
      </w:r>
      <w:r w:rsidR="00EA592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:rsidR="00BA3BD1" w:rsidRPr="007A5961" w:rsidRDefault="00BA3BD1" w:rsidP="00BA3BD1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Pr="007A5961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</w:p>
    <w:p w:rsidR="00BA3BD1" w:rsidRDefault="00BA3BD1" w:rsidP="00BA3BD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761E35">
        <w:rPr>
          <w:rFonts w:ascii="Times New Roman" w:hAnsi="Times New Roman"/>
          <w:sz w:val="28"/>
          <w:szCs w:val="28"/>
        </w:rPr>
        <w:t>«Создание благоприятных условий</w:t>
      </w:r>
    </w:p>
    <w:p w:rsidR="00BA3BD1" w:rsidRDefault="00BA3BD1" w:rsidP="00BA3BD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61E35">
        <w:rPr>
          <w:rFonts w:ascii="Times New Roman" w:hAnsi="Times New Roman"/>
          <w:sz w:val="28"/>
          <w:szCs w:val="28"/>
        </w:rPr>
        <w:t xml:space="preserve">в целях привлечения медицинских </w:t>
      </w:r>
      <w:r>
        <w:rPr>
          <w:rFonts w:ascii="Times New Roman" w:hAnsi="Times New Roman"/>
          <w:sz w:val="28"/>
          <w:szCs w:val="28"/>
        </w:rPr>
        <w:t>работников</w:t>
      </w:r>
    </w:p>
    <w:p w:rsidR="00BA3BD1" w:rsidRDefault="00BA3BD1" w:rsidP="00BA3BD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61E35">
        <w:rPr>
          <w:rFonts w:ascii="Times New Roman" w:hAnsi="Times New Roman"/>
          <w:sz w:val="28"/>
          <w:szCs w:val="28"/>
        </w:rPr>
        <w:t>для работы в государственных бюджетных</w:t>
      </w:r>
    </w:p>
    <w:p w:rsidR="00BA3BD1" w:rsidRDefault="00BA3BD1" w:rsidP="00BA3BD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учреждениях здравоохранения  </w:t>
      </w:r>
    </w:p>
    <w:p w:rsidR="00BA3BD1" w:rsidRDefault="00BA3BD1" w:rsidP="00BA3BD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расположенных на территории муниципального    </w:t>
      </w:r>
    </w:p>
    <w:p w:rsidR="00BA3BD1" w:rsidRDefault="00BA3BD1" w:rsidP="00BA3BD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761E35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</w:t>
      </w:r>
      <w:r w:rsidRPr="00761E35">
        <w:rPr>
          <w:rFonts w:ascii="Times New Roman" w:hAnsi="Times New Roman"/>
          <w:sz w:val="28"/>
          <w:szCs w:val="28"/>
        </w:rPr>
        <w:t xml:space="preserve">области» </w:t>
      </w:r>
    </w:p>
    <w:p w:rsidR="00BA3BD1" w:rsidRPr="008A2F97" w:rsidRDefault="00BA3BD1" w:rsidP="00BA3BD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761E35">
        <w:rPr>
          <w:rFonts w:ascii="Times New Roman" w:hAnsi="Times New Roman"/>
          <w:sz w:val="28"/>
          <w:szCs w:val="28"/>
        </w:rPr>
        <w:t xml:space="preserve">на </w:t>
      </w:r>
      <w:r w:rsidRPr="00BA3BD1">
        <w:rPr>
          <w:rStyle w:val="61"/>
          <w:rFonts w:eastAsia="Calibri"/>
          <w:b w:val="0"/>
          <w:sz w:val="28"/>
          <w:szCs w:val="28"/>
        </w:rPr>
        <w:t>2022 - 2024</w:t>
      </w:r>
      <w:r w:rsidRPr="00761E35">
        <w:rPr>
          <w:rFonts w:ascii="Times New Roman" w:hAnsi="Times New Roman"/>
          <w:sz w:val="28"/>
          <w:szCs w:val="28"/>
        </w:rPr>
        <w:t xml:space="preserve"> годы</w:t>
      </w:r>
    </w:p>
    <w:p w:rsidR="00BA3BD1" w:rsidRDefault="00BA3BD1" w:rsidP="00BA3B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BA3BD1" w:rsidRDefault="00BA3BD1" w:rsidP="00BA3BD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A10F0C">
        <w:rPr>
          <w:rFonts w:ascii="Times New Roman" w:hAnsi="Times New Roman"/>
          <w:b/>
          <w:sz w:val="28"/>
          <w:szCs w:val="28"/>
        </w:rPr>
        <w:t>Перечень</w:t>
      </w:r>
    </w:p>
    <w:p w:rsidR="00BA3BD1" w:rsidRPr="00A10F0C" w:rsidRDefault="00BA3BD1" w:rsidP="00BA3BD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0F0C">
        <w:rPr>
          <w:rFonts w:ascii="Times New Roman" w:hAnsi="Times New Roman"/>
          <w:b/>
          <w:sz w:val="28"/>
          <w:szCs w:val="28"/>
        </w:rPr>
        <w:t xml:space="preserve">показателей (индикаторов), характеризующих </w:t>
      </w:r>
      <w:r>
        <w:rPr>
          <w:rFonts w:ascii="Times New Roman" w:hAnsi="Times New Roman"/>
          <w:b/>
          <w:sz w:val="28"/>
          <w:szCs w:val="28"/>
        </w:rPr>
        <w:t>достижение поставленных целей и задач</w:t>
      </w:r>
      <w:r w:rsidRPr="00A10F0C">
        <w:rPr>
          <w:rFonts w:ascii="Times New Roman" w:hAnsi="Times New Roman"/>
          <w:b/>
          <w:sz w:val="28"/>
          <w:szCs w:val="28"/>
        </w:rPr>
        <w:t xml:space="preserve"> муниципальной программы (подпрограммы)</w:t>
      </w:r>
    </w:p>
    <w:p w:rsidR="00BA3BD1" w:rsidRPr="00A10F0C" w:rsidRDefault="00BA3BD1" w:rsidP="00BA3BD1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070"/>
        <w:gridCol w:w="1417"/>
        <w:gridCol w:w="1418"/>
        <w:gridCol w:w="52"/>
        <w:gridCol w:w="1417"/>
        <w:gridCol w:w="1701"/>
      </w:tblGrid>
      <w:tr w:rsidR="00BA3BD1" w:rsidRPr="00A10F0C" w:rsidTr="00BA3BD1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F0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0C">
              <w:rPr>
                <w:rFonts w:ascii="Times New Roman" w:hAnsi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</w:p>
          <w:p w:rsidR="00BA3BD1" w:rsidRPr="00A10F0C" w:rsidRDefault="00BA3BD1" w:rsidP="0027595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  <w:p w:rsidR="00BA3BD1" w:rsidRPr="00A10F0C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ind w:hanging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0C">
              <w:rPr>
                <w:rFonts w:ascii="Times New Roman" w:hAnsi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</w:tr>
      <w:tr w:rsidR="00BA3BD1" w:rsidRPr="00A10F0C" w:rsidTr="00BA3BD1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F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BA3BD1" w:rsidRPr="00A10F0C" w:rsidTr="00BA3BD1"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Цель. </w:t>
            </w:r>
            <w:r w:rsidRPr="00336B0B">
              <w:rPr>
                <w:rFonts w:ascii="Times New Roman" w:hAnsi="Times New Roman"/>
                <w:sz w:val="28"/>
                <w:szCs w:val="28"/>
              </w:rPr>
              <w:t>Обеспечение государственных бюджетных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36B0B">
              <w:rPr>
                <w:rFonts w:ascii="Times New Roman" w:hAnsi="Times New Roman"/>
                <w:sz w:val="28"/>
                <w:szCs w:val="28"/>
              </w:rPr>
              <w:t xml:space="preserve"> здравоохранения, расположенных на территории муниципального района Красноярский Самарской области, медицинскими работниками</w:t>
            </w:r>
          </w:p>
        </w:tc>
      </w:tr>
      <w:tr w:rsidR="00BA3BD1" w:rsidRPr="00A10F0C" w:rsidTr="00BA3BD1"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F0C">
              <w:rPr>
                <w:rFonts w:ascii="Times New Roman" w:hAnsi="Times New Roman"/>
                <w:sz w:val="28"/>
                <w:szCs w:val="28"/>
              </w:rPr>
              <w:t>Задача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Привлечение медицинских работников для работы в государственных бюджетных учреждениях здравоохранения, </w:t>
            </w:r>
            <w:r w:rsidRPr="00336B0B">
              <w:rPr>
                <w:rFonts w:ascii="Times New Roman" w:hAnsi="Times New Roman"/>
                <w:sz w:val="28"/>
                <w:szCs w:val="28"/>
              </w:rPr>
              <w:t>расположенных на территории муниципального района Красноярский Самарской области</w:t>
            </w:r>
          </w:p>
        </w:tc>
      </w:tr>
      <w:tr w:rsidR="00BA3BD1" w:rsidRPr="00A10F0C" w:rsidTr="00BA3B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5559A4" w:rsidRDefault="00BA3BD1" w:rsidP="0027595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медицинских работников, которым осуществляется компенсация расходов по договору найма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3BD1" w:rsidRPr="00A10F0C" w:rsidTr="00BA3B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врачами на 10 тысяч населения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A40BD7" w:rsidP="0027595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BA3BD1" w:rsidRPr="00A10F0C" w:rsidTr="00BA3B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средним медицинским персоналом на 10 тысяч населения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A40BD7" w:rsidP="0027595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</w:tr>
      <w:tr w:rsidR="00BA3BD1" w:rsidRPr="00A10F0C" w:rsidTr="00BA3BD1"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F0C">
              <w:rPr>
                <w:rFonts w:ascii="Times New Roman" w:hAnsi="Times New Roman"/>
                <w:sz w:val="28"/>
                <w:szCs w:val="28"/>
              </w:rPr>
              <w:lastRenderedPageBreak/>
              <w:t>Задача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Повышение привлекательности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профессии медицинского работника</w:t>
            </w:r>
          </w:p>
        </w:tc>
      </w:tr>
      <w:tr w:rsidR="00BA3BD1" w:rsidRPr="00A10F0C" w:rsidTr="00BA3B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DF39A0" w:rsidP="001924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высших учебных заведений и ординаторов, заключивших договор о целевом обучении, предусматривающее последующее трудоустройство </w:t>
            </w:r>
            <w:r w:rsidRPr="00637107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государственны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37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37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здравоохранения, расположенны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37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района Красноярский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которым осуществляется выплата в виде стипендии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A3BD1" w:rsidRPr="00A10F0C" w:rsidTr="00BA3B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27595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5559A4" w:rsidRDefault="00BA3BD1" w:rsidP="001924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учащихся старших классов государственных общеобразовательных учреждений, принявших участие в мероприятиях по популяризации профессий в области медицины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A40BD7" w:rsidP="00A40BD7">
            <w:pPr>
              <w:pStyle w:val="a4"/>
              <w:spacing w:line="36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BA3BD1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A40BD7">
            <w:pPr>
              <w:pStyle w:val="a4"/>
              <w:spacing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A40BD7">
            <w:pPr>
              <w:pStyle w:val="a4"/>
              <w:spacing w:line="360" w:lineRule="auto"/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A10F0C" w:rsidRDefault="00BA3BD1" w:rsidP="00A40BD7">
            <w:pPr>
              <w:pStyle w:val="a4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A3BD1" w:rsidRPr="00A10F0C" w:rsidTr="00BA3B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Pr="00D86856" w:rsidRDefault="00BA3BD1" w:rsidP="00275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материалов, опубликованных в</w:t>
            </w:r>
          </w:p>
          <w:p w:rsidR="00BA3BD1" w:rsidRPr="00D86856" w:rsidRDefault="00BA3BD1" w:rsidP="001924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мерах социальной поддержки медицинским работ</w:t>
            </w:r>
            <w:r w:rsidR="00192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никам и студентам, заключив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шим договор о целевом обучении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1" w:rsidRDefault="00BA3BD1" w:rsidP="00275953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BA3BD1" w:rsidRPr="00D867BB" w:rsidRDefault="00BA3BD1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A3BD1" w:rsidRPr="00D867BB" w:rsidSect="00BA3BD1">
      <w:pgSz w:w="11906" w:h="16838"/>
      <w:pgMar w:top="1134" w:right="1418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F2" w:rsidRDefault="003743F2" w:rsidP="0029669E">
      <w:pPr>
        <w:spacing w:after="0" w:line="240" w:lineRule="auto"/>
      </w:pPr>
      <w:r>
        <w:separator/>
      </w:r>
    </w:p>
  </w:endnote>
  <w:endnote w:type="continuationSeparator" w:id="0">
    <w:p w:rsidR="003743F2" w:rsidRDefault="003743F2" w:rsidP="0029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F2" w:rsidRDefault="003743F2" w:rsidP="0029669E">
      <w:pPr>
        <w:spacing w:after="0" w:line="240" w:lineRule="auto"/>
      </w:pPr>
      <w:r>
        <w:separator/>
      </w:r>
    </w:p>
  </w:footnote>
  <w:footnote w:type="continuationSeparator" w:id="0">
    <w:p w:rsidR="003743F2" w:rsidRDefault="003743F2" w:rsidP="0029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9E" w:rsidRPr="0029669E" w:rsidRDefault="0029669E">
    <w:pPr>
      <w:pStyle w:val="a5"/>
      <w:jc w:val="center"/>
      <w:rPr>
        <w:rFonts w:ascii="Times New Roman" w:hAnsi="Times New Roman" w:cs="Times New Roman"/>
      </w:rPr>
    </w:pPr>
  </w:p>
  <w:p w:rsidR="0029669E" w:rsidRPr="0029669E" w:rsidRDefault="0029669E">
    <w:pPr>
      <w:pStyle w:val="a5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3369"/>
      <w:docPartObj>
        <w:docPartGallery w:val="Page Numbers (Top of Page)"/>
        <w:docPartUnique/>
      </w:docPartObj>
    </w:sdtPr>
    <w:sdtEndPr/>
    <w:sdtContent>
      <w:p w:rsidR="00BA3BD1" w:rsidRDefault="00036A6D">
        <w:pPr>
          <w:pStyle w:val="a5"/>
          <w:jc w:val="center"/>
        </w:pPr>
        <w:r w:rsidRPr="002444AD">
          <w:rPr>
            <w:rFonts w:ascii="Times New Roman" w:hAnsi="Times New Roman" w:cs="Times New Roman"/>
          </w:rPr>
          <w:fldChar w:fldCharType="begin"/>
        </w:r>
        <w:r w:rsidR="00BA3BD1" w:rsidRPr="002444AD">
          <w:rPr>
            <w:rFonts w:ascii="Times New Roman" w:hAnsi="Times New Roman" w:cs="Times New Roman"/>
          </w:rPr>
          <w:instrText xml:space="preserve"> PAGE   \* MERGEFORMAT </w:instrText>
        </w:r>
        <w:r w:rsidRPr="002444AD">
          <w:rPr>
            <w:rFonts w:ascii="Times New Roman" w:hAnsi="Times New Roman" w:cs="Times New Roman"/>
          </w:rPr>
          <w:fldChar w:fldCharType="separate"/>
        </w:r>
        <w:r w:rsidR="001924E5">
          <w:rPr>
            <w:rFonts w:ascii="Times New Roman" w:hAnsi="Times New Roman" w:cs="Times New Roman"/>
            <w:noProof/>
          </w:rPr>
          <w:t>2</w:t>
        </w:r>
        <w:r w:rsidRPr="002444AD">
          <w:rPr>
            <w:rFonts w:ascii="Times New Roman" w:hAnsi="Times New Roman" w:cs="Times New Roman"/>
          </w:rPr>
          <w:fldChar w:fldCharType="end"/>
        </w:r>
      </w:p>
    </w:sdtContent>
  </w:sdt>
  <w:p w:rsidR="00BA3BD1" w:rsidRDefault="00BA3B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5A21"/>
    <w:multiLevelType w:val="hybridMultilevel"/>
    <w:tmpl w:val="A7D4E358"/>
    <w:lvl w:ilvl="0" w:tplc="5E1248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9B60BD"/>
    <w:multiLevelType w:val="hybridMultilevel"/>
    <w:tmpl w:val="E78A3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F308CD"/>
    <w:multiLevelType w:val="hybridMultilevel"/>
    <w:tmpl w:val="BB0686D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BB"/>
    <w:rsid w:val="0001315D"/>
    <w:rsid w:val="00021D22"/>
    <w:rsid w:val="00036A6D"/>
    <w:rsid w:val="000A4E9C"/>
    <w:rsid w:val="000C517B"/>
    <w:rsid w:val="000C7B27"/>
    <w:rsid w:val="000E018C"/>
    <w:rsid w:val="000E05DD"/>
    <w:rsid w:val="00115B85"/>
    <w:rsid w:val="001924E5"/>
    <w:rsid w:val="001E7D79"/>
    <w:rsid w:val="00244AC8"/>
    <w:rsid w:val="00246DF7"/>
    <w:rsid w:val="0029669E"/>
    <w:rsid w:val="002C4BB7"/>
    <w:rsid w:val="00326B6B"/>
    <w:rsid w:val="003743F2"/>
    <w:rsid w:val="00431CB8"/>
    <w:rsid w:val="00434D18"/>
    <w:rsid w:val="004B581B"/>
    <w:rsid w:val="00634F91"/>
    <w:rsid w:val="00673682"/>
    <w:rsid w:val="006C0310"/>
    <w:rsid w:val="007D6AD6"/>
    <w:rsid w:val="007E2BE1"/>
    <w:rsid w:val="00866538"/>
    <w:rsid w:val="008773C9"/>
    <w:rsid w:val="008A6806"/>
    <w:rsid w:val="00902E5C"/>
    <w:rsid w:val="00A40BD7"/>
    <w:rsid w:val="00A47A40"/>
    <w:rsid w:val="00B17A48"/>
    <w:rsid w:val="00B304A9"/>
    <w:rsid w:val="00BA2514"/>
    <w:rsid w:val="00BA3BD1"/>
    <w:rsid w:val="00BF2B4B"/>
    <w:rsid w:val="00C4280F"/>
    <w:rsid w:val="00C432D0"/>
    <w:rsid w:val="00C46902"/>
    <w:rsid w:val="00CE286B"/>
    <w:rsid w:val="00D348E6"/>
    <w:rsid w:val="00D867BB"/>
    <w:rsid w:val="00DA343B"/>
    <w:rsid w:val="00DF39A0"/>
    <w:rsid w:val="00DF5878"/>
    <w:rsid w:val="00E504FA"/>
    <w:rsid w:val="00E56296"/>
    <w:rsid w:val="00EA592F"/>
    <w:rsid w:val="00EB7B2A"/>
    <w:rsid w:val="00F509F7"/>
    <w:rsid w:val="00F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D867B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4">
    <w:name w:val="No Spacing"/>
    <w:uiPriority w:val="1"/>
    <w:qFormat/>
    <w:rsid w:val="00D867BB"/>
    <w:pPr>
      <w:spacing w:after="0" w:line="240" w:lineRule="auto"/>
    </w:pPr>
  </w:style>
  <w:style w:type="character" w:customStyle="1" w:styleId="6">
    <w:name w:val="Основной текст (6)_"/>
    <w:link w:val="60"/>
    <w:locked/>
    <w:rsid w:val="00D867BB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67BB"/>
    <w:pPr>
      <w:widowControl w:val="0"/>
      <w:shd w:val="clear" w:color="auto" w:fill="FFFFFF"/>
      <w:spacing w:before="2160" w:after="0" w:line="367" w:lineRule="exact"/>
      <w:jc w:val="center"/>
    </w:pPr>
    <w:rPr>
      <w:b/>
      <w:bCs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9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69E"/>
  </w:style>
  <w:style w:type="paragraph" w:styleId="a7">
    <w:name w:val="footer"/>
    <w:basedOn w:val="a"/>
    <w:link w:val="a8"/>
    <w:uiPriority w:val="99"/>
    <w:unhideWhenUsed/>
    <w:rsid w:val="0029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69E"/>
  </w:style>
  <w:style w:type="paragraph" w:styleId="a9">
    <w:name w:val="Normal (Web)"/>
    <w:basedOn w:val="a"/>
    <w:unhideWhenUsed/>
    <w:rsid w:val="00B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3BD1"/>
    <w:pPr>
      <w:ind w:left="720"/>
      <w:contextualSpacing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BA3BD1"/>
    <w:pPr>
      <w:widowControl w:val="0"/>
      <w:spacing w:after="0" w:line="240" w:lineRule="auto"/>
      <w:ind w:left="113" w:firstLine="566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BA3BD1"/>
    <w:rPr>
      <w:rFonts w:ascii="Arial" w:eastAsia="Arial" w:hAnsi="Arial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A3BD1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3">
    <w:name w:val="Основной текст (3)_"/>
    <w:link w:val="30"/>
    <w:rsid w:val="00BA3BD1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3BD1"/>
    <w:pPr>
      <w:widowControl w:val="0"/>
      <w:shd w:val="clear" w:color="auto" w:fill="FFFFFF"/>
      <w:spacing w:before="900" w:after="0" w:line="482" w:lineRule="exact"/>
      <w:jc w:val="both"/>
    </w:pPr>
    <w:rPr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BA3B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BD1"/>
  </w:style>
  <w:style w:type="character" w:customStyle="1" w:styleId="61">
    <w:name w:val="Основной текст (6) + Не полужирный"/>
    <w:rsid w:val="00BA3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D867B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4">
    <w:name w:val="No Spacing"/>
    <w:uiPriority w:val="1"/>
    <w:qFormat/>
    <w:rsid w:val="00D867BB"/>
    <w:pPr>
      <w:spacing w:after="0" w:line="240" w:lineRule="auto"/>
    </w:pPr>
  </w:style>
  <w:style w:type="character" w:customStyle="1" w:styleId="6">
    <w:name w:val="Основной текст (6)_"/>
    <w:link w:val="60"/>
    <w:locked/>
    <w:rsid w:val="00D867BB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67BB"/>
    <w:pPr>
      <w:widowControl w:val="0"/>
      <w:shd w:val="clear" w:color="auto" w:fill="FFFFFF"/>
      <w:spacing w:before="2160" w:after="0" w:line="367" w:lineRule="exact"/>
      <w:jc w:val="center"/>
    </w:pPr>
    <w:rPr>
      <w:b/>
      <w:bCs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9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69E"/>
  </w:style>
  <w:style w:type="paragraph" w:styleId="a7">
    <w:name w:val="footer"/>
    <w:basedOn w:val="a"/>
    <w:link w:val="a8"/>
    <w:uiPriority w:val="99"/>
    <w:unhideWhenUsed/>
    <w:rsid w:val="0029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69E"/>
  </w:style>
  <w:style w:type="paragraph" w:styleId="a9">
    <w:name w:val="Normal (Web)"/>
    <w:basedOn w:val="a"/>
    <w:unhideWhenUsed/>
    <w:rsid w:val="00B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3BD1"/>
    <w:pPr>
      <w:ind w:left="720"/>
      <w:contextualSpacing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BA3BD1"/>
    <w:pPr>
      <w:widowControl w:val="0"/>
      <w:spacing w:after="0" w:line="240" w:lineRule="auto"/>
      <w:ind w:left="113" w:firstLine="566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BA3BD1"/>
    <w:rPr>
      <w:rFonts w:ascii="Arial" w:eastAsia="Arial" w:hAnsi="Arial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A3BD1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3">
    <w:name w:val="Основной текст (3)_"/>
    <w:link w:val="30"/>
    <w:rsid w:val="00BA3BD1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3BD1"/>
    <w:pPr>
      <w:widowControl w:val="0"/>
      <w:shd w:val="clear" w:color="auto" w:fill="FFFFFF"/>
      <w:spacing w:before="900" w:after="0" w:line="482" w:lineRule="exact"/>
      <w:jc w:val="both"/>
    </w:pPr>
    <w:rPr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BA3B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BD1"/>
  </w:style>
  <w:style w:type="character" w:customStyle="1" w:styleId="61">
    <w:name w:val="Основной текст (6) + Не полужирный"/>
    <w:rsid w:val="00BA3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0CA4-8883-4D70-941E-28E9855B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root</cp:lastModifiedBy>
  <cp:revision>2</cp:revision>
  <cp:lastPrinted>2022-02-25T07:30:00Z</cp:lastPrinted>
  <dcterms:created xsi:type="dcterms:W3CDTF">2022-03-03T06:57:00Z</dcterms:created>
  <dcterms:modified xsi:type="dcterms:W3CDTF">2022-03-03T06:57:00Z</dcterms:modified>
</cp:coreProperties>
</file>