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D7" w:rsidRDefault="00446BD7" w:rsidP="00446BD7">
      <w:pPr>
        <w:jc w:val="center"/>
        <w:rPr>
          <w:rFonts w:eastAsiaTheme="minorEastAsia"/>
        </w:rPr>
      </w:pPr>
      <w:r>
        <w:rPr>
          <w:rFonts w:eastAsiaTheme="minorEastAsia"/>
        </w:rPr>
        <w:t>ОТЧЕТ</w:t>
      </w:r>
    </w:p>
    <w:p w:rsidR="00446BD7" w:rsidRPr="003801D3" w:rsidRDefault="00446BD7" w:rsidP="00446B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ходе реализации и оценки эффективности реализации муниципальной программы </w:t>
      </w:r>
      <w:r>
        <w:rPr>
          <w:sz w:val="28"/>
          <w:szCs w:val="28"/>
        </w:rPr>
        <w:t xml:space="preserve"> «</w:t>
      </w:r>
      <w:r w:rsidRPr="003801D3">
        <w:rPr>
          <w:sz w:val="28"/>
          <w:szCs w:val="28"/>
        </w:rPr>
        <w:t>Развитие муниципальной службы в муниципальном</w:t>
      </w:r>
    </w:p>
    <w:p w:rsidR="00446BD7" w:rsidRDefault="00446BD7" w:rsidP="00446BD7">
      <w:pPr>
        <w:jc w:val="center"/>
        <w:rPr>
          <w:sz w:val="28"/>
          <w:szCs w:val="20"/>
        </w:rPr>
      </w:pPr>
      <w:r w:rsidRPr="003801D3">
        <w:rPr>
          <w:sz w:val="28"/>
          <w:szCs w:val="28"/>
        </w:rPr>
        <w:t xml:space="preserve"> районе  Красно</w:t>
      </w:r>
      <w:r>
        <w:rPr>
          <w:sz w:val="28"/>
          <w:szCs w:val="28"/>
        </w:rPr>
        <w:t>ярский Самарской области на 2019-2021</w:t>
      </w:r>
      <w:r w:rsidRPr="003801D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утвержденной постановлением администрации муниципального района Красноярский от</w:t>
      </w:r>
      <w:r w:rsidRPr="003801D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24.12.2018 № 378 </w:t>
      </w:r>
    </w:p>
    <w:p w:rsidR="00446BD7" w:rsidRPr="00577E41" w:rsidRDefault="00446BD7" w:rsidP="00446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77E41">
        <w:rPr>
          <w:rFonts w:eastAsiaTheme="minorEastAsia"/>
          <w:sz w:val="28"/>
          <w:szCs w:val="28"/>
        </w:rPr>
        <w:t xml:space="preserve">1. </w:t>
      </w:r>
      <w:r w:rsidRPr="00EC669F">
        <w:rPr>
          <w:rFonts w:eastAsiaTheme="minorEastAsia"/>
          <w:sz w:val="28"/>
          <w:szCs w:val="28"/>
        </w:rPr>
        <w:t>Название муниципальной программы: «Развитие муниципальной службы в муниципальном районе Красноярский Самарской области на</w:t>
      </w:r>
      <w:r>
        <w:rPr>
          <w:rFonts w:eastAsiaTheme="minorEastAsia"/>
          <w:sz w:val="28"/>
          <w:szCs w:val="28"/>
        </w:rPr>
        <w:t xml:space="preserve"> </w:t>
      </w:r>
      <w:r w:rsidRPr="00EC669F">
        <w:rPr>
          <w:rFonts w:eastAsiaTheme="minorEastAsia"/>
          <w:sz w:val="28"/>
          <w:szCs w:val="28"/>
        </w:rPr>
        <w:t>2019-2021 годы»;</w:t>
      </w:r>
    </w:p>
    <w:p w:rsidR="00446BD7" w:rsidRPr="00577E41" w:rsidRDefault="00446BD7" w:rsidP="00446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77E41">
        <w:rPr>
          <w:rFonts w:eastAsiaTheme="minorEastAsia"/>
          <w:sz w:val="28"/>
          <w:szCs w:val="28"/>
        </w:rPr>
        <w:t>2. Цели и</w:t>
      </w:r>
      <w:r>
        <w:rPr>
          <w:rFonts w:eastAsiaTheme="minorEastAsia"/>
          <w:sz w:val="28"/>
          <w:szCs w:val="28"/>
        </w:rPr>
        <w:t xml:space="preserve"> задачи муниципальной программы: </w:t>
      </w:r>
      <w:r w:rsidRPr="004814F2">
        <w:rPr>
          <w:sz w:val="28"/>
          <w:szCs w:val="28"/>
        </w:rPr>
        <w:t>развитие и совершенствование муниципальной службы в муниципальном районе Красноярский Самарской области</w:t>
      </w:r>
      <w:r>
        <w:rPr>
          <w:sz w:val="28"/>
          <w:szCs w:val="28"/>
        </w:rPr>
        <w:t>.</w:t>
      </w:r>
    </w:p>
    <w:p w:rsidR="00446BD7" w:rsidRPr="00577E41" w:rsidRDefault="00446BD7" w:rsidP="00446BD7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577E41">
        <w:rPr>
          <w:rFonts w:eastAsiaTheme="minorEastAsia"/>
          <w:sz w:val="28"/>
          <w:szCs w:val="28"/>
        </w:rPr>
        <w:t>Информация о результатах достижения значений показателей</w:t>
      </w:r>
    </w:p>
    <w:p w:rsidR="00446BD7" w:rsidRPr="00577E41" w:rsidRDefault="00446BD7" w:rsidP="00446BD7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577E41">
        <w:rPr>
          <w:rFonts w:eastAsiaTheme="minorEastAsia"/>
          <w:sz w:val="28"/>
          <w:szCs w:val="28"/>
        </w:rPr>
        <w:t>(индикаторов) муниципальной программы (подпрограммы)</w:t>
      </w:r>
    </w:p>
    <w:p w:rsidR="00446BD7" w:rsidRPr="00577E41" w:rsidRDefault="00446BD7" w:rsidP="00446BD7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577E41">
        <w:rPr>
          <w:rFonts w:eastAsiaTheme="minorEastAsia"/>
          <w:sz w:val="28"/>
          <w:szCs w:val="28"/>
        </w:rPr>
        <w:t xml:space="preserve">за </w:t>
      </w:r>
      <w:r>
        <w:rPr>
          <w:rFonts w:eastAsiaTheme="minorEastAsia"/>
          <w:sz w:val="28"/>
          <w:szCs w:val="28"/>
        </w:rPr>
        <w:t xml:space="preserve">2021 </w:t>
      </w:r>
      <w:r w:rsidRPr="00577E41">
        <w:rPr>
          <w:rFonts w:eastAsiaTheme="minorEastAsia"/>
          <w:sz w:val="28"/>
          <w:szCs w:val="28"/>
        </w:rPr>
        <w:t xml:space="preserve">отчетный год 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993"/>
        <w:gridCol w:w="992"/>
        <w:gridCol w:w="1417"/>
        <w:gridCol w:w="3828"/>
      </w:tblGrid>
      <w:tr w:rsidR="00446BD7" w:rsidRPr="00577E41" w:rsidTr="00BF6B5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</w:rPr>
            </w:pPr>
            <w:r w:rsidRPr="00577E41">
              <w:rPr>
                <w:rFonts w:eastAsiaTheme="minorEastAsia"/>
              </w:rPr>
              <w:t>№п/п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7E41">
              <w:rPr>
                <w:rFonts w:eastAsiaTheme="minorEastAsia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7E41">
              <w:rPr>
                <w:rFonts w:eastAsiaTheme="minorEastAsia"/>
              </w:rPr>
              <w:t>Ед. изм.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/>
              </w:rPr>
            </w:pPr>
            <w:r w:rsidRPr="00577E41">
              <w:rPr>
                <w:rFonts w:eastAsiaTheme="minorEastAsia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/>
              </w:rPr>
            </w:pPr>
            <w:r w:rsidRPr="00577E41">
              <w:rPr>
                <w:rFonts w:eastAsiaTheme="minorEastAsia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446BD7" w:rsidRPr="00577E41" w:rsidTr="00BF6B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7E41">
              <w:rPr>
                <w:rFonts w:eastAsiaTheme="minorEastAsia"/>
              </w:rPr>
              <w:t>плановые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7E41">
              <w:rPr>
                <w:rFonts w:eastAsiaTheme="minorEastAsia"/>
              </w:rPr>
              <w:t>фактически достигнутые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46BD7" w:rsidRPr="00577E41" w:rsidTr="00BF6B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76C05">
              <w:rPr>
                <w:szCs w:val="20"/>
              </w:rPr>
              <w:t>Количество проведенных мероприятий, направленных на оказание  методической и консультационной помощи муниципальным служащим по нормативным правовым актам, регулирующим вопросы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EB77C7" w:rsidRDefault="00446BD7" w:rsidP="00BF6B5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B77C7">
              <w:rPr>
                <w:rFonts w:eastAsiaTheme="minorEastAsia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9D5844" w:rsidRDefault="00446BD7" w:rsidP="00BF6B58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/>
              </w:rPr>
            </w:pPr>
            <w:r w:rsidRPr="009D5844">
              <w:rPr>
                <w:rFonts w:eastAsiaTheme="minorEastAsia"/>
              </w:rPr>
              <w:t>Корпоративная сеть;</w:t>
            </w:r>
          </w:p>
          <w:p w:rsidR="00446BD7" w:rsidRPr="009D5844" w:rsidRDefault="00446BD7" w:rsidP="00BF6B58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/>
              </w:rPr>
            </w:pPr>
            <w:r w:rsidRPr="009D5844">
              <w:rPr>
                <w:rFonts w:eastAsiaTheme="minorEastAsia"/>
              </w:rPr>
              <w:t>рассылка электронных писем с целью информирования служащих о проведении семинара в режиме ВКС;</w:t>
            </w:r>
          </w:p>
          <w:p w:rsidR="00446BD7" w:rsidRPr="00577E41" w:rsidRDefault="00446BD7" w:rsidP="00BF6B58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446BD7" w:rsidRPr="00577E41" w:rsidTr="00BF6B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577E41">
              <w:rPr>
                <w:rFonts w:eastAsiaTheme="minorEastAsia"/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76C05">
              <w:rPr>
                <w:szCs w:val="20"/>
              </w:rPr>
              <w:t xml:space="preserve">Размещение в средствах массовой информации  сведений, размещение которых предусмотрено </w:t>
            </w:r>
            <w:r w:rsidRPr="00B76C05">
              <w:rPr>
                <w:szCs w:val="20"/>
              </w:rPr>
              <w:lastRenderedPageBreak/>
              <w:t>действующим законодательством о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C30F49" w:rsidRDefault="00446BD7" w:rsidP="00BF6B5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Cs w:val="20"/>
              </w:rPr>
              <w:t>О</w:t>
            </w:r>
            <w:r w:rsidRPr="009D5844">
              <w:rPr>
                <w:szCs w:val="20"/>
              </w:rPr>
              <w:t>фициальный сайт администрации муниципального района Красноярский Самарской области</w:t>
            </w:r>
          </w:p>
        </w:tc>
      </w:tr>
      <w:tr w:rsidR="00446BD7" w:rsidRPr="00577E41" w:rsidTr="00BF6B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33</w:t>
            </w: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76C05">
              <w:rPr>
                <w:szCs w:val="20"/>
              </w:rPr>
              <w:t>Мониторинг состояния кадрового состава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C30F49" w:rsidRDefault="00446BD7" w:rsidP="00BF6B5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577E41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9D5844" w:rsidRDefault="00446BD7" w:rsidP="00BF6B58">
            <w:pPr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система «БАРС»</w:t>
            </w:r>
            <w:r w:rsidRPr="009D5844">
              <w:rPr>
                <w:rFonts w:eastAsiaTheme="minorEastAsia"/>
                <w:szCs w:val="28"/>
              </w:rPr>
              <w:t>;</w:t>
            </w:r>
          </w:p>
          <w:p w:rsidR="00446BD7" w:rsidRPr="00577E41" w:rsidRDefault="00446BD7" w:rsidP="00BF6B5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D5844">
              <w:rPr>
                <w:rFonts w:eastAsiaTheme="minorEastAsia"/>
                <w:szCs w:val="28"/>
              </w:rPr>
              <w:t>программа «Контур»</w:t>
            </w:r>
          </w:p>
        </w:tc>
      </w:tr>
      <w:tr w:rsidR="00446BD7" w:rsidRPr="00577E41" w:rsidTr="00BF6B58">
        <w:trPr>
          <w:trHeight w:val="21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44</w:t>
            </w: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B76C05" w:rsidRDefault="00446BD7" w:rsidP="00BF6B5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Обеспечение формирования и использования кадрового резерва на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C30F49" w:rsidRDefault="00446BD7" w:rsidP="00BF6B5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9D5844" w:rsidRDefault="00446BD7" w:rsidP="00BF6B58">
            <w:pPr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9D5844">
              <w:rPr>
                <w:rFonts w:eastAsiaTheme="minorEastAsia"/>
                <w:szCs w:val="28"/>
              </w:rPr>
              <w:t>Протоколы заседаний комиссии на включение в кадровый резерв;</w:t>
            </w:r>
          </w:p>
          <w:p w:rsidR="00446BD7" w:rsidRPr="009D5844" w:rsidRDefault="00446BD7" w:rsidP="00BF6B58">
            <w:pPr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9D5844">
              <w:rPr>
                <w:rFonts w:eastAsiaTheme="minorEastAsia"/>
                <w:szCs w:val="28"/>
              </w:rPr>
              <w:t>распоряжения (приказы) о назначении на должности муниципальной службы из кадрового резерва. Показатель по назначению на должности муниципальной службы из кадрового резерва не выполнен ввиду принятия решения о назначении на вакантные должности муниципальной службы по результатам конкурса на замещение должностей</w:t>
            </w:r>
          </w:p>
        </w:tc>
      </w:tr>
      <w:tr w:rsidR="00446BD7" w:rsidRPr="00577E41" w:rsidTr="00BF6B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55</w:t>
            </w: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B76C05" w:rsidRDefault="00446BD7" w:rsidP="00BF6B5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Проведение аттестации и квалификационного экзамена муниципальных служащих в сроки, установленные действующим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C30F49" w:rsidRDefault="00446BD7" w:rsidP="00BF6B5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9D5844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9D5844">
              <w:rPr>
                <w:rFonts w:eastAsiaTheme="minorEastAsia"/>
                <w:szCs w:val="28"/>
              </w:rPr>
              <w:t>Протоколы заседаний аттестационных комиссий</w:t>
            </w:r>
          </w:p>
        </w:tc>
      </w:tr>
      <w:tr w:rsidR="00446BD7" w:rsidRPr="00577E41" w:rsidTr="00BF6B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B76C05" w:rsidRDefault="00446BD7" w:rsidP="00BF6B5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Обеспечение участия муниципальных служащих в мероприятиях по оценке компетенций и профессионального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C30F49" w:rsidRDefault="00446BD7" w:rsidP="00BF6B5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9D5844" w:rsidRDefault="00446BD7" w:rsidP="00BF6B58">
            <w:pPr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9D5844">
              <w:rPr>
                <w:rFonts w:eastAsiaTheme="minorEastAsia"/>
                <w:szCs w:val="28"/>
              </w:rPr>
              <w:t>Результаты тестирования</w:t>
            </w:r>
          </w:p>
        </w:tc>
      </w:tr>
      <w:tr w:rsidR="00446BD7" w:rsidRPr="00577E41" w:rsidTr="00BF6B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B76C05" w:rsidRDefault="00446BD7" w:rsidP="00BF6B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 xml:space="preserve">Проведение первого этапа профессионального конкурса «Лучший специалист местного самоуправления в Самарской области» в муниципальном районе Красноярский </w:t>
            </w:r>
            <w:r w:rsidRPr="00B76C05">
              <w:rPr>
                <w:szCs w:val="20"/>
              </w:rPr>
              <w:lastRenderedPageBreak/>
              <w:t>Самарской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9D5844" w:rsidRDefault="00446BD7" w:rsidP="00BF6B58">
            <w:pPr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9D5844">
              <w:rPr>
                <w:rFonts w:eastAsiaTheme="minorEastAsia"/>
                <w:szCs w:val="28"/>
              </w:rPr>
              <w:t xml:space="preserve">скрин-шот подтверждения электронной регистрации для участия в конкурсе </w:t>
            </w:r>
          </w:p>
        </w:tc>
      </w:tr>
      <w:tr w:rsidR="00446BD7" w:rsidRPr="00577E41" w:rsidTr="00BF6B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B76C05" w:rsidRDefault="00446BD7" w:rsidP="00BF6B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Организация обучения муниципальных служащих по программам повышения квалификации, в том числе обучение лиц, включенных в кадровый 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Default="00446BD7" w:rsidP="00BF6B5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9D5844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9D5844">
              <w:rPr>
                <w:rFonts w:eastAsiaTheme="minorEastAsia"/>
                <w:szCs w:val="28"/>
              </w:rPr>
              <w:t>Удостоверения о повышении квалификации</w:t>
            </w:r>
          </w:p>
        </w:tc>
      </w:tr>
    </w:tbl>
    <w:p w:rsidR="00446BD7" w:rsidRPr="00577E41" w:rsidRDefault="00446BD7" w:rsidP="00446BD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446BD7" w:rsidRDefault="00446BD7" w:rsidP="00446B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46BD7" w:rsidSect="005D2C67">
          <w:headerReference w:type="default" r:id="rId6"/>
          <w:headerReference w:type="first" r:id="rId7"/>
          <w:pgSz w:w="11906" w:h="16838"/>
          <w:pgMar w:top="964" w:right="964" w:bottom="964" w:left="964" w:header="709" w:footer="709" w:gutter="0"/>
          <w:cols w:space="708"/>
          <w:titlePg/>
          <w:docGrid w:linePitch="360"/>
        </w:sectPr>
      </w:pPr>
    </w:p>
    <w:p w:rsidR="00446BD7" w:rsidRDefault="00446BD7" w:rsidP="00446BD7">
      <w:pPr>
        <w:widowControl w:val="0"/>
        <w:tabs>
          <w:tab w:val="center" w:pos="72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ПЕРЕЧЕНЬ</w:t>
      </w:r>
    </w:p>
    <w:p w:rsidR="00446BD7" w:rsidRDefault="00446BD7" w:rsidP="00446B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выполненных (не выполненных) мероприятий муниципальной программы</w:t>
      </w:r>
    </w:p>
    <w:p w:rsidR="00446BD7" w:rsidRPr="003801D3" w:rsidRDefault="00446BD7" w:rsidP="00446B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801D3">
        <w:rPr>
          <w:sz w:val="28"/>
          <w:szCs w:val="28"/>
        </w:rPr>
        <w:t>Развитие муниципальной службы в муниципальном</w:t>
      </w:r>
    </w:p>
    <w:p w:rsidR="00446BD7" w:rsidRDefault="00446BD7" w:rsidP="00446BD7">
      <w:pPr>
        <w:jc w:val="center"/>
        <w:rPr>
          <w:sz w:val="28"/>
          <w:szCs w:val="28"/>
        </w:rPr>
      </w:pPr>
      <w:r w:rsidRPr="003801D3">
        <w:rPr>
          <w:sz w:val="28"/>
          <w:szCs w:val="28"/>
        </w:rPr>
        <w:t xml:space="preserve"> районе  Красно</w:t>
      </w:r>
      <w:r>
        <w:rPr>
          <w:sz w:val="28"/>
          <w:szCs w:val="28"/>
        </w:rPr>
        <w:t>ярский Самарской области на 2019-2021</w:t>
      </w:r>
      <w:r w:rsidRPr="003801D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утвержденной постановлением</w:t>
      </w:r>
    </w:p>
    <w:p w:rsidR="00446BD7" w:rsidRDefault="00446BD7" w:rsidP="00446BD7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администрации муниципального района Красноярский от</w:t>
      </w:r>
      <w:r w:rsidRPr="003801D3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24.12.2018  № 378 </w:t>
      </w:r>
    </w:p>
    <w:p w:rsidR="00446BD7" w:rsidRPr="003801D3" w:rsidRDefault="00446BD7" w:rsidP="00446BD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(далее – Программа), за 2021 год</w:t>
      </w:r>
    </w:p>
    <w:p w:rsidR="00446BD7" w:rsidRPr="003801D3" w:rsidRDefault="00446BD7" w:rsidP="00446B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59"/>
        <w:gridCol w:w="2710"/>
        <w:gridCol w:w="8221"/>
        <w:gridCol w:w="2977"/>
      </w:tblGrid>
      <w:tr w:rsidR="00446BD7" w:rsidTr="00BF6B58">
        <w:tc>
          <w:tcPr>
            <w:tcW w:w="659" w:type="dxa"/>
          </w:tcPr>
          <w:p w:rsidR="00446BD7" w:rsidRPr="009413DC" w:rsidRDefault="00446BD7" w:rsidP="00BF6B58">
            <w:pPr>
              <w:widowControl w:val="0"/>
              <w:autoSpaceDE w:val="0"/>
              <w:autoSpaceDN w:val="0"/>
              <w:jc w:val="both"/>
            </w:pPr>
            <w:r w:rsidRPr="009413DC">
              <w:t>№ п/п</w:t>
            </w:r>
          </w:p>
        </w:tc>
        <w:tc>
          <w:tcPr>
            <w:tcW w:w="2710" w:type="dxa"/>
          </w:tcPr>
          <w:p w:rsidR="00446BD7" w:rsidRPr="009413DC" w:rsidRDefault="00446BD7" w:rsidP="00BF6B58">
            <w:pPr>
              <w:widowControl w:val="0"/>
              <w:autoSpaceDE w:val="0"/>
              <w:autoSpaceDN w:val="0"/>
              <w:jc w:val="center"/>
            </w:pPr>
            <w:r w:rsidRPr="009413DC">
              <w:t>Наименование программного мероприятия</w:t>
            </w:r>
          </w:p>
        </w:tc>
        <w:tc>
          <w:tcPr>
            <w:tcW w:w="8221" w:type="dxa"/>
          </w:tcPr>
          <w:p w:rsidR="00446BD7" w:rsidRPr="009413DC" w:rsidRDefault="00446BD7" w:rsidP="00BF6B58">
            <w:pPr>
              <w:widowControl w:val="0"/>
              <w:autoSpaceDE w:val="0"/>
              <w:autoSpaceDN w:val="0"/>
              <w:jc w:val="center"/>
            </w:pPr>
            <w:r w:rsidRPr="009413DC">
              <w:t>Информация об исполнении</w:t>
            </w:r>
          </w:p>
        </w:tc>
        <w:tc>
          <w:tcPr>
            <w:tcW w:w="2977" w:type="dxa"/>
          </w:tcPr>
          <w:p w:rsidR="00446BD7" w:rsidRDefault="00446BD7" w:rsidP="00BF6B58">
            <w:pPr>
              <w:widowControl w:val="0"/>
              <w:autoSpaceDE w:val="0"/>
              <w:autoSpaceDN w:val="0"/>
              <w:jc w:val="center"/>
            </w:pPr>
            <w:r w:rsidRPr="009413DC">
              <w:t>Исполнитель</w:t>
            </w:r>
          </w:p>
          <w:p w:rsidR="00446BD7" w:rsidRPr="009413DC" w:rsidRDefault="00446BD7" w:rsidP="00BF6B58">
            <w:pPr>
              <w:widowControl w:val="0"/>
              <w:autoSpaceDE w:val="0"/>
              <w:autoSpaceDN w:val="0"/>
              <w:jc w:val="center"/>
            </w:pPr>
            <w:r w:rsidRPr="009413DC">
              <w:t xml:space="preserve"> (бюджетополучатель)</w:t>
            </w:r>
          </w:p>
        </w:tc>
      </w:tr>
      <w:tr w:rsidR="00446BD7" w:rsidTr="00BF6B58">
        <w:tc>
          <w:tcPr>
            <w:tcW w:w="659" w:type="dxa"/>
          </w:tcPr>
          <w:p w:rsidR="00446BD7" w:rsidRPr="009413DC" w:rsidRDefault="00446BD7" w:rsidP="00BF6B58">
            <w:pPr>
              <w:widowControl w:val="0"/>
              <w:autoSpaceDE w:val="0"/>
              <w:autoSpaceDN w:val="0"/>
              <w:jc w:val="both"/>
            </w:pPr>
            <w:r w:rsidRPr="009413DC">
              <w:t>1.</w:t>
            </w:r>
          </w:p>
        </w:tc>
        <w:tc>
          <w:tcPr>
            <w:tcW w:w="2710" w:type="dxa"/>
          </w:tcPr>
          <w:p w:rsidR="00446BD7" w:rsidRDefault="00446BD7" w:rsidP="00BF6B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0047E">
              <w:t xml:space="preserve"> </w:t>
            </w:r>
            <w:r w:rsidRPr="00B76C05">
              <w:rPr>
                <w:szCs w:val="20"/>
              </w:rPr>
              <w:t>1.1. Организация консультативной и разъяснительной работы  с муниципальными служащими по нормативным правовым актам, регулирующим вопросы муниципальной службы</w:t>
            </w:r>
          </w:p>
        </w:tc>
        <w:tc>
          <w:tcPr>
            <w:tcW w:w="8221" w:type="dxa"/>
          </w:tcPr>
          <w:p w:rsidR="00446BD7" w:rsidRDefault="00446BD7" w:rsidP="00BF6B58">
            <w:pPr>
              <w:pStyle w:val="ConsPlusNormal"/>
              <w:ind w:firstLine="459"/>
              <w:jc w:val="both"/>
            </w:pPr>
            <w:r w:rsidRPr="00CC031B">
              <w:t>В рамках консультативной и разъяснительной работы с муниципальными служащими по нормативным правовым актам, регулирующим вопросы муниципальной службы:</w:t>
            </w:r>
          </w:p>
          <w:p w:rsidR="00446BD7" w:rsidRPr="00CC031B" w:rsidRDefault="00446BD7" w:rsidP="00BF6B58">
            <w:pPr>
              <w:pStyle w:val="ConsPlusNormal"/>
              <w:numPr>
                <w:ilvl w:val="0"/>
                <w:numId w:val="5"/>
              </w:numPr>
              <w:ind w:left="33" w:firstLine="426"/>
              <w:jc w:val="both"/>
            </w:pPr>
            <w:r>
              <w:t xml:space="preserve"> в корпоративной сети «администрация» в электронной форме размещаются и актуализируются нормативные правовые и методические документы в тематических папках «Сведения о доходах», «Положение о премировании»;</w:t>
            </w:r>
          </w:p>
          <w:p w:rsidR="00446BD7" w:rsidRDefault="00446BD7" w:rsidP="00BF6B58">
            <w:pPr>
              <w:pStyle w:val="ConsPlusNormal"/>
              <w:numPr>
                <w:ilvl w:val="0"/>
                <w:numId w:val="5"/>
              </w:numPr>
              <w:ind w:left="33" w:firstLine="426"/>
              <w:jc w:val="both"/>
            </w:pPr>
            <w:r>
              <w:t>в</w:t>
            </w:r>
            <w:r w:rsidRPr="008C1B02">
              <w:t xml:space="preserve"> феврале 2021 года общим отделом правового управления организовано участие муниципальных служащих в семинаре, проводимом в режиме видеоконференции департаментом кадровой политики и государственного управления Администрации Губернатора Самарской области и департаментом по вопросам правопорядка и противодействия коррупции Самарской области «О представлении сведений о доходах, расходах, об имуществе и обязательствах имущественного характера»</w:t>
            </w:r>
            <w:r>
              <w:t>, где разъяснены положения методических рекомендаций Минтруда России о предоставлении сведений о доходах за 2020 год;</w:t>
            </w:r>
            <w:r w:rsidRPr="008C1B02">
              <w:t xml:space="preserve"> </w:t>
            </w:r>
          </w:p>
          <w:p w:rsidR="00446BD7" w:rsidRPr="00DC5B0D" w:rsidRDefault="00446BD7" w:rsidP="00BF6B58">
            <w:pPr>
              <w:pStyle w:val="ConsPlusNormal"/>
              <w:numPr>
                <w:ilvl w:val="0"/>
                <w:numId w:val="5"/>
              </w:numPr>
              <w:ind w:left="33" w:firstLine="426"/>
              <w:jc w:val="both"/>
            </w:pPr>
            <w:r w:rsidRPr="00DC5B0D">
              <w:t>все принимаемые нормативные акты по вопросам муниципальной службы доводятся до сведения муниципальных служащих путем размещения на официальном сайте администрации района и рассылки по электронной почте. При приеме на работу граждане ознакамливаются с МПА под подпись;</w:t>
            </w:r>
          </w:p>
          <w:p w:rsidR="00446BD7" w:rsidRDefault="00446BD7" w:rsidP="00BF6B58">
            <w:pPr>
              <w:pStyle w:val="ConsPlusNormal"/>
              <w:numPr>
                <w:ilvl w:val="0"/>
                <w:numId w:val="5"/>
              </w:numPr>
              <w:ind w:left="0" w:firstLine="459"/>
              <w:jc w:val="both"/>
            </w:pPr>
            <w:r w:rsidRPr="00FC2D05">
              <w:t xml:space="preserve">разъясняется порядок представления сведений о доходах, расходах, </w:t>
            </w:r>
            <w:r w:rsidRPr="00FC2D05">
              <w:lastRenderedPageBreak/>
              <w:t>обязательствах имущественного характера, в т.ч. с использованием новой версии специального програ</w:t>
            </w:r>
            <w:r>
              <w:t>ммного обеспечения «Справки-БК» путем рассылки в структурные подразделения электронных писем.</w:t>
            </w:r>
          </w:p>
          <w:p w:rsidR="00446BD7" w:rsidRPr="00CC031B" w:rsidRDefault="00446BD7" w:rsidP="00BF6B58">
            <w:pPr>
              <w:pStyle w:val="ConsPlusNormal"/>
              <w:ind w:firstLine="459"/>
              <w:jc w:val="both"/>
              <w:rPr>
                <w:highlight w:val="green"/>
              </w:rPr>
            </w:pPr>
            <w:r w:rsidRPr="00DC5B0D">
              <w:t xml:space="preserve">Кроме того, в рабочем порядке проводится информирование, консультирование муниципальных служащих по вопросам прохождения муниципальной службы, в т.ч. по вопросам соблюдения ограничений и запретов, требований к служебному поведению и предотвращению конфликта интересов. </w:t>
            </w:r>
          </w:p>
        </w:tc>
        <w:tc>
          <w:tcPr>
            <w:tcW w:w="2977" w:type="dxa"/>
          </w:tcPr>
          <w:p w:rsidR="00446BD7" w:rsidRDefault="00446BD7" w:rsidP="00BF6B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lastRenderedPageBreak/>
              <w:t>Общий отдел правового управления а</w:t>
            </w:r>
            <w:r w:rsidRPr="009413DC">
              <w:t>дминистрации муниципального района Красноярский Самарской области</w:t>
            </w:r>
          </w:p>
        </w:tc>
      </w:tr>
      <w:tr w:rsidR="00446BD7" w:rsidTr="00BF6B58">
        <w:tc>
          <w:tcPr>
            <w:tcW w:w="659" w:type="dxa"/>
          </w:tcPr>
          <w:p w:rsidR="00446BD7" w:rsidRPr="009413DC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2.</w:t>
            </w:r>
          </w:p>
        </w:tc>
        <w:tc>
          <w:tcPr>
            <w:tcW w:w="2710" w:type="dxa"/>
          </w:tcPr>
          <w:p w:rsidR="00446BD7" w:rsidRPr="0040047E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rPr>
                <w:szCs w:val="20"/>
              </w:rPr>
              <w:t xml:space="preserve">1.2. </w:t>
            </w:r>
            <w:r w:rsidRPr="00B76C05">
              <w:rPr>
                <w:szCs w:val="20"/>
              </w:rPr>
              <w:t>Размещение в средствах массовой информации</w:t>
            </w:r>
            <w:r>
              <w:rPr>
                <w:szCs w:val="20"/>
              </w:rPr>
              <w:t xml:space="preserve"> и </w:t>
            </w:r>
            <w:r w:rsidRPr="00B76C05">
              <w:rPr>
                <w:szCs w:val="20"/>
              </w:rPr>
              <w:t xml:space="preserve">  сведений, размещение которых предусмотрено действующим законодательством о муниципальной службе</w:t>
            </w:r>
          </w:p>
        </w:tc>
        <w:tc>
          <w:tcPr>
            <w:tcW w:w="8221" w:type="dxa"/>
          </w:tcPr>
          <w:p w:rsidR="00446BD7" w:rsidRPr="00CC031B" w:rsidRDefault="00446BD7" w:rsidP="00BF6B58">
            <w:pPr>
              <w:widowControl w:val="0"/>
              <w:autoSpaceDE w:val="0"/>
              <w:autoSpaceDN w:val="0"/>
              <w:jc w:val="both"/>
              <w:rPr>
                <w:highlight w:val="green"/>
              </w:rPr>
            </w:pPr>
            <w:r w:rsidRPr="00DC5B0D">
              <w:rPr>
                <w:szCs w:val="20"/>
              </w:rPr>
              <w:t>Подготовлены к размещению и размещены в установленные порядке и сроки сведения о доходах, расходах, об имуществе и обязательствах имущественного характера, представленных муниципальными служащими администрации муниципального района Красноярский Самарской области за 2020 год</w:t>
            </w:r>
          </w:p>
        </w:tc>
        <w:tc>
          <w:tcPr>
            <w:tcW w:w="2977" w:type="dxa"/>
          </w:tcPr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области;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:rsidR="00446BD7" w:rsidRDefault="00446BD7" w:rsidP="00BF6B58">
            <w:pPr>
              <w:widowControl w:val="0"/>
              <w:autoSpaceDE w:val="0"/>
              <w:autoSpaceDN w:val="0"/>
              <w:jc w:val="both"/>
            </w:pPr>
            <w:r w:rsidRPr="00B76C05">
              <w:rPr>
                <w:szCs w:val="20"/>
              </w:rPr>
              <w:t>Самарской области</w:t>
            </w:r>
          </w:p>
        </w:tc>
      </w:tr>
      <w:tr w:rsidR="00446BD7" w:rsidTr="00BF6B58">
        <w:tc>
          <w:tcPr>
            <w:tcW w:w="659" w:type="dxa"/>
          </w:tcPr>
          <w:p w:rsidR="00446BD7" w:rsidRPr="009413DC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t>3</w:t>
            </w:r>
            <w:r w:rsidRPr="009413DC">
              <w:t>.</w:t>
            </w:r>
          </w:p>
        </w:tc>
        <w:tc>
          <w:tcPr>
            <w:tcW w:w="2710" w:type="dxa"/>
          </w:tcPr>
          <w:p w:rsidR="00446BD7" w:rsidRPr="0040047E" w:rsidRDefault="00446BD7" w:rsidP="00BF6B58">
            <w:pPr>
              <w:widowControl w:val="0"/>
              <w:autoSpaceDE w:val="0"/>
              <w:autoSpaceDN w:val="0"/>
              <w:jc w:val="both"/>
            </w:pPr>
            <w:r w:rsidRPr="00A11A19">
              <w:t xml:space="preserve"> </w:t>
            </w:r>
            <w:r>
              <w:t>2.1.</w:t>
            </w:r>
            <w:r w:rsidRPr="00A11A19">
              <w:t>Мониторинг состояния кадрового состава органов местного самоуправления</w:t>
            </w:r>
          </w:p>
        </w:tc>
        <w:tc>
          <w:tcPr>
            <w:tcW w:w="8221" w:type="dxa"/>
          </w:tcPr>
          <w:p w:rsidR="00446BD7" w:rsidRPr="00DC5B0D" w:rsidRDefault="00446BD7" w:rsidP="00BF6B58">
            <w:pPr>
              <w:widowControl w:val="0"/>
              <w:autoSpaceDE w:val="0"/>
              <w:autoSpaceDN w:val="0"/>
            </w:pPr>
            <w:r w:rsidRPr="00DC5B0D">
              <w:t>Мониторинг состояния кадрового состава органов местного самоуправления проводится:</w:t>
            </w:r>
          </w:p>
          <w:p w:rsidR="00446BD7" w:rsidRPr="00DC5B0D" w:rsidRDefault="00446BD7" w:rsidP="00BF6B5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360"/>
            </w:pPr>
            <w:r w:rsidRPr="00DC5B0D">
              <w:t>два раза в год  в рамках  мониторинга развития муниципальной службы, реализации наградной политики (представляется в департамент кадровой политики и государственного управления Администрации Губернатора Самарской области);</w:t>
            </w:r>
          </w:p>
          <w:p w:rsidR="00446BD7" w:rsidRPr="00DC5B0D" w:rsidRDefault="00446BD7" w:rsidP="00BF6B5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317"/>
            </w:pPr>
            <w:r w:rsidRPr="00DC5B0D">
              <w:t>ежек</w:t>
            </w:r>
            <w:r>
              <w:t>вартально в рамках размещения</w:t>
            </w:r>
            <w:r w:rsidRPr="00DC5B0D">
              <w:t xml:space="preserve"> сведений</w:t>
            </w:r>
            <w:r>
              <w:t xml:space="preserve"> в системе «БАРС»</w:t>
            </w:r>
            <w:r w:rsidRPr="00DC5B0D">
              <w:t>;</w:t>
            </w:r>
          </w:p>
          <w:p w:rsidR="00446BD7" w:rsidRPr="00DC5B0D" w:rsidRDefault="00446BD7" w:rsidP="00BF6B5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317"/>
            </w:pPr>
            <w:r w:rsidRPr="00DC5B0D">
              <w:t>ежеквартально  в рамках  подготовки статистической отчетности по форме 4 –НЗ;</w:t>
            </w:r>
          </w:p>
          <w:p w:rsidR="00446BD7" w:rsidRPr="00DC5B0D" w:rsidRDefault="00446BD7" w:rsidP="00BF6B58">
            <w:pPr>
              <w:widowControl w:val="0"/>
              <w:autoSpaceDE w:val="0"/>
              <w:autoSpaceDN w:val="0"/>
              <w:ind w:firstLine="317"/>
            </w:pPr>
            <w:r w:rsidRPr="00DC5B0D">
              <w:t>4 ) один раз в год в рамках подготовки статистической отчетности по формам 2-МС;</w:t>
            </w:r>
          </w:p>
          <w:p w:rsidR="00446BD7" w:rsidRDefault="00446BD7" w:rsidP="00BF6B5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317"/>
            </w:pPr>
            <w:r w:rsidRPr="00DC5B0D">
              <w:t>один раз подготовки статистической отчетности 1-МС;</w:t>
            </w:r>
          </w:p>
          <w:p w:rsidR="00446BD7" w:rsidRDefault="00446BD7" w:rsidP="00BF6B58">
            <w:pPr>
              <w:pStyle w:val="a4"/>
              <w:widowControl w:val="0"/>
              <w:autoSpaceDE w:val="0"/>
              <w:autoSpaceDN w:val="0"/>
              <w:ind w:left="317"/>
            </w:pPr>
          </w:p>
          <w:p w:rsidR="00446BD7" w:rsidRPr="00DC5B0D" w:rsidRDefault="00446BD7" w:rsidP="00BF6B5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317"/>
            </w:pPr>
            <w:r w:rsidRPr="00DC5B0D">
              <w:lastRenderedPageBreak/>
              <w:t xml:space="preserve">один раз в квартал в рамках подготовки федеральной формы о  </w:t>
            </w:r>
            <w:r>
              <w:t xml:space="preserve">ходе </w:t>
            </w:r>
            <w:r w:rsidRPr="00DC5B0D">
              <w:t xml:space="preserve">работы по противодействию коррупции «Мониторинг – экспресс» (представляется в департамент </w:t>
            </w:r>
            <w:r>
              <w:t xml:space="preserve">по вопросам </w:t>
            </w:r>
            <w:r w:rsidRPr="00DC5B0D">
              <w:t>правопорядка и противодействия коррупции Самарской области);</w:t>
            </w:r>
          </w:p>
          <w:p w:rsidR="00446BD7" w:rsidRPr="00DC5B0D" w:rsidRDefault="00446BD7" w:rsidP="00BF6B58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0"/>
              </w:tabs>
              <w:autoSpaceDE w:val="0"/>
              <w:autoSpaceDN w:val="0"/>
              <w:ind w:left="0" w:firstLine="317"/>
            </w:pPr>
            <w:r w:rsidRPr="00DC5B0D">
              <w:t>в рамках подготовки статистической отчетности  по форме</w:t>
            </w:r>
            <w:r>
              <w:t xml:space="preserve"> </w:t>
            </w:r>
            <w:r w:rsidRPr="00DC5B0D">
              <w:t>№ 2-проф. (раз</w:t>
            </w:r>
            <w:r>
              <w:t xml:space="preserve"> в 2-3 года)</w:t>
            </w:r>
          </w:p>
        </w:tc>
        <w:tc>
          <w:tcPr>
            <w:tcW w:w="2977" w:type="dxa"/>
          </w:tcPr>
          <w:p w:rsidR="00446BD7" w:rsidRDefault="00446BD7" w:rsidP="00BF6B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9413DC">
              <w:t>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446BD7" w:rsidTr="00BF6B58">
        <w:tc>
          <w:tcPr>
            <w:tcW w:w="659" w:type="dxa"/>
          </w:tcPr>
          <w:p w:rsidR="00446BD7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4.</w:t>
            </w:r>
          </w:p>
        </w:tc>
        <w:tc>
          <w:tcPr>
            <w:tcW w:w="2710" w:type="dxa"/>
          </w:tcPr>
          <w:p w:rsidR="00446BD7" w:rsidRPr="00A11A19" w:rsidRDefault="00446BD7" w:rsidP="00BF6B58">
            <w:pPr>
              <w:widowControl w:val="0"/>
              <w:autoSpaceDE w:val="0"/>
              <w:autoSpaceDN w:val="0"/>
            </w:pPr>
            <w:r>
              <w:rPr>
                <w:szCs w:val="20"/>
              </w:rPr>
              <w:t xml:space="preserve">2.2. </w:t>
            </w:r>
            <w:r w:rsidRPr="00B76C05">
              <w:rPr>
                <w:szCs w:val="20"/>
              </w:rPr>
              <w:t>Обеспечение формирования и использования кадрового резерва на муниципальной службе</w:t>
            </w:r>
          </w:p>
        </w:tc>
        <w:tc>
          <w:tcPr>
            <w:tcW w:w="8221" w:type="dxa"/>
          </w:tcPr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>Кадровый резерв на муниципальной службе включает:</w:t>
            </w:r>
          </w:p>
          <w:p w:rsidR="00446BD7" w:rsidRDefault="00446BD7" w:rsidP="00BF6B5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3"/>
            </w:pPr>
            <w:r>
              <w:t>резерв кадров на замещение вакантных должностей муниципальной службы, сформированный на конкурсной основе и по результатам аттестации муниципальных служащих (по состоянию на 31.12.2021 состоит 28 человек);</w:t>
            </w:r>
          </w:p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 xml:space="preserve"> 2) резерв управленческих кадров, сформированный на конкурсной основе и по результатам аттестации муниципальных служащих (по состоянию на 31.12.2020 состоят 10 человек).</w:t>
            </w:r>
          </w:p>
          <w:p w:rsidR="00446BD7" w:rsidRPr="009413DC" w:rsidRDefault="00446BD7" w:rsidP="00BF6B58">
            <w:pPr>
              <w:widowControl w:val="0"/>
              <w:autoSpaceDE w:val="0"/>
              <w:autoSpaceDN w:val="0"/>
            </w:pPr>
            <w:r>
              <w:t xml:space="preserve">В 2021 г. из кадрового резерва на должности муниципальной службы назначены 2 муниципальных служащих в порядке должностного роста, по решению представителя, назначения на 15 должностей муниципальной службы произведены по результатам конкурса на замещение вакантных должностей  </w:t>
            </w:r>
          </w:p>
        </w:tc>
        <w:tc>
          <w:tcPr>
            <w:tcW w:w="2977" w:type="dxa"/>
          </w:tcPr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области;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:rsidR="00446BD7" w:rsidRDefault="00446BD7" w:rsidP="00BF6B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</w:tr>
      <w:tr w:rsidR="00446BD7" w:rsidTr="00BF6B58">
        <w:trPr>
          <w:trHeight w:val="51"/>
        </w:trPr>
        <w:tc>
          <w:tcPr>
            <w:tcW w:w="659" w:type="dxa"/>
          </w:tcPr>
          <w:p w:rsidR="00446BD7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t>5.</w:t>
            </w:r>
          </w:p>
        </w:tc>
        <w:tc>
          <w:tcPr>
            <w:tcW w:w="2710" w:type="dxa"/>
          </w:tcPr>
          <w:p w:rsidR="00446BD7" w:rsidRDefault="00446BD7" w:rsidP="00BF6B58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2.3. </w:t>
            </w:r>
            <w:r w:rsidRPr="00B76C05">
              <w:rPr>
                <w:szCs w:val="20"/>
              </w:rPr>
              <w:t>Проведение аттестации и квалификационного экзамена муниципальных служащих в сроки, установленные действующим законодательством</w:t>
            </w:r>
          </w:p>
        </w:tc>
        <w:tc>
          <w:tcPr>
            <w:tcW w:w="8221" w:type="dxa"/>
          </w:tcPr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 xml:space="preserve">В соответствии с утвержденными графиками на 2021 год проведена аттестация 48 </w:t>
            </w:r>
            <w:r w:rsidRPr="000F2EB7">
              <w:t>муниципальных служащих</w:t>
            </w:r>
            <w:r>
              <w:t>, из них:</w:t>
            </w:r>
          </w:p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>администрации муниципального района Красноярский Самарской области – 15 человек;</w:t>
            </w:r>
          </w:p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 xml:space="preserve">Комитета по управлению муниципальной собственностью администрации муниципального района Красноярский Самарской области – 5 человек;                        </w:t>
            </w:r>
          </w:p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 xml:space="preserve">МКУ – управление строительства и ЖКХ администрации муниципального района Красноярский Самарской области – 8 человек;  </w:t>
            </w:r>
          </w:p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>МКУ – Управление сельского хозяйства администрации муниципального района Красноярский Самарской области – 3 человека;</w:t>
            </w:r>
          </w:p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 xml:space="preserve">финансового управления администрации муниципального района Красноярский Самарской области – 17 человек. </w:t>
            </w:r>
          </w:p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 xml:space="preserve">Соответствующими замещаемым должностям муниципальной службы признаны все муниципальные служащие, двое служащих включены в </w:t>
            </w:r>
            <w:r>
              <w:lastRenderedPageBreak/>
              <w:t>кадровый резерв в порядке должностного роста</w:t>
            </w:r>
          </w:p>
        </w:tc>
        <w:tc>
          <w:tcPr>
            <w:tcW w:w="2977" w:type="dxa"/>
          </w:tcPr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Общий отдел правового управления Администрации муниципального района Красноярский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области;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:rsidR="00446BD7" w:rsidRDefault="00446BD7" w:rsidP="00BF6B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</w:tr>
      <w:tr w:rsidR="00446BD7" w:rsidTr="00BF6B58">
        <w:tc>
          <w:tcPr>
            <w:tcW w:w="659" w:type="dxa"/>
          </w:tcPr>
          <w:p w:rsidR="00446BD7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6.</w:t>
            </w:r>
          </w:p>
        </w:tc>
        <w:tc>
          <w:tcPr>
            <w:tcW w:w="2710" w:type="dxa"/>
          </w:tcPr>
          <w:p w:rsidR="00446BD7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2.4. </w:t>
            </w:r>
            <w:r w:rsidRPr="00B76C05">
              <w:rPr>
                <w:szCs w:val="20"/>
              </w:rPr>
              <w:t>Обеспечение участия муниципальных служащих в мероприятиях по оценке компетенций и профессионального развития</w:t>
            </w:r>
          </w:p>
        </w:tc>
        <w:tc>
          <w:tcPr>
            <w:tcW w:w="8221" w:type="dxa"/>
          </w:tcPr>
          <w:p w:rsidR="00446BD7" w:rsidRPr="0000066B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Оценка уровня базовых компетенций проведена у 48 муниципальных служащих (в мае и ноябре 2021 г.)</w:t>
            </w:r>
          </w:p>
          <w:p w:rsidR="00446BD7" w:rsidRPr="0000066B" w:rsidRDefault="00446BD7" w:rsidP="00BF6B58">
            <w:pPr>
              <w:suppressAutoHyphens/>
              <w:jc w:val="center"/>
              <w:rPr>
                <w:iCs/>
                <w:sz w:val="28"/>
                <w:szCs w:val="20"/>
              </w:rPr>
            </w:pPr>
          </w:p>
          <w:p w:rsidR="00446BD7" w:rsidRDefault="00446BD7" w:rsidP="00BF6B58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области;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</w:tr>
      <w:tr w:rsidR="00446BD7" w:rsidTr="00BF6B58">
        <w:tc>
          <w:tcPr>
            <w:tcW w:w="659" w:type="dxa"/>
          </w:tcPr>
          <w:p w:rsidR="00446BD7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t>7.</w:t>
            </w:r>
          </w:p>
        </w:tc>
        <w:tc>
          <w:tcPr>
            <w:tcW w:w="2710" w:type="dxa"/>
          </w:tcPr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2.5. </w:t>
            </w:r>
            <w:r w:rsidRPr="00B76C05">
              <w:rPr>
                <w:szCs w:val="20"/>
              </w:rPr>
              <w:t xml:space="preserve">Проведение </w:t>
            </w:r>
          </w:p>
          <w:p w:rsidR="00446BD7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первого этапа профессионального конкурса «Лучший специалист местного самоуправления в Самарской области» в муниципальном районе Красноярский Самарской области»</w:t>
            </w:r>
          </w:p>
        </w:tc>
        <w:tc>
          <w:tcPr>
            <w:tcW w:w="8221" w:type="dxa"/>
          </w:tcPr>
          <w:p w:rsidR="00446BD7" w:rsidRPr="008742D3" w:rsidRDefault="00446BD7" w:rsidP="00BF6B58">
            <w:pPr>
              <w:widowControl w:val="0"/>
              <w:autoSpaceDE w:val="0"/>
              <w:autoSpaceDN w:val="0"/>
            </w:pPr>
            <w:r w:rsidRPr="008742D3">
              <w:t xml:space="preserve">Областной профессиональный конкурс «Лучший специалист местного самоуправления в Самарской области» в 2020 году </w:t>
            </w:r>
            <w:r>
              <w:t>преобразован</w:t>
            </w:r>
            <w:r w:rsidRPr="008742D3">
              <w:t xml:space="preserve"> Департаментом кадровой политики</w:t>
            </w:r>
            <w:r>
              <w:t xml:space="preserve"> </w:t>
            </w:r>
            <w:r w:rsidRPr="008742D3">
              <w:t xml:space="preserve">и </w:t>
            </w:r>
            <w:r>
              <w:t>г</w:t>
            </w:r>
            <w:r w:rsidRPr="008742D3">
              <w:t>осударственного управления</w:t>
            </w:r>
          </w:p>
          <w:p w:rsidR="00446BD7" w:rsidRPr="008742D3" w:rsidRDefault="00446BD7" w:rsidP="00BF6B58">
            <w:pPr>
              <w:widowControl w:val="0"/>
              <w:autoSpaceDE w:val="0"/>
              <w:autoSpaceDN w:val="0"/>
            </w:pPr>
            <w:r w:rsidRPr="008742D3">
              <w:t>Администрации Губернатора Самарской области</w:t>
            </w:r>
            <w:r>
              <w:t xml:space="preserve"> в Единый региональный</w:t>
            </w:r>
            <w:r w:rsidRPr="008022F7">
              <w:t xml:space="preserve"> </w:t>
            </w:r>
            <w:r>
              <w:t>конкурс</w:t>
            </w:r>
            <w:r w:rsidRPr="008022F7">
              <w:t xml:space="preserve"> Самарской области</w:t>
            </w:r>
            <w:r>
              <w:t xml:space="preserve">.  В 2021 году для участия в конкурсе зарегистрировались 6 человек в номинации «Таланты региона», по результатам 1 этапа нашим кандидатам во 2 этап конкурса пройти не удалось </w:t>
            </w:r>
          </w:p>
          <w:p w:rsidR="00446BD7" w:rsidRPr="0000066B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977" w:type="dxa"/>
          </w:tcPr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46BD7" w:rsidTr="00BF6B58">
        <w:tc>
          <w:tcPr>
            <w:tcW w:w="659" w:type="dxa"/>
          </w:tcPr>
          <w:p w:rsidR="00446BD7" w:rsidRPr="009413DC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t>8</w:t>
            </w:r>
            <w:r w:rsidRPr="009413DC">
              <w:t>.</w:t>
            </w:r>
          </w:p>
        </w:tc>
        <w:tc>
          <w:tcPr>
            <w:tcW w:w="2710" w:type="dxa"/>
          </w:tcPr>
          <w:p w:rsidR="00446BD7" w:rsidRPr="00A11A19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t xml:space="preserve">3.1. </w:t>
            </w:r>
            <w:r w:rsidRPr="00AD5D92">
              <w:t>Формирование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8221" w:type="dxa"/>
          </w:tcPr>
          <w:p w:rsidR="00446BD7" w:rsidRDefault="00446BD7" w:rsidP="00BF6B58">
            <w:pPr>
              <w:widowControl w:val="0"/>
              <w:autoSpaceDE w:val="0"/>
              <w:autoSpaceDN w:val="0"/>
            </w:pPr>
            <w:r w:rsidRPr="009413DC">
              <w:t xml:space="preserve">Формирование потребности в профессиональной подготовке и повышении квалификации </w:t>
            </w:r>
            <w:r>
              <w:t>осуществляется</w:t>
            </w:r>
            <w:r w:rsidRPr="009413DC">
              <w:t xml:space="preserve"> </w:t>
            </w:r>
            <w:r>
              <w:t>с учетом заявок структурных подразделений,</w:t>
            </w:r>
            <w:r w:rsidRPr="009413DC">
              <w:t xml:space="preserve"> возможности участия муниципальных служащих в программах повышения квалификации, финансируемых из  областного бюджета, а также обучения в рамках муниципальных программ</w:t>
            </w:r>
            <w:r>
              <w:t xml:space="preserve"> </w:t>
            </w:r>
            <w:r w:rsidRPr="009413DC">
              <w:t xml:space="preserve"> (развития муниципальной службы и противодействия коррупции). Программы обучения доводятся до сведения руководителей структурных подразделений,  на основании </w:t>
            </w:r>
            <w:r>
              <w:t>заявленной</w:t>
            </w:r>
            <w:r w:rsidRPr="009413DC">
              <w:t xml:space="preserve"> потребности формируются  и направляются сводные заявки в ГКУ СО «Самарский региональный ресурсный центр»</w:t>
            </w:r>
            <w:r>
              <w:t>.</w:t>
            </w:r>
          </w:p>
          <w:p w:rsidR="00446BD7" w:rsidRPr="009413DC" w:rsidRDefault="00446BD7" w:rsidP="00BF6B58">
            <w:pPr>
              <w:widowControl w:val="0"/>
              <w:autoSpaceDE w:val="0"/>
              <w:autoSpaceDN w:val="0"/>
            </w:pPr>
            <w:r>
              <w:t xml:space="preserve">На обучение за счет областного бюджета направлены заявки, включающие </w:t>
            </w:r>
            <w:r w:rsidRPr="00044CFC">
              <w:lastRenderedPageBreak/>
              <w:t>33 человека.</w:t>
            </w:r>
          </w:p>
        </w:tc>
        <w:tc>
          <w:tcPr>
            <w:tcW w:w="2977" w:type="dxa"/>
          </w:tcPr>
          <w:p w:rsidR="00446BD7" w:rsidRDefault="00446BD7" w:rsidP="00BF6B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9413DC">
              <w:t>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446BD7" w:rsidTr="00BF6B58">
        <w:tc>
          <w:tcPr>
            <w:tcW w:w="659" w:type="dxa"/>
          </w:tcPr>
          <w:p w:rsidR="00446BD7" w:rsidRPr="009413DC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9.</w:t>
            </w:r>
          </w:p>
        </w:tc>
        <w:tc>
          <w:tcPr>
            <w:tcW w:w="2710" w:type="dxa"/>
          </w:tcPr>
          <w:p w:rsidR="00446BD7" w:rsidRPr="00AD5D92" w:rsidRDefault="00446BD7" w:rsidP="00BF6B58">
            <w:pPr>
              <w:widowControl w:val="0"/>
              <w:autoSpaceDE w:val="0"/>
              <w:autoSpaceDN w:val="0"/>
              <w:jc w:val="both"/>
            </w:pPr>
            <w:r>
              <w:t xml:space="preserve">3.2. </w:t>
            </w:r>
            <w:r w:rsidRPr="00B21520">
              <w:t>Организация обучения муниципальных служащих по программам повышения квалификации (в том числе обучение лиц, включенных в кадровый резерв)</w:t>
            </w:r>
          </w:p>
        </w:tc>
        <w:tc>
          <w:tcPr>
            <w:tcW w:w="8221" w:type="dxa"/>
          </w:tcPr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 xml:space="preserve"> Программой предусмотрены финансовые средства на обучение муниципальных служащих по программам повышения квалификации в размере 136,1 тыс. рублей, за счет которых запланировано </w:t>
            </w:r>
            <w:r w:rsidRPr="00D73FFA">
              <w:rPr>
                <w:color w:val="000000" w:themeColor="text1"/>
              </w:rPr>
              <w:t xml:space="preserve">обучение </w:t>
            </w:r>
            <w:r>
              <w:rPr>
                <w:color w:val="000000" w:themeColor="text1"/>
              </w:rPr>
              <w:t xml:space="preserve">                21</w:t>
            </w:r>
            <w:r w:rsidRPr="00D73FFA">
              <w:rPr>
                <w:color w:val="000000" w:themeColor="text1"/>
              </w:rPr>
              <w:t xml:space="preserve"> </w:t>
            </w:r>
            <w:r>
              <w:t>муниципальный служащий (в том числе лиц, включенных в кадровый резерв).</w:t>
            </w:r>
          </w:p>
          <w:p w:rsidR="00446BD7" w:rsidRPr="00117853" w:rsidRDefault="00446BD7" w:rsidP="00BF6B58">
            <w:pPr>
              <w:widowControl w:val="0"/>
              <w:autoSpaceDE w:val="0"/>
              <w:autoSpaceDN w:val="0"/>
            </w:pPr>
            <w:r>
              <w:t xml:space="preserve">  По итогам 2021</w:t>
            </w:r>
            <w:r w:rsidRPr="00117853">
              <w:t xml:space="preserve"> года на организацию обучения всего использовано </w:t>
            </w:r>
            <w:r>
              <w:t xml:space="preserve">             </w:t>
            </w:r>
            <w:r w:rsidRPr="00D56D8C">
              <w:t>135,5 тыс. рублей,</w:t>
            </w:r>
            <w:r w:rsidRPr="00117853">
              <w:t xml:space="preserve"> из них:</w:t>
            </w:r>
          </w:p>
          <w:p w:rsidR="00446BD7" w:rsidRDefault="00446BD7" w:rsidP="00BF6B58">
            <w:pPr>
              <w:widowControl w:val="0"/>
              <w:autoSpaceDE w:val="0"/>
              <w:autoSpaceDN w:val="0"/>
              <w:ind w:firstLine="317"/>
            </w:pPr>
            <w:r w:rsidRPr="00117853">
              <w:t>администрацией муниципального</w:t>
            </w:r>
            <w:r>
              <w:t xml:space="preserve"> </w:t>
            </w:r>
            <w:r w:rsidRPr="00117853">
              <w:t>района Красноярский Самарской области –</w:t>
            </w:r>
            <w:r>
              <w:t xml:space="preserve"> 103,6 тыс. рублей (средства освоены полностью, обучено 19 человек, из них 2 человека, включенные в кадровый резерв);</w:t>
            </w:r>
          </w:p>
          <w:p w:rsidR="00446BD7" w:rsidRDefault="00446BD7" w:rsidP="00BF6B58">
            <w:pPr>
              <w:widowControl w:val="0"/>
              <w:autoSpaceDE w:val="0"/>
              <w:autoSpaceDN w:val="0"/>
              <w:ind w:firstLine="317"/>
            </w:pPr>
            <w:r>
              <w:t>Комитетом по управлению муниципальной собственностью администрации муниципального района Красноярский Самарской области – 12,9 тыс. рублей из 13,0 тыс. рублей (обучено 2 человека);</w:t>
            </w:r>
          </w:p>
          <w:p w:rsidR="00446BD7" w:rsidRDefault="00446BD7" w:rsidP="00BF6B58">
            <w:pPr>
              <w:widowControl w:val="0"/>
              <w:autoSpaceDE w:val="0"/>
              <w:autoSpaceDN w:val="0"/>
              <w:ind w:firstLine="317"/>
            </w:pPr>
            <w:r>
              <w:t>финансовым управлением администрации муниципального района Красноярский Самарской области – 13,0 тыс. рублей запланированных (средства освоены полностью, обучены 3 человека);</w:t>
            </w:r>
          </w:p>
          <w:p w:rsidR="00446BD7" w:rsidRDefault="00446BD7" w:rsidP="00BF6B58">
            <w:pPr>
              <w:widowControl w:val="0"/>
              <w:autoSpaceDE w:val="0"/>
              <w:autoSpaceDN w:val="0"/>
              <w:ind w:firstLine="317"/>
            </w:pPr>
            <w:r>
              <w:t>МКУ - управление строительства и ЖКХ администрации муниципального района Красноярский  Самарской области  затрачено 6,0 тыс. рублей из 6,5 тыс. рублей запланированных (обучен 1 человек).</w:t>
            </w:r>
          </w:p>
          <w:p w:rsidR="00446BD7" w:rsidRDefault="00446BD7" w:rsidP="00BF6B58">
            <w:pPr>
              <w:widowControl w:val="0"/>
              <w:autoSpaceDE w:val="0"/>
              <w:autoSpaceDN w:val="0"/>
            </w:pPr>
            <w:r>
              <w:t xml:space="preserve">     Таким образом, по состоянию на 31.12.2021 достигнут и перевыполнен запланированный показатель по количеству обученных – 25 человек из 21 запланированного при экономии бюджетных средств в размере 0,6 тыс. рублей</w:t>
            </w:r>
          </w:p>
          <w:p w:rsidR="00446BD7" w:rsidRDefault="00446BD7" w:rsidP="00BF6B58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области;</w:t>
            </w:r>
          </w:p>
          <w:p w:rsidR="00446BD7" w:rsidRPr="00B76C05" w:rsidRDefault="00446BD7" w:rsidP="00BF6B5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:rsidR="00446BD7" w:rsidRDefault="00446BD7" w:rsidP="00BF6B58">
            <w:r w:rsidRPr="00B76C05">
              <w:rPr>
                <w:szCs w:val="20"/>
              </w:rPr>
              <w:t>Самарской области</w:t>
            </w:r>
          </w:p>
        </w:tc>
      </w:tr>
    </w:tbl>
    <w:p w:rsidR="00446BD7" w:rsidRDefault="00446BD7" w:rsidP="00446BD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446BD7" w:rsidRDefault="00446BD7" w:rsidP="00446BD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  <w:sectPr w:rsidR="00446BD7" w:rsidSect="00577E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6BD7" w:rsidRPr="00F1095A" w:rsidRDefault="00446BD7" w:rsidP="00446BD7">
      <w:pPr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F1095A">
        <w:rPr>
          <w:rFonts w:eastAsiaTheme="minorEastAsia"/>
          <w:szCs w:val="28"/>
        </w:rPr>
        <w:lastRenderedPageBreak/>
        <w:t>Объем финансирования программы за счет всех источников</w:t>
      </w:r>
    </w:p>
    <w:p w:rsidR="00446BD7" w:rsidRPr="00F1095A" w:rsidRDefault="00446BD7" w:rsidP="00446BD7">
      <w:pPr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F1095A">
        <w:rPr>
          <w:rFonts w:eastAsiaTheme="minorEastAsia"/>
          <w:szCs w:val="28"/>
        </w:rPr>
        <w:t xml:space="preserve">за </w:t>
      </w:r>
      <w:r>
        <w:rPr>
          <w:rFonts w:eastAsiaTheme="minorEastAsia"/>
          <w:szCs w:val="28"/>
        </w:rPr>
        <w:t>2021</w:t>
      </w:r>
      <w:r w:rsidRPr="00F1095A">
        <w:rPr>
          <w:rFonts w:eastAsiaTheme="minorEastAsia"/>
          <w:szCs w:val="28"/>
        </w:rPr>
        <w:t xml:space="preserve"> год (тыс. руб.)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399"/>
        <w:gridCol w:w="19"/>
        <w:gridCol w:w="1276"/>
        <w:gridCol w:w="1984"/>
        <w:gridCol w:w="1985"/>
      </w:tblGrid>
      <w:tr w:rsidR="00446BD7" w:rsidRPr="00F1095A" w:rsidTr="00BF6B5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№ п/п</w:t>
            </w:r>
          </w:p>
        </w:tc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446BD7" w:rsidRPr="00F1095A" w:rsidTr="00BF6B58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Наименование мероприятия, № подпункта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Объем финансирования за счет всех источников, всего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Исполнитель, участник</w:t>
            </w:r>
          </w:p>
        </w:tc>
      </w:tr>
      <w:tr w:rsidR="00446BD7" w:rsidRPr="00F1095A" w:rsidTr="00BF6B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46BD7" w:rsidRPr="00F1095A" w:rsidTr="00BF6B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Наименование подпрограммы</w:t>
            </w:r>
          </w:p>
        </w:tc>
      </w:tr>
      <w:tr w:rsidR="00446BD7" w:rsidRPr="00796F40" w:rsidTr="00BF6B58">
        <w:trPr>
          <w:trHeight w:val="129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F1095A">
              <w:rPr>
                <w:rFonts w:eastAsiaTheme="minorEastAsia"/>
                <w:szCs w:val="28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796F40">
              <w:rPr>
                <w:rFonts w:eastAsiaTheme="minorEastAsia"/>
                <w:szCs w:val="28"/>
              </w:rPr>
              <w:t xml:space="preserve">п.3.2. </w:t>
            </w:r>
            <w:r w:rsidRPr="00796F40">
              <w:rPr>
                <w:sz w:val="22"/>
              </w:rPr>
              <w:t>Организация обучения муниципальных служащих по программам повышения квалификации (в том числе обучение лиц, включенных в кадровый резерв)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103,6</w:t>
            </w:r>
          </w:p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>Администрация м.р.Красноярский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F1095A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>Общий отдел правового управления</w:t>
            </w:r>
          </w:p>
        </w:tc>
      </w:tr>
      <w:tr w:rsidR="00446BD7" w:rsidRPr="00796F40" w:rsidTr="00BF6B58">
        <w:trPr>
          <w:trHeight w:val="355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796F40">
              <w:rPr>
                <w:rFonts w:eastAsiaTheme="minorEastAsia"/>
                <w:szCs w:val="28"/>
              </w:rPr>
              <w:t>13,00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796F4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>Комитет по управлению муниципальной собственностью администрации м.р.Красноярский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>Комитет по управлению муниципальной собственностью администрации м.р.Красноярский Самарской области</w:t>
            </w:r>
          </w:p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</w:p>
        </w:tc>
      </w:tr>
      <w:tr w:rsidR="00446BD7" w:rsidRPr="00796F40" w:rsidTr="00BF6B58">
        <w:trPr>
          <w:trHeight w:val="124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796F40">
              <w:rPr>
                <w:rFonts w:eastAsiaTheme="minorEastAsia"/>
                <w:szCs w:val="28"/>
              </w:rPr>
              <w:t>13,00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>Финансовое управление администрации м.р.Красноярский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>Финансовое управление администрации м.р.Красноярский Самарской области</w:t>
            </w:r>
          </w:p>
        </w:tc>
      </w:tr>
      <w:tr w:rsidR="00446BD7" w:rsidRPr="00796F40" w:rsidTr="00BF6B58">
        <w:trPr>
          <w:trHeight w:val="77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796F40">
              <w:rPr>
                <w:rFonts w:eastAsiaTheme="minorEastAsia"/>
                <w:szCs w:val="28"/>
              </w:rPr>
              <w:t>6,5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796F40">
              <w:rPr>
                <w:rFonts w:eastAsiaTheme="minorEastAsia"/>
                <w:szCs w:val="28"/>
              </w:rPr>
              <w:t>6,</w:t>
            </w:r>
            <w:r>
              <w:rPr>
                <w:rFonts w:eastAsiaTheme="minorEastAsia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D7" w:rsidRPr="00796F40" w:rsidRDefault="00446BD7" w:rsidP="00BF6B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</w:tc>
      </w:tr>
    </w:tbl>
    <w:p w:rsidR="00446BD7" w:rsidRPr="00796F40" w:rsidRDefault="00446BD7" w:rsidP="00446BD7">
      <w:pPr>
        <w:widowControl w:val="0"/>
        <w:autoSpaceDE w:val="0"/>
        <w:autoSpaceDN w:val="0"/>
        <w:spacing w:line="360" w:lineRule="auto"/>
        <w:ind w:firstLine="540"/>
        <w:jc w:val="center"/>
        <w:rPr>
          <w:rFonts w:eastAsiaTheme="minorEastAsia"/>
          <w:szCs w:val="28"/>
        </w:rPr>
      </w:pPr>
      <w:bookmarkStart w:id="0" w:name="_GoBack"/>
      <w:bookmarkEnd w:id="0"/>
    </w:p>
    <w:p w:rsidR="00446BD7" w:rsidRDefault="00446BD7" w:rsidP="00446BD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  <w:sectPr w:rsidR="00446BD7" w:rsidSect="00F109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6BD7" w:rsidRDefault="00446BD7" w:rsidP="00446BD7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</w:p>
    <w:p w:rsidR="00446BD7" w:rsidRDefault="00446BD7" w:rsidP="00446BD7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</w:p>
    <w:p w:rsidR="00446BD7" w:rsidRDefault="00446BD7" w:rsidP="00446BD7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</w:p>
    <w:p w:rsidR="00446BD7" w:rsidRDefault="00446BD7" w:rsidP="00446BD7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</w:p>
    <w:p w:rsidR="00446BD7" w:rsidRDefault="00446BD7" w:rsidP="00446BD7">
      <w:pPr>
        <w:widowControl w:val="0"/>
        <w:autoSpaceDE w:val="0"/>
        <w:autoSpaceDN w:val="0"/>
        <w:spacing w:line="360" w:lineRule="auto"/>
      </w:pPr>
    </w:p>
    <w:p w:rsidR="00F52423" w:rsidRDefault="00F52423"/>
    <w:sectPr w:rsidR="00F52423" w:rsidSect="00F1095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15235"/>
      <w:docPartObj>
        <w:docPartGallery w:val="Page Numbers (Top of Page)"/>
        <w:docPartUnique/>
      </w:docPartObj>
    </w:sdtPr>
    <w:sdtEndPr/>
    <w:sdtContent>
      <w:p w:rsidR="005D2C67" w:rsidRDefault="00446B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D2C67" w:rsidRDefault="00446B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44" w:rsidRDefault="00446BD7">
    <w:pPr>
      <w:pStyle w:val="a5"/>
      <w:jc w:val="center"/>
    </w:pPr>
  </w:p>
  <w:p w:rsidR="00DD710C" w:rsidRDefault="00446B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620"/>
    <w:multiLevelType w:val="hybridMultilevel"/>
    <w:tmpl w:val="6B2253D2"/>
    <w:lvl w:ilvl="0" w:tplc="7E2CC252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FB36E27"/>
    <w:multiLevelType w:val="hybridMultilevel"/>
    <w:tmpl w:val="F1F61AD6"/>
    <w:lvl w:ilvl="0" w:tplc="9F9E22D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CE4105D"/>
    <w:multiLevelType w:val="hybridMultilevel"/>
    <w:tmpl w:val="C8BC76EA"/>
    <w:lvl w:ilvl="0" w:tplc="CCD49702">
      <w:start w:val="5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7661E36"/>
    <w:multiLevelType w:val="hybridMultilevel"/>
    <w:tmpl w:val="AA0861F4"/>
    <w:lvl w:ilvl="0" w:tplc="BF2A4B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390E60"/>
    <w:multiLevelType w:val="hybridMultilevel"/>
    <w:tmpl w:val="A55A0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46BD7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BD7"/>
    <w:pPr>
      <w:ind w:left="720"/>
      <w:contextualSpacing/>
    </w:pPr>
  </w:style>
  <w:style w:type="paragraph" w:styleId="a5">
    <w:name w:val="header"/>
    <w:basedOn w:val="a"/>
    <w:link w:val="a6"/>
    <w:uiPriority w:val="99"/>
    <w:rsid w:val="00446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BD7"/>
    <w:rPr>
      <w:sz w:val="24"/>
      <w:szCs w:val="24"/>
    </w:rPr>
  </w:style>
  <w:style w:type="paragraph" w:customStyle="1" w:styleId="ConsPlusNormal">
    <w:name w:val="ConsPlusNormal"/>
    <w:rsid w:val="00446BD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BD7"/>
    <w:pPr>
      <w:ind w:left="720"/>
      <w:contextualSpacing/>
    </w:pPr>
  </w:style>
  <w:style w:type="paragraph" w:styleId="a5">
    <w:name w:val="header"/>
    <w:basedOn w:val="a"/>
    <w:link w:val="a6"/>
    <w:uiPriority w:val="99"/>
    <w:rsid w:val="00446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BD7"/>
    <w:rPr>
      <w:sz w:val="24"/>
      <w:szCs w:val="24"/>
    </w:rPr>
  </w:style>
  <w:style w:type="paragraph" w:customStyle="1" w:styleId="ConsPlusNormal">
    <w:name w:val="ConsPlusNormal"/>
    <w:rsid w:val="00446BD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2022-02-08T04:12:00Z</dcterms:created>
  <dcterms:modified xsi:type="dcterms:W3CDTF">2022-02-08T04:16:00Z</dcterms:modified>
</cp:coreProperties>
</file>