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DB" w:rsidRPr="00535076" w:rsidRDefault="001E2FDB" w:rsidP="001E2FDB">
      <w:pPr>
        <w:pStyle w:val="2"/>
        <w:rPr>
          <w:sz w:val="24"/>
        </w:rPr>
      </w:pPr>
    </w:p>
    <w:p w:rsidR="001E2FDB" w:rsidRPr="00FE7968" w:rsidRDefault="001E2FDB" w:rsidP="001E2FDB">
      <w:pPr>
        <w:jc w:val="center"/>
        <w:rPr>
          <w:b/>
          <w:bCs/>
        </w:rPr>
      </w:pPr>
      <w:r w:rsidRPr="00FE7968">
        <w:rPr>
          <w:b/>
          <w:bCs/>
        </w:rPr>
        <w:t>ТЕРРИТОРИАЛЬНАЯ  ИЗБИРАТЕЛЬНАЯ  КОМИССИЯ</w:t>
      </w:r>
    </w:p>
    <w:p w:rsidR="001E2FDB" w:rsidRPr="00FE7968" w:rsidRDefault="001E2FDB" w:rsidP="001E2FDB">
      <w:pPr>
        <w:pBdr>
          <w:bottom w:val="single" w:sz="12" w:space="0" w:color="auto"/>
        </w:pBdr>
        <w:jc w:val="center"/>
        <w:rPr>
          <w:b/>
          <w:bCs/>
        </w:rPr>
      </w:pPr>
      <w:r w:rsidRPr="00FE7968">
        <w:rPr>
          <w:b/>
          <w:bCs/>
        </w:rPr>
        <w:t>КРАСНОЯРСКОГОРАЙОНА</w:t>
      </w:r>
    </w:p>
    <w:p w:rsidR="001E2FDB" w:rsidRPr="00FE7968" w:rsidRDefault="001E2FDB" w:rsidP="001E2FDB">
      <w:pPr>
        <w:pBdr>
          <w:bottom w:val="single" w:sz="12" w:space="0" w:color="auto"/>
        </w:pBdr>
        <w:jc w:val="center"/>
        <w:rPr>
          <w:b/>
          <w:bCs/>
        </w:rPr>
      </w:pPr>
      <w:r w:rsidRPr="00FE7968">
        <w:rPr>
          <w:b/>
          <w:bCs/>
        </w:rPr>
        <w:t>САМАРСКОЙ ОБЛАСТИ</w:t>
      </w:r>
    </w:p>
    <w:p w:rsidR="001E2FDB" w:rsidRPr="00FE7968" w:rsidRDefault="001E2FDB" w:rsidP="001E2FDB">
      <w:pPr>
        <w:pBdr>
          <w:bottom w:val="single" w:sz="12" w:space="0" w:color="auto"/>
        </w:pBdr>
        <w:jc w:val="center"/>
        <w:rPr>
          <w:b/>
          <w:bCs/>
        </w:rPr>
      </w:pPr>
    </w:p>
    <w:p w:rsidR="001E2FDB" w:rsidRPr="00FE7968" w:rsidRDefault="001E2FDB" w:rsidP="001E2FDB">
      <w:pPr>
        <w:jc w:val="center"/>
        <w:rPr>
          <w:bCs/>
        </w:rPr>
      </w:pPr>
      <w:r w:rsidRPr="00FE7968">
        <w:rPr>
          <w:bCs/>
        </w:rPr>
        <w:t>446370,  Самарская область,  Красноярский район, с. Красный Яр, ул. Полевая,  5-А</w:t>
      </w:r>
    </w:p>
    <w:p w:rsidR="001E2FDB" w:rsidRDefault="001E2FDB" w:rsidP="001E2FDB">
      <w:pPr>
        <w:pStyle w:val="1"/>
        <w:rPr>
          <w:color w:val="auto"/>
        </w:rPr>
      </w:pPr>
    </w:p>
    <w:p w:rsidR="001E2FDB" w:rsidRPr="00B57131" w:rsidRDefault="001E2FDB" w:rsidP="001E2FDB">
      <w:pPr>
        <w:pStyle w:val="1"/>
        <w:rPr>
          <w:color w:val="auto"/>
        </w:rPr>
      </w:pPr>
      <w:proofErr w:type="gramStart"/>
      <w:r w:rsidRPr="00B57131">
        <w:rPr>
          <w:color w:val="auto"/>
        </w:rPr>
        <w:t>Р</w:t>
      </w:r>
      <w:proofErr w:type="gramEnd"/>
      <w:r w:rsidRPr="00B57131">
        <w:rPr>
          <w:color w:val="auto"/>
        </w:rPr>
        <w:t xml:space="preserve"> Е Ш Е Н И Е</w:t>
      </w:r>
    </w:p>
    <w:p w:rsidR="001E2FDB" w:rsidRPr="00FE7968" w:rsidRDefault="001E2FDB" w:rsidP="001E2FDB">
      <w:pPr>
        <w:rPr>
          <w:b/>
          <w:bCs/>
        </w:rPr>
      </w:pPr>
    </w:p>
    <w:p w:rsidR="001E2FDB" w:rsidRPr="00B57131" w:rsidRDefault="001E2FDB" w:rsidP="001E2F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от 24</w:t>
      </w:r>
      <w:r w:rsidRPr="00B57131">
        <w:rPr>
          <w:bCs/>
          <w:sz w:val="28"/>
          <w:szCs w:val="28"/>
        </w:rPr>
        <w:t xml:space="preserve"> июля 2019 года                                                                                         7</w:t>
      </w:r>
      <w:r>
        <w:rPr>
          <w:bCs/>
          <w:sz w:val="28"/>
          <w:szCs w:val="28"/>
        </w:rPr>
        <w:t>63</w:t>
      </w:r>
    </w:p>
    <w:p w:rsidR="001E2FDB" w:rsidRDefault="001E2FDB" w:rsidP="001E2FDB">
      <w:pPr>
        <w:rPr>
          <w:bCs/>
        </w:rPr>
      </w:pPr>
    </w:p>
    <w:p w:rsidR="001E2FDB" w:rsidRDefault="001E2FDB" w:rsidP="001E2FDB">
      <w:pPr>
        <w:rPr>
          <w:bCs/>
        </w:rPr>
      </w:pPr>
    </w:p>
    <w:p w:rsidR="001E2FDB" w:rsidRPr="00197CFC" w:rsidRDefault="001E2FDB" w:rsidP="001E2FDB">
      <w:pPr>
        <w:widowControl w:val="0"/>
        <w:suppressAutoHyphens/>
        <w:jc w:val="center"/>
        <w:rPr>
          <w:rFonts w:eastAsia="Lucida Sans Unicode"/>
          <w:b/>
          <w:bCs/>
          <w:kern w:val="2"/>
          <w:sz w:val="28"/>
          <w:szCs w:val="28"/>
        </w:rPr>
      </w:pPr>
      <w:r w:rsidRPr="00197CFC">
        <w:rPr>
          <w:rFonts w:eastAsia="Lucida Sans Unicode"/>
          <w:b/>
          <w:bCs/>
          <w:kern w:val="2"/>
          <w:sz w:val="28"/>
          <w:szCs w:val="28"/>
        </w:rPr>
        <w:t xml:space="preserve">О регистрации кандидата в депутаты </w:t>
      </w:r>
    </w:p>
    <w:p w:rsidR="001E2FDB" w:rsidRDefault="001E2FDB" w:rsidP="001E2FDB">
      <w:pPr>
        <w:jc w:val="center"/>
        <w:rPr>
          <w:b/>
          <w:sz w:val="28"/>
          <w:szCs w:val="28"/>
        </w:rPr>
      </w:pPr>
      <w:r w:rsidRPr="00197CFC">
        <w:rPr>
          <w:b/>
          <w:sz w:val="28"/>
          <w:szCs w:val="28"/>
        </w:rPr>
        <w:t>Собрания представителей</w:t>
      </w:r>
      <w:r>
        <w:rPr>
          <w:b/>
          <w:sz w:val="28"/>
          <w:szCs w:val="28"/>
        </w:rPr>
        <w:t xml:space="preserve"> сельского </w:t>
      </w:r>
      <w:r w:rsidRPr="00197CFC">
        <w:rPr>
          <w:b/>
          <w:sz w:val="28"/>
          <w:szCs w:val="28"/>
        </w:rPr>
        <w:t xml:space="preserve">поселения </w:t>
      </w:r>
      <w:proofErr w:type="gramStart"/>
      <w:r>
        <w:rPr>
          <w:b/>
          <w:sz w:val="28"/>
          <w:szCs w:val="28"/>
        </w:rPr>
        <w:t>Большая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Раковка</w:t>
      </w:r>
      <w:proofErr w:type="spellEnd"/>
      <w:r>
        <w:rPr>
          <w:b/>
          <w:sz w:val="28"/>
          <w:szCs w:val="28"/>
        </w:rPr>
        <w:t xml:space="preserve">   </w:t>
      </w:r>
      <w:r w:rsidRPr="00197CFC">
        <w:rPr>
          <w:b/>
          <w:sz w:val="28"/>
          <w:szCs w:val="28"/>
        </w:rPr>
        <w:t>муниципального района Красноярский Самарской области</w:t>
      </w:r>
    </w:p>
    <w:p w:rsidR="001E2FDB" w:rsidRDefault="001E2FDB" w:rsidP="001E2F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Сотникова Артема Александровича</w:t>
      </w:r>
    </w:p>
    <w:p w:rsidR="001E2FDB" w:rsidRDefault="001E2FDB" w:rsidP="001E2FDB">
      <w:pPr>
        <w:jc w:val="center"/>
        <w:rPr>
          <w:rFonts w:eastAsia="Calibri"/>
        </w:rPr>
      </w:pPr>
    </w:p>
    <w:p w:rsidR="001E2FDB" w:rsidRDefault="001E2FDB" w:rsidP="001E2FD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proofErr w:type="gramStart"/>
      <w:r>
        <w:rPr>
          <w:rFonts w:eastAsia="Lucida Sans Unicode"/>
          <w:kern w:val="2"/>
          <w:sz w:val="28"/>
          <w:szCs w:val="28"/>
        </w:rPr>
        <w:t xml:space="preserve">Рассмотрев поступившее в территориальную избирательную комиссию Красноярского района Самарской области с полномочиями окружной избирательной комиссии одномандатного избирательного округа № 10 сельского поселения Большая </w:t>
      </w:r>
      <w:proofErr w:type="spellStart"/>
      <w:r>
        <w:rPr>
          <w:rFonts w:eastAsia="Lucida Sans Unicode"/>
          <w:kern w:val="2"/>
          <w:sz w:val="28"/>
          <w:szCs w:val="28"/>
        </w:rPr>
        <w:t>Раковка</w:t>
      </w:r>
      <w:proofErr w:type="spellEnd"/>
      <w:r>
        <w:rPr>
          <w:rFonts w:eastAsia="Lucida Sans Unicode"/>
          <w:kern w:val="2"/>
          <w:sz w:val="28"/>
          <w:szCs w:val="28"/>
        </w:rPr>
        <w:t xml:space="preserve"> муниципального района Красноярский Самарской области заявление Сотникова Артема Александровича  о согласии баллотироваться кандидатом в депутаты Собрания представителей сельского поселения Большая </w:t>
      </w:r>
      <w:proofErr w:type="spellStart"/>
      <w:r>
        <w:rPr>
          <w:rFonts w:eastAsia="Lucida Sans Unicode"/>
          <w:kern w:val="2"/>
          <w:sz w:val="28"/>
          <w:szCs w:val="28"/>
        </w:rPr>
        <w:t>Раковка</w:t>
      </w:r>
      <w:proofErr w:type="spellEnd"/>
      <w:r>
        <w:rPr>
          <w:rFonts w:eastAsia="Lucida Sans Unicode"/>
          <w:kern w:val="2"/>
          <w:sz w:val="28"/>
          <w:szCs w:val="28"/>
        </w:rPr>
        <w:t xml:space="preserve">, выдвинутого Самарским региональным отделением Политической партии </w:t>
      </w:r>
      <w:r>
        <w:rPr>
          <w:rFonts w:eastAsia="Lucida Sans Unicode"/>
          <w:b/>
          <w:kern w:val="2"/>
          <w:sz w:val="28"/>
          <w:szCs w:val="28"/>
        </w:rPr>
        <w:t xml:space="preserve">ЛДПР </w:t>
      </w:r>
      <w:r>
        <w:rPr>
          <w:rFonts w:eastAsia="Lucida Sans Unicode"/>
          <w:kern w:val="2"/>
          <w:sz w:val="28"/>
          <w:szCs w:val="28"/>
        </w:rPr>
        <w:t>– Либерально-демократической партией России по одномандатному избирательному округу № 10, иные</w:t>
      </w:r>
      <w:proofErr w:type="gramEnd"/>
      <w:r>
        <w:rPr>
          <w:rFonts w:eastAsia="Lucida Sans Unicode"/>
          <w:kern w:val="2"/>
          <w:sz w:val="28"/>
          <w:szCs w:val="28"/>
        </w:rPr>
        <w:t xml:space="preserve"> </w:t>
      </w:r>
      <w:proofErr w:type="gramStart"/>
      <w:r>
        <w:rPr>
          <w:rFonts w:eastAsia="Lucida Sans Unicode"/>
          <w:kern w:val="2"/>
          <w:sz w:val="28"/>
          <w:szCs w:val="28"/>
        </w:rPr>
        <w:t>представленные для уведомления о выдвижении и регистрации кандидата документы, проверив соответствие порядка выдвижения кандидата требованиям Федерального Закона «Об основных гарантиях избирательных прав и права на участие в референдуме граждан Российской Федерации», Закона Самарской области «О выборах депутатов представительного органа муниципального образования», на основании наличия необходимого для регистрации количества подписей избирателей, собранных в поддержку выдвижения кандидата, в соответствии с пунктами 1</w:t>
      </w:r>
      <w:proofErr w:type="gramEnd"/>
      <w:r>
        <w:rPr>
          <w:rFonts w:eastAsia="Lucida Sans Unicode"/>
          <w:kern w:val="2"/>
          <w:sz w:val="28"/>
          <w:szCs w:val="28"/>
        </w:rPr>
        <w:t xml:space="preserve"> </w:t>
      </w:r>
      <w:proofErr w:type="gramStart"/>
      <w:r>
        <w:rPr>
          <w:rFonts w:eastAsia="Lucida Sans Unicode"/>
          <w:kern w:val="2"/>
          <w:sz w:val="28"/>
          <w:szCs w:val="28"/>
        </w:rPr>
        <w:t xml:space="preserve">и 18 статьи 38 Федерального закона «Об основных гарантиях избирательных прав и права на участие в референдуме граждан Российской Федерации», частями 1, 2 и 5 статьи 38 Закона Самарской области «О выборах депутатов представительного органа муниципального образования» территориальная избирательная комиссия Красноярского района Самарской области с полномочиями окружной избирательной комиссии одномандатного избирательного округа № 10, </w:t>
      </w:r>
      <w:r>
        <w:rPr>
          <w:rFonts w:eastAsia="Lucida Sans Unicode"/>
          <w:bCs/>
          <w:kern w:val="2"/>
          <w:sz w:val="28"/>
          <w:szCs w:val="28"/>
        </w:rPr>
        <w:t>РЕШИЛА</w:t>
      </w:r>
      <w:r>
        <w:rPr>
          <w:rFonts w:eastAsia="Lucida Sans Unicode"/>
          <w:kern w:val="2"/>
          <w:sz w:val="28"/>
          <w:szCs w:val="28"/>
        </w:rPr>
        <w:t>:</w:t>
      </w:r>
      <w:proofErr w:type="gramEnd"/>
    </w:p>
    <w:p w:rsidR="001E2FDB" w:rsidRPr="0097550B" w:rsidRDefault="001E2FDB" w:rsidP="001E2FD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1. Зарегистрировать кандидата в депутаты Собрания представителей сельского поселения Большая </w:t>
      </w:r>
      <w:proofErr w:type="spellStart"/>
      <w:r>
        <w:rPr>
          <w:rFonts w:eastAsia="Lucida Sans Unicode"/>
          <w:kern w:val="2"/>
          <w:sz w:val="28"/>
          <w:szCs w:val="28"/>
        </w:rPr>
        <w:t>Раковка</w:t>
      </w:r>
      <w:proofErr w:type="spellEnd"/>
      <w:r>
        <w:rPr>
          <w:rFonts w:eastAsia="Lucida Sans Unicode"/>
          <w:kern w:val="2"/>
          <w:sz w:val="28"/>
          <w:szCs w:val="28"/>
        </w:rPr>
        <w:t xml:space="preserve"> муниципального района </w:t>
      </w:r>
      <w:proofErr w:type="gramStart"/>
      <w:r>
        <w:rPr>
          <w:rFonts w:eastAsia="Lucida Sans Unicode"/>
          <w:kern w:val="2"/>
          <w:sz w:val="28"/>
          <w:szCs w:val="28"/>
        </w:rPr>
        <w:t>Красноярский</w:t>
      </w:r>
      <w:proofErr w:type="gramEnd"/>
      <w:r>
        <w:rPr>
          <w:rFonts w:eastAsia="Lucida Sans Unicode"/>
          <w:kern w:val="2"/>
          <w:sz w:val="28"/>
          <w:szCs w:val="28"/>
        </w:rPr>
        <w:t xml:space="preserve"> Самарской области Сотникова Артема Александровича, выдвинутого по одномандатному избирательному округу № 10 Самарским региональным отделением Политической партии </w:t>
      </w:r>
      <w:r>
        <w:rPr>
          <w:rFonts w:eastAsia="Lucida Sans Unicode"/>
          <w:b/>
          <w:kern w:val="2"/>
          <w:sz w:val="28"/>
          <w:szCs w:val="28"/>
        </w:rPr>
        <w:t xml:space="preserve">ЛДПР </w:t>
      </w:r>
      <w:r>
        <w:rPr>
          <w:rFonts w:eastAsia="Lucida Sans Unicode"/>
          <w:kern w:val="2"/>
          <w:sz w:val="28"/>
          <w:szCs w:val="28"/>
        </w:rPr>
        <w:t xml:space="preserve">– Либерально-демократической </w:t>
      </w:r>
      <w:r>
        <w:rPr>
          <w:rFonts w:eastAsia="Lucida Sans Unicode"/>
          <w:kern w:val="2"/>
          <w:sz w:val="28"/>
          <w:szCs w:val="28"/>
        </w:rPr>
        <w:lastRenderedPageBreak/>
        <w:t>партией России.</w:t>
      </w:r>
    </w:p>
    <w:p w:rsidR="001E2FDB" w:rsidRDefault="001E2FDB" w:rsidP="001E2FDB">
      <w:pPr>
        <w:suppressAutoHyphens/>
        <w:snapToGri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Выдать зарегистрированному кандидату удостоверение о регистрации. </w:t>
      </w:r>
    </w:p>
    <w:p w:rsidR="001E2FDB" w:rsidRDefault="001E2FDB" w:rsidP="001E2FD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Lucida Sans Unicode"/>
          <w:kern w:val="2"/>
          <w:sz w:val="28"/>
          <w:szCs w:val="28"/>
        </w:rPr>
        <w:tab/>
      </w:r>
      <w:r>
        <w:rPr>
          <w:sz w:val="28"/>
          <w:szCs w:val="28"/>
        </w:rPr>
        <w:t xml:space="preserve">3. Направить настоящее решение в Избирательную комиссию Самарской области для размещения на официальном сайте Избирательной комиссии Самарской области в информационно-телекоммуникационной сети «Интернет» и опубликовать в газете «Красноярские новости». </w:t>
      </w:r>
    </w:p>
    <w:p w:rsidR="001E2FDB" w:rsidRDefault="001E2FDB" w:rsidP="001E2FD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</w:p>
    <w:p w:rsidR="001E2FDB" w:rsidRPr="003429E3" w:rsidRDefault="001E2FDB" w:rsidP="001E2FDB">
      <w:pPr>
        <w:widowControl w:val="0"/>
        <w:suppressAutoHyphens/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Решение принято 24 июля 2019  года в 17 час. 40 мин. </w:t>
      </w:r>
    </w:p>
    <w:p w:rsidR="001E2FDB" w:rsidRDefault="001E2FDB" w:rsidP="001E2FDB">
      <w:pPr>
        <w:widowControl w:val="0"/>
        <w:suppressAutoHyphens/>
        <w:jc w:val="both"/>
        <w:rPr>
          <w:rFonts w:eastAsia="Lucida Sans Unicode"/>
          <w:spacing w:val="-4"/>
          <w:kern w:val="2"/>
          <w:sz w:val="28"/>
          <w:szCs w:val="28"/>
        </w:rPr>
      </w:pPr>
    </w:p>
    <w:p w:rsidR="001E2FDB" w:rsidRDefault="001E2FDB" w:rsidP="001E2FDB">
      <w:pPr>
        <w:jc w:val="both"/>
        <w:rPr>
          <w:b/>
          <w:sz w:val="28"/>
          <w:szCs w:val="28"/>
        </w:rPr>
      </w:pPr>
    </w:p>
    <w:p w:rsidR="001E2FDB" w:rsidRDefault="001E2FDB" w:rsidP="001E2FDB">
      <w:pPr>
        <w:jc w:val="both"/>
        <w:rPr>
          <w:b/>
          <w:sz w:val="28"/>
          <w:szCs w:val="28"/>
        </w:rPr>
      </w:pPr>
    </w:p>
    <w:p w:rsidR="001E2FDB" w:rsidRPr="00BD187C" w:rsidRDefault="001E2FDB" w:rsidP="001E2FDB">
      <w:pPr>
        <w:jc w:val="both"/>
        <w:rPr>
          <w:b/>
          <w:sz w:val="28"/>
          <w:szCs w:val="28"/>
        </w:rPr>
      </w:pPr>
      <w:r w:rsidRPr="00BD187C">
        <w:rPr>
          <w:b/>
          <w:sz w:val="28"/>
          <w:szCs w:val="28"/>
        </w:rPr>
        <w:t xml:space="preserve">Председатель комиссии                         </w:t>
      </w:r>
      <w:r>
        <w:rPr>
          <w:b/>
          <w:sz w:val="28"/>
          <w:szCs w:val="28"/>
        </w:rPr>
        <w:t xml:space="preserve">     </w:t>
      </w:r>
      <w:r w:rsidRPr="00BD187C">
        <w:rPr>
          <w:b/>
          <w:sz w:val="28"/>
          <w:szCs w:val="28"/>
        </w:rPr>
        <w:t>А.В.Воробьев</w:t>
      </w:r>
    </w:p>
    <w:p w:rsidR="001E2FDB" w:rsidRPr="00BD187C" w:rsidRDefault="001E2FDB" w:rsidP="001E2FDB">
      <w:pPr>
        <w:jc w:val="both"/>
        <w:rPr>
          <w:b/>
          <w:sz w:val="28"/>
          <w:szCs w:val="28"/>
        </w:rPr>
      </w:pPr>
    </w:p>
    <w:tbl>
      <w:tblPr>
        <w:tblW w:w="23549" w:type="dxa"/>
        <w:tblLook w:val="0000"/>
      </w:tblPr>
      <w:tblGrid>
        <w:gridCol w:w="9747"/>
        <w:gridCol w:w="6901"/>
        <w:gridCol w:w="6901"/>
      </w:tblGrid>
      <w:tr w:rsidR="001E2FDB" w:rsidRPr="00BD187C" w:rsidTr="00293333">
        <w:tc>
          <w:tcPr>
            <w:tcW w:w="9747" w:type="dxa"/>
          </w:tcPr>
          <w:p w:rsidR="001E2FDB" w:rsidRPr="00BD187C" w:rsidRDefault="001E2FDB" w:rsidP="00293333">
            <w:pPr>
              <w:rPr>
                <w:b/>
                <w:szCs w:val="20"/>
              </w:rPr>
            </w:pPr>
            <w:r w:rsidRPr="00BD187C">
              <w:rPr>
                <w:b/>
                <w:sz w:val="28"/>
                <w:szCs w:val="28"/>
              </w:rPr>
              <w:t xml:space="preserve">Секретарь комиссии                                    </w:t>
            </w:r>
            <w:proofErr w:type="spellStart"/>
            <w:r w:rsidRPr="00BD187C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  <w:tc>
          <w:tcPr>
            <w:tcW w:w="6901" w:type="dxa"/>
          </w:tcPr>
          <w:p w:rsidR="001E2FDB" w:rsidRPr="00BD187C" w:rsidRDefault="001E2FDB" w:rsidP="00293333">
            <w:pPr>
              <w:jc w:val="center"/>
              <w:rPr>
                <w:b/>
                <w:szCs w:val="20"/>
              </w:rPr>
            </w:pPr>
            <w:r w:rsidRPr="00BD187C">
              <w:rPr>
                <w:b/>
                <w:szCs w:val="20"/>
              </w:rPr>
              <w:t>Приложение № 1</w:t>
            </w:r>
          </w:p>
        </w:tc>
        <w:tc>
          <w:tcPr>
            <w:tcW w:w="6901" w:type="dxa"/>
          </w:tcPr>
          <w:p w:rsidR="001E2FDB" w:rsidRPr="00BD187C" w:rsidRDefault="001E2FDB" w:rsidP="00293333">
            <w:pPr>
              <w:jc w:val="center"/>
              <w:rPr>
                <w:b/>
                <w:szCs w:val="20"/>
              </w:rPr>
            </w:pPr>
          </w:p>
        </w:tc>
      </w:tr>
    </w:tbl>
    <w:p w:rsidR="001E2FDB" w:rsidRPr="005C467C" w:rsidRDefault="001E2FDB" w:rsidP="001E2FDB">
      <w:pPr>
        <w:tabs>
          <w:tab w:val="left" w:pos="3060"/>
        </w:tabs>
        <w:rPr>
          <w:sz w:val="21"/>
          <w:szCs w:val="21"/>
        </w:rPr>
      </w:pPr>
    </w:p>
    <w:p w:rsidR="001E2FDB" w:rsidRDefault="001E2FDB" w:rsidP="001E2FDB"/>
    <w:p w:rsidR="001E2FDB" w:rsidRDefault="001E2FDB" w:rsidP="001E2FDB"/>
    <w:p w:rsidR="001E2FDB" w:rsidRDefault="001E2FDB" w:rsidP="001E2FDB"/>
    <w:p w:rsidR="001E2FDB" w:rsidRDefault="001E2FDB" w:rsidP="001E2FDB"/>
    <w:p w:rsidR="001E2FDB" w:rsidRDefault="001E2FDB" w:rsidP="001E2FDB"/>
    <w:p w:rsidR="001E2FDB" w:rsidRDefault="001E2FDB" w:rsidP="001E2FDB"/>
    <w:p w:rsidR="001E2FDB" w:rsidRDefault="001E2FDB" w:rsidP="001E2FDB"/>
    <w:p w:rsidR="001E2FDB" w:rsidRDefault="001E2FDB" w:rsidP="001E2FDB"/>
    <w:p w:rsidR="001E2FDB" w:rsidRDefault="001E2FDB" w:rsidP="001E2FDB"/>
    <w:p w:rsidR="001E2FDB" w:rsidRDefault="001E2FDB" w:rsidP="001E2FDB"/>
    <w:p w:rsidR="009011CA" w:rsidRDefault="009011CA"/>
    <w:sectPr w:rsidR="009011CA" w:rsidSect="00857E3A">
      <w:headerReference w:type="even" r:id="rId4"/>
      <w:headerReference w:type="default" r:id="rId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15" w:rsidRDefault="001E2F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5615" w:rsidRDefault="001E2F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615" w:rsidRDefault="001E2F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5A5615" w:rsidRDefault="001E2F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2FDB"/>
    <w:rsid w:val="001E2FDB"/>
    <w:rsid w:val="0090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2FDB"/>
    <w:pPr>
      <w:keepNext/>
      <w:jc w:val="center"/>
      <w:outlineLvl w:val="0"/>
    </w:pPr>
    <w:rPr>
      <w:b/>
      <w:color w:val="000000"/>
      <w:spacing w:val="60"/>
      <w:sz w:val="32"/>
    </w:rPr>
  </w:style>
  <w:style w:type="paragraph" w:styleId="2">
    <w:name w:val="heading 2"/>
    <w:basedOn w:val="a"/>
    <w:next w:val="a"/>
    <w:link w:val="20"/>
    <w:qFormat/>
    <w:rsid w:val="001E2FDB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FDB"/>
    <w:rPr>
      <w:rFonts w:ascii="Times New Roman" w:eastAsia="Times New Roman" w:hAnsi="Times New Roman" w:cs="Times New Roman"/>
      <w:b/>
      <w:color w:val="000000"/>
      <w:spacing w:val="6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E2F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1E2F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E2F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E2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Красноярская ТИК</dc:creator>
  <cp:lastModifiedBy>Красноярская ТИК</cp:lastModifiedBy>
  <cp:revision>1</cp:revision>
  <dcterms:created xsi:type="dcterms:W3CDTF">2019-07-24T06:40:00Z</dcterms:created>
  <dcterms:modified xsi:type="dcterms:W3CDTF">2019-07-24T06:44:00Z</dcterms:modified>
</cp:coreProperties>
</file>