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92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C2092" w:rsidRPr="00B1671F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DE025F"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земельного контроля в границах сельского поселения </w:t>
      </w:r>
      <w:r w:rsidR="00F24FF8">
        <w:rPr>
          <w:rFonts w:ascii="Times New Roman" w:hAnsi="Times New Roman" w:cs="Times New Roman"/>
          <w:sz w:val="28"/>
          <w:szCs w:val="28"/>
        </w:rPr>
        <w:t>Большая Каменка</w:t>
      </w:r>
      <w:r w:rsidRPr="00DE02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 на 202</w:t>
      </w:r>
      <w:r w:rsidR="00D446FF">
        <w:rPr>
          <w:rFonts w:ascii="Times New Roman" w:hAnsi="Times New Roman" w:cs="Times New Roman"/>
          <w:sz w:val="28"/>
          <w:szCs w:val="28"/>
        </w:rPr>
        <w:t>4</w:t>
      </w:r>
      <w:r w:rsidRPr="00DE02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Default="007C2092" w:rsidP="007C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FF8">
        <w:rPr>
          <w:rFonts w:ascii="Times New Roman" w:hAnsi="Times New Roman" w:cs="Times New Roman"/>
          <w:sz w:val="28"/>
          <w:szCs w:val="28"/>
        </w:rPr>
        <w:t>Большая Каменка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</w:t>
      </w:r>
      <w:r w:rsidR="00D446FF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земельного контроля в границах сельского поселения </w:t>
      </w:r>
      <w:r w:rsidR="00F24FF8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DE025F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  на 202</w:t>
      </w:r>
      <w:r w:rsidR="00D446FF">
        <w:rPr>
          <w:rFonts w:ascii="Times New Roman" w:hAnsi="Times New Roman" w:cs="Times New Roman"/>
          <w:sz w:val="28"/>
          <w:szCs w:val="28"/>
        </w:rPr>
        <w:t>4</w:t>
      </w:r>
      <w:r w:rsidRPr="00DE025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FF8" w:rsidRPr="00AE18B6" w:rsidRDefault="007C2092" w:rsidP="00F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4FF8"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="00F24FF8"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24FF8">
        <w:rPr>
          <w:rFonts w:ascii="Times New Roman" w:hAnsi="Times New Roman" w:cs="Times New Roman"/>
          <w:sz w:val="28"/>
          <w:szCs w:val="28"/>
        </w:rPr>
        <w:t>Большая Каменка</w:t>
      </w:r>
      <w:r w:rsidR="00F24FF8"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 w:rsidR="00F24FF8">
        <w:rPr>
          <w:rFonts w:ascii="Times New Roman" w:hAnsi="Times New Roman" w:cs="Times New Roman"/>
          <w:sz w:val="28"/>
          <w:szCs w:val="28"/>
        </w:rPr>
        <w:t xml:space="preserve"> </w:t>
      </w:r>
      <w:r w:rsidR="00F24FF8" w:rsidRPr="00AE18B6">
        <w:rPr>
          <w:rFonts w:ascii="Times New Roman" w:hAnsi="Times New Roman" w:cs="Times New Roman"/>
          <w:sz w:val="28"/>
          <w:szCs w:val="28"/>
        </w:rPr>
        <w:t xml:space="preserve">Проекты муниципальных НПА </w:t>
      </w:r>
      <w:r w:rsidR="00F24FF8" w:rsidRPr="00AE18B6">
        <w:rPr>
          <w:rStyle w:val="a3"/>
          <w:rFonts w:ascii="Times New Roman" w:hAnsi="Times New Roman" w:cs="Times New Roman"/>
          <w:sz w:val="28"/>
          <w:szCs w:val="28"/>
        </w:rPr>
        <w:t>https://kryaradm.ru/normativno-pravovye-akty-</w:t>
      </w:r>
      <w:hyperlink r:id="rId4" w:tgtFrame="_blank" w:history="1">
        <w:r w:rsidR="00F24FF8"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bolshaya-kamenka</w:t>
        </w:r>
      </w:hyperlink>
      <w:r w:rsidR="00F24FF8">
        <w:rPr>
          <w:rFonts w:ascii="Times New Roman" w:hAnsi="Times New Roman" w:cs="Times New Roman"/>
          <w:sz w:val="28"/>
          <w:szCs w:val="28"/>
        </w:rPr>
        <w:t>/</w:t>
      </w:r>
      <w:r w:rsidR="00F24FF8" w:rsidRPr="00AE18B6">
        <w:t xml:space="preserve"> </w:t>
      </w:r>
      <w:proofErr w:type="spellStart"/>
      <w:r w:rsidR="00F24FF8" w:rsidRPr="00AE18B6">
        <w:rPr>
          <w:rFonts w:ascii="Times New Roman" w:hAnsi="Times New Roman" w:cs="Times New Roman"/>
          <w:sz w:val="28"/>
          <w:szCs w:val="28"/>
        </w:rPr>
        <w:t>proekty-muni</w:t>
      </w:r>
      <w:r w:rsidR="00F24FF8">
        <w:rPr>
          <w:rFonts w:ascii="Times New Roman" w:hAnsi="Times New Roman" w:cs="Times New Roman"/>
          <w:sz w:val="28"/>
          <w:szCs w:val="28"/>
        </w:rPr>
        <w:t>tsipalnykh-npa-</w:t>
      </w:r>
      <w:hyperlink r:id="rId5" w:tgtFrame="_blank" w:history="1">
        <w:r w:rsidR="00F24FF8"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bolshaya-kamenka</w:t>
        </w:r>
        <w:proofErr w:type="spellEnd"/>
      </w:hyperlink>
    </w:p>
    <w:p w:rsidR="00F24FF8" w:rsidRPr="00AE18B6" w:rsidRDefault="00F24FF8" w:rsidP="00F24FF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4FF8" w:rsidRPr="00B1671F" w:rsidRDefault="00F24FF8" w:rsidP="00F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4FF8" w:rsidRPr="00B1671F" w:rsidRDefault="00F24FF8" w:rsidP="00F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F8" w:rsidRPr="00B1671F" w:rsidRDefault="00F24FF8" w:rsidP="00F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FF8" w:rsidRPr="00B1671F" w:rsidRDefault="00F24FF8" w:rsidP="00F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F24FF8" w:rsidRPr="00B1671F" w:rsidRDefault="00F24FF8" w:rsidP="00F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446382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с. Большая Каменка, ул. Центральная, дом 40 </w:t>
      </w:r>
    </w:p>
    <w:p w:rsidR="00F24FF8" w:rsidRPr="00B1671F" w:rsidRDefault="00F24FF8" w:rsidP="00F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r w:rsidRPr="00AE18B6">
        <w:rPr>
          <w:rFonts w:ascii="Times New Roman" w:hAnsi="Times New Roman" w:cs="Times New Roman"/>
          <w:sz w:val="28"/>
          <w:szCs w:val="28"/>
        </w:rPr>
        <w:t>admbkamenka@mail.ru</w:t>
      </w:r>
    </w:p>
    <w:p w:rsidR="00F24FF8" w:rsidRPr="00B1671F" w:rsidRDefault="00F24FF8" w:rsidP="00F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F8" w:rsidRDefault="00F24FF8" w:rsidP="00F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4FF8" w:rsidRDefault="00F24FF8" w:rsidP="00F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F2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Pr="0009138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F8" w:rsidRDefault="00716CF8"/>
    <w:sectPr w:rsidR="0071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8"/>
    <w:rsid w:val="004F6D04"/>
    <w:rsid w:val="006B42C1"/>
    <w:rsid w:val="00716CF8"/>
    <w:rsid w:val="007C2092"/>
    <w:rsid w:val="00C558CD"/>
    <w:rsid w:val="00C733E9"/>
    <w:rsid w:val="00D446FF"/>
    <w:rsid w:val="00E04ECE"/>
    <w:rsid w:val="00F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77A55-7151-4D4A-8D35-51AD8F93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yaradm.ru/byudzhet-poseleniya-bolshaya-kamenka" TargetMode="External"/><Relationship Id="rId4" Type="http://schemas.openxmlformats.org/officeDocument/2006/relationships/hyperlink" Target="https://kryaradm.ru/byudzhet-poseleniya-bolshaya-kam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2023-09-27T05:45:00Z</dcterms:created>
  <dcterms:modified xsi:type="dcterms:W3CDTF">2023-09-29T09:50:00Z</dcterms:modified>
</cp:coreProperties>
</file>