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12" w:rsidRPr="00F40D12" w:rsidRDefault="00F40D12" w:rsidP="00F40D12">
      <w:pPr>
        <w:suppressAutoHyphens/>
        <w:spacing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Calibri" w:eastAsia="SimSu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22EF5C" wp14:editId="4745616E">
            <wp:simplePos x="0" y="0"/>
            <wp:positionH relativeFrom="column">
              <wp:posOffset>2860040</wp:posOffset>
            </wp:positionH>
            <wp:positionV relativeFrom="paragraph">
              <wp:posOffset>-306070</wp:posOffset>
            </wp:positionV>
            <wp:extent cx="5664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12" w:rsidRPr="00F40D12" w:rsidRDefault="00F40D12" w:rsidP="00F40D12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F40D12" w:rsidRPr="00F40D12" w:rsidRDefault="00F40D12" w:rsidP="00F40D12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СВЕТЛОЕ ПОЛЕ</w:t>
      </w:r>
    </w:p>
    <w:p w:rsidR="00F40D12" w:rsidRPr="00F40D12" w:rsidRDefault="00F40D12" w:rsidP="00F40D12">
      <w:pPr>
        <w:suppressAutoHyphens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F40D12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МУНИЦИПАЛЬНОГО РАЙОНА  </w:t>
      </w:r>
      <w:proofErr w:type="gramStart"/>
      <w:r w:rsidRPr="00F40D12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F40D12" w:rsidRPr="00F40D12" w:rsidRDefault="00F40D12" w:rsidP="00F40D12">
      <w:pPr>
        <w:suppressAutoHyphens/>
        <w:jc w:val="center"/>
        <w:rPr>
          <w:rFonts w:ascii="Calibri" w:eastAsia="SimSun" w:hAnsi="Calibri" w:cs="Times New Roman"/>
          <w:sz w:val="36"/>
          <w:szCs w:val="36"/>
          <w:lang w:eastAsia="ar-SA"/>
        </w:rPr>
      </w:pPr>
      <w:r w:rsidRPr="00F40D12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F40D12" w:rsidRPr="00F40D12" w:rsidRDefault="00F40D12" w:rsidP="00F40D12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04413" w:rsidRDefault="00397960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>09 января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627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="00D627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5D39E7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района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Красноярский</w:t>
      </w:r>
      <w:proofErr w:type="gramEnd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Самарской области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uppressAutoHyphens/>
        <w:spacing w:line="360" w:lineRule="auto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В соответствии со статьей 86 Бюджетного кодекса РФ, в целях обеспечения выполнений полномочий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Светлое Поле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ПОСТАНОВЛЯЕТ:</w:t>
      </w:r>
    </w:p>
    <w:p w:rsidR="00F40D12" w:rsidRPr="00F40D12" w:rsidRDefault="00F40D12" w:rsidP="00F40D1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к расходному обязательству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39796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относится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и осуществление мероприятий по работе с детьми и молодежью в поселении. 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Расходы производить в размере, утвержденном решением Собрания представителей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397960">
        <w:rPr>
          <w:rFonts w:ascii="Times New Roman" w:eastAsia="SimSun" w:hAnsi="Times New Roman" w:cs="Times New Roman"/>
          <w:sz w:val="28"/>
          <w:szCs w:val="28"/>
          <w:lang w:eastAsia="ar-SA"/>
        </w:rPr>
        <w:t>63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0C1CDC">
        <w:rPr>
          <w:rFonts w:ascii="Times New Roman" w:eastAsia="SimSun" w:hAnsi="Times New Roman" w:cs="Times New Roman"/>
          <w:sz w:val="28"/>
          <w:szCs w:val="28"/>
          <w:lang w:eastAsia="ar-SA"/>
        </w:rPr>
        <w:t>20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.12.201</w:t>
      </w:r>
      <w:r w:rsidR="005D39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7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«О бюджете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  на 201</w:t>
      </w:r>
      <w:r w:rsidR="00397960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год» с последующими изменениями и дополнен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ями.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Опубликовать настоящее постановление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районной газете «Красноярский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>вестник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разместить на сайте администрации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разделе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правоотношения</w:t>
      </w:r>
      <w:proofErr w:type="gramEnd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возникшие с 01 января 201</w:t>
      </w:r>
      <w:r w:rsidR="00397960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F40D12" w:rsidRPr="00F40D12" w:rsidRDefault="00F40D12" w:rsidP="00F40D12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</w:p>
    <w:p w:rsidR="00D62731" w:rsidRDefault="00F40D12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Глав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D62731" w:rsidRDefault="002A2614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м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униципального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40D12" w:rsidRPr="00F40D12" w:rsidRDefault="00D62731" w:rsidP="00D62731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Самарской области</w:t>
      </w:r>
      <w:r w:rsidR="00F40D12"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 w:rsidR="0039796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И.А. Старков</w:t>
      </w:r>
    </w:p>
    <w:p w:rsidR="0088079F" w:rsidRDefault="0088079F"/>
    <w:sectPr w:rsidR="0088079F" w:rsidSect="00F40D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C1CDC"/>
    <w:rsid w:val="002A2614"/>
    <w:rsid w:val="00397960"/>
    <w:rsid w:val="004902BF"/>
    <w:rsid w:val="005D39E7"/>
    <w:rsid w:val="0088079F"/>
    <w:rsid w:val="009545F4"/>
    <w:rsid w:val="00AE11B7"/>
    <w:rsid w:val="00B12DF2"/>
    <w:rsid w:val="00D62731"/>
    <w:rsid w:val="00F04413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2017-03-03T06:55:00Z</cp:lastPrinted>
  <dcterms:created xsi:type="dcterms:W3CDTF">2017-03-03T06:59:00Z</dcterms:created>
  <dcterms:modified xsi:type="dcterms:W3CDTF">2018-01-09T10:23:00Z</dcterms:modified>
</cp:coreProperties>
</file>