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A2" w:rsidRPr="006E7228" w:rsidRDefault="002444A2" w:rsidP="002D3F61">
      <w:pPr>
        <w:tabs>
          <w:tab w:val="left" w:pos="13680"/>
        </w:tabs>
        <w:jc w:val="right"/>
        <w:rPr>
          <w:spacing w:val="-10"/>
          <w:sz w:val="28"/>
          <w:szCs w:val="28"/>
        </w:rPr>
      </w:pPr>
    </w:p>
    <w:p w:rsidR="002444A2" w:rsidRPr="00D17160" w:rsidRDefault="002444A2" w:rsidP="002444A2">
      <w:pPr>
        <w:jc w:val="center"/>
        <w:outlineLvl w:val="0"/>
        <w:rPr>
          <w:b/>
          <w:sz w:val="28"/>
          <w:szCs w:val="28"/>
        </w:rPr>
      </w:pPr>
      <w:r w:rsidRPr="00D17160">
        <w:rPr>
          <w:b/>
          <w:noProof/>
          <w:sz w:val="28"/>
          <w:szCs w:val="28"/>
        </w:rPr>
        <w:drawing>
          <wp:anchor distT="0" distB="0" distL="114300" distR="114300" simplePos="0" relativeHeight="251659264" behindDoc="0" locked="0" layoutInCell="1" allowOverlap="1">
            <wp:simplePos x="0" y="0"/>
            <wp:positionH relativeFrom="column">
              <wp:posOffset>2577465</wp:posOffset>
            </wp:positionH>
            <wp:positionV relativeFrom="paragraph">
              <wp:posOffset>151130</wp:posOffset>
            </wp:positionV>
            <wp:extent cx="628650" cy="752475"/>
            <wp:effectExtent l="19050" t="0" r="0" b="0"/>
            <wp:wrapTopAndBottom/>
            <wp:docPr id="3"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7" cstate="print">
                      <a:lum bright="12000" contrast="12000"/>
                      <a:grayscl/>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sidRPr="00D17160">
        <w:rPr>
          <w:b/>
          <w:sz w:val="28"/>
          <w:szCs w:val="28"/>
        </w:rPr>
        <w:t>АДМИНИСТРАЦИЯ</w:t>
      </w:r>
    </w:p>
    <w:p w:rsidR="002444A2" w:rsidRPr="00D17160" w:rsidRDefault="002444A2" w:rsidP="002444A2">
      <w:pPr>
        <w:jc w:val="center"/>
        <w:outlineLvl w:val="0"/>
        <w:rPr>
          <w:b/>
          <w:sz w:val="28"/>
          <w:szCs w:val="28"/>
        </w:rPr>
      </w:pPr>
      <w:r w:rsidRPr="00D17160">
        <w:rPr>
          <w:b/>
          <w:sz w:val="28"/>
          <w:szCs w:val="28"/>
        </w:rPr>
        <w:t>СЕЛЬСК</w:t>
      </w:r>
      <w:r w:rsidR="003368CE">
        <w:rPr>
          <w:b/>
          <w:sz w:val="28"/>
          <w:szCs w:val="28"/>
        </w:rPr>
        <w:t>ОГО ПОСЕЛЕНИЯ  НОВЫЙ БУЯН</w:t>
      </w:r>
    </w:p>
    <w:p w:rsidR="002444A2" w:rsidRPr="00D17160" w:rsidRDefault="002444A2" w:rsidP="002444A2">
      <w:pPr>
        <w:jc w:val="center"/>
        <w:outlineLvl w:val="0"/>
        <w:rPr>
          <w:b/>
          <w:sz w:val="28"/>
          <w:szCs w:val="28"/>
        </w:rPr>
      </w:pPr>
      <w:r w:rsidRPr="00D17160">
        <w:rPr>
          <w:b/>
          <w:sz w:val="28"/>
          <w:szCs w:val="28"/>
        </w:rPr>
        <w:t>МУНИЦИПАЛЬНОГО РАЙОНА КРАСНОЯРСКИЙ</w:t>
      </w:r>
    </w:p>
    <w:p w:rsidR="002444A2" w:rsidRPr="00D17160" w:rsidRDefault="002444A2" w:rsidP="002444A2">
      <w:pPr>
        <w:jc w:val="center"/>
        <w:outlineLvl w:val="0"/>
        <w:rPr>
          <w:b/>
          <w:sz w:val="28"/>
          <w:szCs w:val="28"/>
        </w:rPr>
      </w:pPr>
      <w:r w:rsidRPr="00D17160">
        <w:rPr>
          <w:b/>
          <w:sz w:val="28"/>
          <w:szCs w:val="28"/>
        </w:rPr>
        <w:t>САМАРСКОЙ  ОБЛАСТИ</w:t>
      </w:r>
    </w:p>
    <w:p w:rsidR="002444A2" w:rsidRPr="00D17160" w:rsidRDefault="002444A2" w:rsidP="002444A2">
      <w:pPr>
        <w:jc w:val="center"/>
        <w:rPr>
          <w:b/>
          <w:sz w:val="28"/>
          <w:szCs w:val="28"/>
        </w:rPr>
      </w:pPr>
    </w:p>
    <w:p w:rsidR="002444A2" w:rsidRPr="00D17160" w:rsidRDefault="002444A2" w:rsidP="002444A2">
      <w:pPr>
        <w:jc w:val="center"/>
        <w:rPr>
          <w:b/>
          <w:sz w:val="28"/>
          <w:szCs w:val="28"/>
        </w:rPr>
      </w:pPr>
    </w:p>
    <w:p w:rsidR="002444A2" w:rsidRPr="00D17160" w:rsidRDefault="002444A2" w:rsidP="002444A2">
      <w:pPr>
        <w:jc w:val="center"/>
        <w:outlineLvl w:val="0"/>
        <w:rPr>
          <w:b/>
          <w:sz w:val="28"/>
          <w:szCs w:val="28"/>
        </w:rPr>
      </w:pPr>
      <w:r w:rsidRPr="00D17160">
        <w:rPr>
          <w:b/>
          <w:sz w:val="28"/>
          <w:szCs w:val="28"/>
        </w:rPr>
        <w:t>ПОСТАНОВЛЕНИЕ</w:t>
      </w:r>
    </w:p>
    <w:p w:rsidR="002444A2" w:rsidRPr="00D17160" w:rsidRDefault="001204A5" w:rsidP="002444A2">
      <w:pPr>
        <w:widowControl w:val="0"/>
        <w:autoSpaceDE w:val="0"/>
        <w:autoSpaceDN w:val="0"/>
        <w:adjustRightInd w:val="0"/>
        <w:jc w:val="center"/>
        <w:rPr>
          <w:b/>
          <w:bCs/>
          <w:sz w:val="28"/>
          <w:szCs w:val="28"/>
        </w:rPr>
      </w:pPr>
      <w:r w:rsidRPr="00D17160">
        <w:rPr>
          <w:b/>
          <w:bCs/>
          <w:sz w:val="28"/>
          <w:szCs w:val="28"/>
        </w:rPr>
        <w:t>О</w:t>
      </w:r>
      <w:r w:rsidR="002444A2" w:rsidRPr="00D17160">
        <w:rPr>
          <w:b/>
          <w:bCs/>
          <w:sz w:val="28"/>
          <w:szCs w:val="28"/>
        </w:rPr>
        <w:t>т</w:t>
      </w:r>
      <w:r>
        <w:rPr>
          <w:b/>
          <w:bCs/>
          <w:sz w:val="28"/>
          <w:szCs w:val="28"/>
        </w:rPr>
        <w:t xml:space="preserve"> 30 января 2019 г. № 10</w:t>
      </w:r>
    </w:p>
    <w:p w:rsidR="002444A2" w:rsidRPr="00D17160" w:rsidRDefault="002444A2" w:rsidP="002444A2">
      <w:pPr>
        <w:widowControl w:val="0"/>
        <w:autoSpaceDE w:val="0"/>
        <w:autoSpaceDN w:val="0"/>
        <w:adjustRightInd w:val="0"/>
        <w:jc w:val="center"/>
        <w:rPr>
          <w:b/>
          <w:bCs/>
          <w:sz w:val="28"/>
          <w:szCs w:val="28"/>
        </w:rPr>
      </w:pPr>
    </w:p>
    <w:p w:rsidR="002444A2" w:rsidRPr="00D17160" w:rsidRDefault="002444A2" w:rsidP="002444A2">
      <w:pPr>
        <w:widowControl w:val="0"/>
        <w:autoSpaceDE w:val="0"/>
        <w:autoSpaceDN w:val="0"/>
        <w:adjustRightInd w:val="0"/>
        <w:jc w:val="center"/>
        <w:rPr>
          <w:b/>
          <w:bCs/>
          <w:sz w:val="28"/>
          <w:szCs w:val="28"/>
        </w:rPr>
      </w:pPr>
    </w:p>
    <w:p w:rsidR="002444A2" w:rsidRPr="00D17160" w:rsidRDefault="002444A2" w:rsidP="002444A2">
      <w:pPr>
        <w:widowControl w:val="0"/>
        <w:autoSpaceDE w:val="0"/>
        <w:autoSpaceDN w:val="0"/>
        <w:adjustRightInd w:val="0"/>
        <w:jc w:val="center"/>
        <w:rPr>
          <w:b/>
          <w:bCs/>
          <w:sz w:val="28"/>
          <w:szCs w:val="28"/>
        </w:rPr>
      </w:pPr>
      <w:r w:rsidRPr="00D17160">
        <w:rPr>
          <w:b/>
          <w:bCs/>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w:t>
      </w:r>
      <w:r w:rsidR="001D7C17" w:rsidRPr="00D17160">
        <w:rPr>
          <w:b/>
          <w:bCs/>
          <w:sz w:val="28"/>
          <w:szCs w:val="28"/>
        </w:rPr>
        <w:t xml:space="preserve">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D17160">
        <w:rPr>
          <w:b/>
          <w:bCs/>
          <w:sz w:val="28"/>
          <w:szCs w:val="28"/>
        </w:rPr>
        <w:t>)"</w:t>
      </w:r>
    </w:p>
    <w:p w:rsidR="002444A2" w:rsidRPr="00D17160" w:rsidRDefault="002444A2" w:rsidP="002444A2">
      <w:pPr>
        <w:widowControl w:val="0"/>
        <w:autoSpaceDE w:val="0"/>
        <w:autoSpaceDN w:val="0"/>
        <w:adjustRightInd w:val="0"/>
        <w:jc w:val="both"/>
        <w:rPr>
          <w:sz w:val="28"/>
          <w:szCs w:val="28"/>
        </w:rPr>
      </w:pPr>
    </w:p>
    <w:p w:rsidR="002444A2" w:rsidRPr="00D17160" w:rsidRDefault="00761F3A" w:rsidP="006B0872">
      <w:pPr>
        <w:widowControl w:val="0"/>
        <w:autoSpaceDE w:val="0"/>
        <w:autoSpaceDN w:val="0"/>
        <w:adjustRightInd w:val="0"/>
        <w:spacing w:line="276" w:lineRule="auto"/>
        <w:ind w:firstLine="709"/>
        <w:jc w:val="both"/>
        <w:outlineLvl w:val="2"/>
        <w:rPr>
          <w:sz w:val="28"/>
          <w:szCs w:val="28"/>
        </w:rPr>
      </w:pPr>
      <w:r w:rsidRPr="00761F3A">
        <w:rPr>
          <w:sz w:val="28"/>
          <w:szCs w:val="28"/>
        </w:rPr>
        <w:t>В целях приведения муниципальных правовых актов в соответствие с требованиями Федерального закона от 27.07.2010 № 210-ФЗ «Об организации предоставления государственных и муниципальных услуг,</w:t>
      </w:r>
      <w:r>
        <w:rPr>
          <w:sz w:val="28"/>
          <w:szCs w:val="28"/>
        </w:rPr>
        <w:t xml:space="preserve"> в</w:t>
      </w:r>
      <w:r w:rsidR="002444A2" w:rsidRPr="00D17160">
        <w:rPr>
          <w:sz w:val="28"/>
          <w:szCs w:val="28"/>
        </w:rPr>
        <w:t xml:space="preserve"> соответствии с</w:t>
      </w:r>
      <w:r w:rsidR="00D17160" w:rsidRPr="00D17160">
        <w:rPr>
          <w:sz w:val="28"/>
          <w:szCs w:val="28"/>
        </w:rPr>
        <w:t xml:space="preserve"> гражданским кодексом Российской Федерации от 30.10.1994 №51-ФЗ, жилищным   кодексом   Российской  Федерации от 29.12.2004 №188-ФЗ, Федеральным законом от 06.10.2003 №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Федеральным законом от 27.07.2006 № 152-ФЗ «О персональных данных»,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24.10.2011 </w:t>
      </w:r>
      <w:r w:rsidR="00D17160" w:rsidRPr="00D17160">
        <w:rPr>
          <w:sz w:val="28"/>
          <w:szCs w:val="28"/>
        </w:rPr>
        <w:b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Самарской области от 27.01.2011 № 16 «О разработке и </w:t>
      </w:r>
      <w:r w:rsidR="00D17160" w:rsidRPr="00D17160">
        <w:rPr>
          <w:sz w:val="28"/>
          <w:szCs w:val="28"/>
        </w:rPr>
        <w:lastRenderedPageBreak/>
        <w:t xml:space="preserve">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постановлением Правительства Самарской области от 28.12.2012 </w:t>
      </w:r>
      <w:r w:rsidR="00D17160" w:rsidRPr="00D17160">
        <w:rPr>
          <w:sz w:val="28"/>
          <w:szCs w:val="28"/>
        </w:rPr>
        <w:br/>
        <w:t xml:space="preserve">№ 827 «О совершенствовании организации предоставления государственных и муниципальных услуг по принципу «одного окна»,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002444A2" w:rsidRPr="00D17160">
        <w:rPr>
          <w:sz w:val="28"/>
          <w:szCs w:val="28"/>
        </w:rPr>
        <w:t>Уставом сель</w:t>
      </w:r>
      <w:r w:rsidR="00404148">
        <w:rPr>
          <w:sz w:val="28"/>
          <w:szCs w:val="28"/>
        </w:rPr>
        <w:t>ского поселения Новый Буян</w:t>
      </w:r>
      <w:r w:rsidR="002444A2" w:rsidRPr="00D17160">
        <w:rPr>
          <w:sz w:val="28"/>
          <w:szCs w:val="28"/>
        </w:rPr>
        <w:t xml:space="preserve">, </w:t>
      </w:r>
      <w:r w:rsidR="00D17160" w:rsidRPr="00D17160">
        <w:rPr>
          <w:sz w:val="28"/>
          <w:szCs w:val="28"/>
        </w:rPr>
        <w:t>ПОСТАНОВЛЯЮ</w:t>
      </w:r>
      <w:r w:rsidR="002444A2" w:rsidRPr="00D17160">
        <w:rPr>
          <w:sz w:val="28"/>
          <w:szCs w:val="28"/>
        </w:rPr>
        <w:t>:</w:t>
      </w:r>
    </w:p>
    <w:p w:rsidR="002444A2" w:rsidRPr="00D17160" w:rsidRDefault="00D17160" w:rsidP="006B0872">
      <w:pPr>
        <w:widowControl w:val="0"/>
        <w:autoSpaceDE w:val="0"/>
        <w:autoSpaceDN w:val="0"/>
        <w:adjustRightInd w:val="0"/>
        <w:spacing w:line="276" w:lineRule="auto"/>
        <w:ind w:firstLine="540"/>
        <w:jc w:val="both"/>
        <w:rPr>
          <w:sz w:val="28"/>
          <w:szCs w:val="28"/>
        </w:rPr>
      </w:pPr>
      <w:r w:rsidRPr="00D17160">
        <w:rPr>
          <w:sz w:val="28"/>
          <w:szCs w:val="28"/>
        </w:rPr>
        <w:t>1.</w:t>
      </w:r>
      <w:r>
        <w:rPr>
          <w:sz w:val="28"/>
          <w:szCs w:val="28"/>
        </w:rPr>
        <w:t xml:space="preserve"> </w:t>
      </w:r>
      <w:r w:rsidR="002444A2" w:rsidRPr="00D17160">
        <w:rPr>
          <w:sz w:val="28"/>
          <w:szCs w:val="28"/>
        </w:rPr>
        <w:t xml:space="preserve">Утвердить административный </w:t>
      </w:r>
      <w:hyperlink w:anchor="Par31" w:history="1">
        <w:r w:rsidR="002444A2" w:rsidRPr="00D17160">
          <w:rPr>
            <w:sz w:val="28"/>
            <w:szCs w:val="28"/>
          </w:rPr>
          <w:t>регламент</w:t>
        </w:r>
      </w:hyperlink>
      <w:r w:rsidR="002444A2" w:rsidRPr="00D17160">
        <w:rPr>
          <w:sz w:val="28"/>
          <w:szCs w:val="28"/>
        </w:rPr>
        <w:t xml:space="preserve"> предоставления муниципальной услуги </w:t>
      </w:r>
      <w:r w:rsidR="001D7C17" w:rsidRPr="00D17160">
        <w:rPr>
          <w:sz w:val="28"/>
          <w:szCs w:val="28"/>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2444A2" w:rsidRPr="00D17160">
        <w:rPr>
          <w:sz w:val="28"/>
          <w:szCs w:val="28"/>
        </w:rPr>
        <w:t xml:space="preserve"> согласно приложению.</w:t>
      </w:r>
    </w:p>
    <w:p w:rsidR="00761F3A" w:rsidRDefault="00D17160" w:rsidP="00761F3A">
      <w:pPr>
        <w:spacing w:line="276" w:lineRule="auto"/>
        <w:ind w:firstLine="540"/>
        <w:jc w:val="both"/>
        <w:rPr>
          <w:sz w:val="28"/>
          <w:szCs w:val="28"/>
        </w:rPr>
      </w:pPr>
      <w:r w:rsidRPr="00D17160">
        <w:rPr>
          <w:sz w:val="28"/>
          <w:szCs w:val="28"/>
        </w:rPr>
        <w:t>2.</w:t>
      </w:r>
      <w:r>
        <w:rPr>
          <w:sz w:val="28"/>
          <w:szCs w:val="28"/>
        </w:rPr>
        <w:t xml:space="preserve">  Признать утратившим силу постановление </w:t>
      </w:r>
      <w:r w:rsidR="00DE32C5">
        <w:rPr>
          <w:sz w:val="28"/>
          <w:szCs w:val="28"/>
        </w:rPr>
        <w:t xml:space="preserve">Администрации сельского поселения </w:t>
      </w:r>
      <w:r w:rsidR="006E7228">
        <w:rPr>
          <w:sz w:val="28"/>
          <w:szCs w:val="28"/>
        </w:rPr>
        <w:t>Новый Буян</w:t>
      </w:r>
      <w:r w:rsidR="00761F3A">
        <w:rPr>
          <w:sz w:val="28"/>
          <w:szCs w:val="28"/>
        </w:rPr>
        <w:t xml:space="preserve"> от 01.04.2016 года № 56</w:t>
      </w:r>
      <w:r w:rsidR="00DE32C5">
        <w:rPr>
          <w:sz w:val="28"/>
          <w:szCs w:val="28"/>
        </w:rPr>
        <w:t xml:space="preserve"> «Об утверждении Административного регламента предоставления муниципальной услуги «</w:t>
      </w:r>
      <w:r w:rsidR="00761F3A" w:rsidRPr="00761F3A">
        <w:rPr>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761F3A">
        <w:rPr>
          <w:sz w:val="28"/>
          <w:szCs w:val="28"/>
        </w:rPr>
        <w:t>)»</w:t>
      </w:r>
      <w:r w:rsidR="001802D7">
        <w:rPr>
          <w:sz w:val="28"/>
          <w:szCs w:val="28"/>
        </w:rPr>
        <w:t xml:space="preserve"> (изм. №20 от 07.05.2018г.)</w:t>
      </w:r>
      <w:r w:rsidR="00761F3A">
        <w:rPr>
          <w:sz w:val="28"/>
          <w:szCs w:val="28"/>
        </w:rPr>
        <w:t>.</w:t>
      </w:r>
    </w:p>
    <w:p w:rsidR="002444A2" w:rsidRPr="00D17160" w:rsidRDefault="00761F3A" w:rsidP="00761F3A">
      <w:pPr>
        <w:spacing w:line="276" w:lineRule="auto"/>
        <w:ind w:firstLine="540"/>
        <w:jc w:val="both"/>
        <w:rPr>
          <w:sz w:val="28"/>
          <w:szCs w:val="28"/>
        </w:rPr>
      </w:pPr>
      <w:r>
        <w:rPr>
          <w:sz w:val="28"/>
          <w:szCs w:val="28"/>
        </w:rPr>
        <w:t>3</w:t>
      </w:r>
      <w:r w:rsidR="002444A2" w:rsidRPr="00D17160">
        <w:rPr>
          <w:sz w:val="28"/>
          <w:szCs w:val="28"/>
        </w:rPr>
        <w:t>. Опубликовать настоящее постановление в газете «Красноярски</w:t>
      </w:r>
      <w:r w:rsidR="001D7C17" w:rsidRPr="00D17160">
        <w:rPr>
          <w:sz w:val="28"/>
          <w:szCs w:val="28"/>
        </w:rPr>
        <w:t>й</w:t>
      </w:r>
      <w:r w:rsidR="002444A2" w:rsidRPr="00D17160">
        <w:rPr>
          <w:sz w:val="28"/>
          <w:szCs w:val="28"/>
        </w:rPr>
        <w:t xml:space="preserve"> </w:t>
      </w:r>
      <w:r w:rsidR="001D7C17" w:rsidRPr="00D17160">
        <w:rPr>
          <w:sz w:val="28"/>
          <w:szCs w:val="28"/>
        </w:rPr>
        <w:t>вестник</w:t>
      </w:r>
      <w:r w:rsidR="002444A2" w:rsidRPr="00D17160">
        <w:rPr>
          <w:sz w:val="28"/>
          <w:szCs w:val="28"/>
        </w:rPr>
        <w:t>» и разместить на официальном сайте администрации муниципального района Красноярский  Самарской области  в сети Интернет.</w:t>
      </w:r>
    </w:p>
    <w:p w:rsidR="002444A2" w:rsidRPr="00D17160" w:rsidRDefault="00D17160" w:rsidP="006B0872">
      <w:pPr>
        <w:widowControl w:val="0"/>
        <w:autoSpaceDE w:val="0"/>
        <w:autoSpaceDN w:val="0"/>
        <w:adjustRightInd w:val="0"/>
        <w:spacing w:line="276" w:lineRule="auto"/>
        <w:ind w:firstLine="540"/>
        <w:jc w:val="both"/>
        <w:rPr>
          <w:sz w:val="28"/>
          <w:szCs w:val="28"/>
        </w:rPr>
      </w:pPr>
      <w:r>
        <w:rPr>
          <w:sz w:val="28"/>
          <w:szCs w:val="28"/>
        </w:rPr>
        <w:t>4</w:t>
      </w:r>
      <w:r w:rsidR="002444A2" w:rsidRPr="00D17160">
        <w:rPr>
          <w:sz w:val="28"/>
          <w:szCs w:val="28"/>
        </w:rPr>
        <w:t>. Настоящее постановление вступает в силу со дня официального опубликования  в газете.</w:t>
      </w:r>
    </w:p>
    <w:p w:rsidR="002444A2" w:rsidRPr="00D17160" w:rsidRDefault="002444A2" w:rsidP="006B0872">
      <w:pPr>
        <w:widowControl w:val="0"/>
        <w:autoSpaceDE w:val="0"/>
        <w:autoSpaceDN w:val="0"/>
        <w:adjustRightInd w:val="0"/>
        <w:spacing w:line="276" w:lineRule="auto"/>
        <w:jc w:val="both"/>
        <w:rPr>
          <w:sz w:val="28"/>
          <w:szCs w:val="28"/>
        </w:rPr>
      </w:pPr>
    </w:p>
    <w:p w:rsidR="002444A2" w:rsidRPr="00D17160" w:rsidRDefault="002444A2" w:rsidP="006B0872">
      <w:pPr>
        <w:widowControl w:val="0"/>
        <w:autoSpaceDE w:val="0"/>
        <w:autoSpaceDN w:val="0"/>
        <w:adjustRightInd w:val="0"/>
        <w:spacing w:line="276" w:lineRule="auto"/>
        <w:jc w:val="both"/>
        <w:rPr>
          <w:sz w:val="28"/>
          <w:szCs w:val="28"/>
        </w:rPr>
      </w:pPr>
    </w:p>
    <w:p w:rsidR="006E7228" w:rsidRDefault="006E7228" w:rsidP="006E7228">
      <w:pPr>
        <w:widowControl w:val="0"/>
        <w:autoSpaceDE w:val="0"/>
        <w:autoSpaceDN w:val="0"/>
        <w:adjustRightInd w:val="0"/>
        <w:rPr>
          <w:b/>
          <w:sz w:val="28"/>
          <w:szCs w:val="28"/>
        </w:rPr>
      </w:pPr>
    </w:p>
    <w:p w:rsidR="006E7228" w:rsidRDefault="006E7228" w:rsidP="006E7228">
      <w:pPr>
        <w:widowControl w:val="0"/>
        <w:autoSpaceDE w:val="0"/>
        <w:autoSpaceDN w:val="0"/>
        <w:adjustRightInd w:val="0"/>
        <w:rPr>
          <w:b/>
          <w:sz w:val="28"/>
          <w:szCs w:val="28"/>
        </w:rPr>
      </w:pPr>
    </w:p>
    <w:p w:rsidR="002444A2" w:rsidRPr="00404148" w:rsidRDefault="002444A2" w:rsidP="006E7228">
      <w:pPr>
        <w:widowControl w:val="0"/>
        <w:autoSpaceDE w:val="0"/>
        <w:autoSpaceDN w:val="0"/>
        <w:adjustRightInd w:val="0"/>
        <w:rPr>
          <w:b/>
          <w:sz w:val="28"/>
          <w:szCs w:val="28"/>
        </w:rPr>
      </w:pPr>
      <w:r w:rsidRPr="00404148">
        <w:rPr>
          <w:b/>
          <w:sz w:val="28"/>
          <w:szCs w:val="28"/>
        </w:rPr>
        <w:t xml:space="preserve">Глава сельского  </w:t>
      </w:r>
    </w:p>
    <w:p w:rsidR="001D7C17" w:rsidRPr="00404148" w:rsidRDefault="00404148" w:rsidP="006E7228">
      <w:pPr>
        <w:widowControl w:val="0"/>
        <w:autoSpaceDE w:val="0"/>
        <w:autoSpaceDN w:val="0"/>
        <w:adjustRightInd w:val="0"/>
        <w:rPr>
          <w:b/>
          <w:sz w:val="28"/>
          <w:szCs w:val="28"/>
        </w:rPr>
      </w:pPr>
      <w:r w:rsidRPr="00404148">
        <w:rPr>
          <w:b/>
          <w:sz w:val="28"/>
          <w:szCs w:val="28"/>
        </w:rPr>
        <w:t>поселения  Новый Буян</w:t>
      </w:r>
      <w:r w:rsidR="002444A2" w:rsidRPr="00404148">
        <w:rPr>
          <w:b/>
          <w:sz w:val="28"/>
          <w:szCs w:val="28"/>
        </w:rPr>
        <w:t xml:space="preserve"> </w:t>
      </w:r>
    </w:p>
    <w:p w:rsidR="001D7C17" w:rsidRPr="00404148" w:rsidRDefault="001D7C17" w:rsidP="006E7228">
      <w:pPr>
        <w:widowControl w:val="0"/>
        <w:autoSpaceDE w:val="0"/>
        <w:autoSpaceDN w:val="0"/>
        <w:adjustRightInd w:val="0"/>
        <w:rPr>
          <w:b/>
          <w:sz w:val="28"/>
          <w:szCs w:val="28"/>
        </w:rPr>
      </w:pPr>
      <w:r w:rsidRPr="00404148">
        <w:rPr>
          <w:b/>
          <w:sz w:val="28"/>
          <w:szCs w:val="28"/>
        </w:rPr>
        <w:t xml:space="preserve">муниципального района Красноярский </w:t>
      </w:r>
    </w:p>
    <w:p w:rsidR="006E7228" w:rsidRPr="00761F3A" w:rsidRDefault="001D7C17" w:rsidP="00761F3A">
      <w:pPr>
        <w:widowControl w:val="0"/>
        <w:autoSpaceDE w:val="0"/>
        <w:autoSpaceDN w:val="0"/>
        <w:adjustRightInd w:val="0"/>
        <w:rPr>
          <w:b/>
          <w:sz w:val="28"/>
          <w:szCs w:val="28"/>
        </w:rPr>
      </w:pPr>
      <w:r w:rsidRPr="00404148">
        <w:rPr>
          <w:b/>
          <w:sz w:val="28"/>
          <w:szCs w:val="28"/>
        </w:rPr>
        <w:t>Самарской области</w:t>
      </w:r>
      <w:r w:rsidR="002444A2" w:rsidRPr="00404148">
        <w:rPr>
          <w:b/>
          <w:sz w:val="28"/>
          <w:szCs w:val="28"/>
        </w:rPr>
        <w:t xml:space="preserve">                                                    </w:t>
      </w:r>
      <w:r w:rsidR="00761F3A">
        <w:rPr>
          <w:b/>
          <w:sz w:val="28"/>
          <w:szCs w:val="28"/>
        </w:rPr>
        <w:t xml:space="preserve">           Е.Г. Тихонова</w:t>
      </w:r>
    </w:p>
    <w:p w:rsidR="00404148" w:rsidRDefault="00404148" w:rsidP="002D3F61">
      <w:pPr>
        <w:tabs>
          <w:tab w:val="left" w:pos="13680"/>
        </w:tabs>
        <w:jc w:val="right"/>
        <w:rPr>
          <w:spacing w:val="-10"/>
          <w:sz w:val="28"/>
          <w:szCs w:val="28"/>
        </w:rPr>
      </w:pPr>
    </w:p>
    <w:p w:rsidR="005D237C" w:rsidRPr="001204A5" w:rsidRDefault="005D237C" w:rsidP="002D3F61">
      <w:pPr>
        <w:tabs>
          <w:tab w:val="left" w:pos="13680"/>
        </w:tabs>
        <w:jc w:val="right"/>
        <w:rPr>
          <w:spacing w:val="-10"/>
          <w:sz w:val="24"/>
          <w:szCs w:val="24"/>
        </w:rPr>
      </w:pPr>
      <w:r w:rsidRPr="001204A5">
        <w:rPr>
          <w:spacing w:val="-10"/>
          <w:sz w:val="24"/>
          <w:szCs w:val="24"/>
        </w:rPr>
        <w:lastRenderedPageBreak/>
        <w:t>УТВЕРЖДЕН</w:t>
      </w:r>
    </w:p>
    <w:p w:rsidR="0076611B" w:rsidRPr="001204A5" w:rsidRDefault="005D237C" w:rsidP="002D3F61">
      <w:pPr>
        <w:tabs>
          <w:tab w:val="left" w:pos="547"/>
          <w:tab w:val="left" w:pos="13680"/>
        </w:tabs>
        <w:jc w:val="right"/>
        <w:rPr>
          <w:spacing w:val="-10"/>
          <w:sz w:val="24"/>
          <w:szCs w:val="24"/>
        </w:rPr>
      </w:pPr>
      <w:r w:rsidRPr="001204A5">
        <w:rPr>
          <w:spacing w:val="-10"/>
          <w:sz w:val="24"/>
          <w:szCs w:val="24"/>
        </w:rPr>
        <w:t xml:space="preserve">постановлением администрации </w:t>
      </w:r>
    </w:p>
    <w:p w:rsidR="005D237C" w:rsidRPr="001204A5" w:rsidRDefault="005D237C" w:rsidP="002D3F61">
      <w:pPr>
        <w:tabs>
          <w:tab w:val="left" w:pos="547"/>
          <w:tab w:val="left" w:pos="13680"/>
        </w:tabs>
        <w:jc w:val="right"/>
        <w:rPr>
          <w:spacing w:val="-10"/>
          <w:sz w:val="24"/>
          <w:szCs w:val="24"/>
        </w:rPr>
      </w:pPr>
      <w:r w:rsidRPr="001204A5">
        <w:rPr>
          <w:spacing w:val="-10"/>
          <w:sz w:val="24"/>
          <w:szCs w:val="24"/>
        </w:rPr>
        <w:t xml:space="preserve">сельского поселения </w:t>
      </w:r>
      <w:r w:rsidR="00626CF4" w:rsidRPr="001204A5">
        <w:rPr>
          <w:spacing w:val="-10"/>
          <w:sz w:val="24"/>
          <w:szCs w:val="24"/>
        </w:rPr>
        <w:t>Новый Буян</w:t>
      </w:r>
    </w:p>
    <w:p w:rsidR="005D237C" w:rsidRPr="001204A5" w:rsidRDefault="005D237C" w:rsidP="002D3F61">
      <w:pPr>
        <w:tabs>
          <w:tab w:val="left" w:pos="288"/>
          <w:tab w:val="left" w:pos="13680"/>
        </w:tabs>
        <w:jc w:val="right"/>
        <w:rPr>
          <w:spacing w:val="-10"/>
          <w:sz w:val="24"/>
          <w:szCs w:val="24"/>
        </w:rPr>
      </w:pPr>
      <w:r w:rsidRPr="001204A5">
        <w:rPr>
          <w:spacing w:val="-10"/>
          <w:sz w:val="24"/>
          <w:szCs w:val="24"/>
        </w:rPr>
        <w:t>муниципального района Красноярский</w:t>
      </w:r>
    </w:p>
    <w:p w:rsidR="005D237C" w:rsidRPr="001204A5" w:rsidRDefault="005D237C" w:rsidP="002D3F61">
      <w:pPr>
        <w:tabs>
          <w:tab w:val="left" w:pos="13680"/>
        </w:tabs>
        <w:jc w:val="right"/>
        <w:rPr>
          <w:spacing w:val="-10"/>
          <w:sz w:val="24"/>
          <w:szCs w:val="24"/>
        </w:rPr>
      </w:pPr>
      <w:r w:rsidRPr="001204A5">
        <w:rPr>
          <w:spacing w:val="-10"/>
          <w:sz w:val="24"/>
          <w:szCs w:val="24"/>
        </w:rPr>
        <w:t>Самарской области</w:t>
      </w:r>
    </w:p>
    <w:p w:rsidR="005D237C" w:rsidRPr="001204A5" w:rsidRDefault="005D237C" w:rsidP="002D3F61">
      <w:pPr>
        <w:widowControl w:val="0"/>
        <w:autoSpaceDE w:val="0"/>
        <w:autoSpaceDN w:val="0"/>
        <w:adjustRightInd w:val="0"/>
        <w:jc w:val="right"/>
        <w:rPr>
          <w:b/>
          <w:bCs/>
          <w:sz w:val="24"/>
          <w:szCs w:val="24"/>
        </w:rPr>
      </w:pPr>
      <w:r w:rsidRPr="001204A5">
        <w:rPr>
          <w:bCs/>
          <w:spacing w:val="-10"/>
          <w:sz w:val="24"/>
          <w:szCs w:val="24"/>
        </w:rPr>
        <w:t xml:space="preserve">от </w:t>
      </w:r>
      <w:r w:rsidR="001204A5" w:rsidRPr="001204A5">
        <w:rPr>
          <w:bCs/>
          <w:spacing w:val="-10"/>
          <w:sz w:val="24"/>
          <w:szCs w:val="24"/>
        </w:rPr>
        <w:t xml:space="preserve"> 30.01.2019г. № 10</w:t>
      </w:r>
    </w:p>
    <w:p w:rsidR="005D237C" w:rsidRPr="001204A5" w:rsidRDefault="005D237C" w:rsidP="002D3F61">
      <w:pPr>
        <w:widowControl w:val="0"/>
        <w:autoSpaceDE w:val="0"/>
        <w:autoSpaceDN w:val="0"/>
        <w:adjustRightInd w:val="0"/>
        <w:jc w:val="center"/>
        <w:rPr>
          <w:b/>
          <w:bCs/>
          <w:sz w:val="24"/>
          <w:szCs w:val="24"/>
        </w:rPr>
      </w:pPr>
    </w:p>
    <w:p w:rsidR="005D237C" w:rsidRPr="001204A5" w:rsidRDefault="005D237C" w:rsidP="002D3F61">
      <w:pPr>
        <w:widowControl w:val="0"/>
        <w:autoSpaceDE w:val="0"/>
        <w:autoSpaceDN w:val="0"/>
        <w:adjustRightInd w:val="0"/>
        <w:jc w:val="center"/>
        <w:rPr>
          <w:b/>
          <w:bCs/>
          <w:sz w:val="24"/>
          <w:szCs w:val="24"/>
        </w:rPr>
      </w:pPr>
    </w:p>
    <w:p w:rsidR="005D237C" w:rsidRPr="001204A5" w:rsidRDefault="0076611B" w:rsidP="002D3F61">
      <w:pPr>
        <w:widowControl w:val="0"/>
        <w:autoSpaceDE w:val="0"/>
        <w:autoSpaceDN w:val="0"/>
        <w:adjustRightInd w:val="0"/>
        <w:jc w:val="center"/>
        <w:rPr>
          <w:bCs/>
          <w:sz w:val="24"/>
          <w:szCs w:val="24"/>
        </w:rPr>
      </w:pPr>
      <w:r w:rsidRPr="001204A5">
        <w:rPr>
          <w:bCs/>
          <w:sz w:val="24"/>
          <w:szCs w:val="24"/>
        </w:rPr>
        <w:t>А</w:t>
      </w:r>
      <w:r w:rsidR="005D237C" w:rsidRPr="001204A5">
        <w:rPr>
          <w:bCs/>
          <w:sz w:val="24"/>
          <w:szCs w:val="24"/>
        </w:rPr>
        <w:t xml:space="preserve">дминистративный регламент </w:t>
      </w:r>
    </w:p>
    <w:p w:rsidR="0076611B" w:rsidRPr="001204A5" w:rsidRDefault="005D237C" w:rsidP="002D3F61">
      <w:pPr>
        <w:widowControl w:val="0"/>
        <w:autoSpaceDE w:val="0"/>
        <w:autoSpaceDN w:val="0"/>
        <w:adjustRightInd w:val="0"/>
        <w:jc w:val="center"/>
        <w:rPr>
          <w:sz w:val="24"/>
          <w:szCs w:val="24"/>
        </w:rPr>
      </w:pPr>
      <w:r w:rsidRPr="001204A5">
        <w:rPr>
          <w:sz w:val="24"/>
          <w:szCs w:val="24"/>
        </w:rPr>
        <w:t>предоставления муниципальной услуги</w:t>
      </w:r>
    </w:p>
    <w:p w:rsidR="005D237C" w:rsidRPr="001204A5" w:rsidRDefault="005D237C" w:rsidP="002D3F61">
      <w:pPr>
        <w:widowControl w:val="0"/>
        <w:autoSpaceDE w:val="0"/>
        <w:autoSpaceDN w:val="0"/>
        <w:adjustRightInd w:val="0"/>
        <w:jc w:val="center"/>
        <w:rPr>
          <w:b/>
          <w:bCs/>
          <w:sz w:val="24"/>
          <w:szCs w:val="24"/>
        </w:rPr>
      </w:pPr>
      <w:r w:rsidRPr="001204A5">
        <w:rPr>
          <w:sz w:val="24"/>
          <w:szCs w:val="24"/>
        </w:rPr>
        <w:t xml:space="preserve"> «Выдача</w:t>
      </w:r>
      <w:r w:rsidR="0076611B" w:rsidRPr="001204A5">
        <w:rPr>
          <w:sz w:val="24"/>
          <w:szCs w:val="24"/>
        </w:rPr>
        <w:t xml:space="preserve"> документов</w:t>
      </w:r>
      <w:r w:rsidRPr="001204A5">
        <w:rPr>
          <w:sz w:val="24"/>
          <w:szCs w:val="24"/>
        </w:rPr>
        <w:t xml:space="preserve"> </w:t>
      </w:r>
      <w:r w:rsidR="0076611B" w:rsidRPr="001204A5">
        <w:rPr>
          <w:sz w:val="24"/>
          <w:szCs w:val="24"/>
        </w:rPr>
        <w:t>(</w:t>
      </w:r>
      <w:r w:rsidRPr="001204A5">
        <w:rPr>
          <w:sz w:val="24"/>
          <w:szCs w:val="24"/>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76611B" w:rsidRPr="001204A5">
        <w:rPr>
          <w:sz w:val="24"/>
          <w:szCs w:val="24"/>
        </w:rPr>
        <w:t>, предусмотренных законодательством Российской Федерации)»</w:t>
      </w:r>
    </w:p>
    <w:p w:rsidR="005D237C" w:rsidRPr="001204A5" w:rsidRDefault="005D237C" w:rsidP="002D3F61">
      <w:pPr>
        <w:widowControl w:val="0"/>
        <w:autoSpaceDE w:val="0"/>
        <w:autoSpaceDN w:val="0"/>
        <w:adjustRightInd w:val="0"/>
        <w:jc w:val="center"/>
        <w:outlineLvl w:val="1"/>
        <w:rPr>
          <w:sz w:val="24"/>
          <w:szCs w:val="24"/>
        </w:rPr>
      </w:pPr>
    </w:p>
    <w:p w:rsidR="005D237C" w:rsidRPr="001204A5" w:rsidRDefault="005D237C" w:rsidP="002D3F61">
      <w:pPr>
        <w:widowControl w:val="0"/>
        <w:autoSpaceDE w:val="0"/>
        <w:autoSpaceDN w:val="0"/>
        <w:adjustRightInd w:val="0"/>
        <w:jc w:val="center"/>
        <w:outlineLvl w:val="1"/>
        <w:rPr>
          <w:b/>
          <w:sz w:val="24"/>
          <w:szCs w:val="24"/>
        </w:rPr>
      </w:pPr>
      <w:r w:rsidRPr="001204A5">
        <w:rPr>
          <w:b/>
          <w:sz w:val="24"/>
          <w:szCs w:val="24"/>
        </w:rPr>
        <w:t>1. Общие положения</w:t>
      </w:r>
    </w:p>
    <w:p w:rsidR="005D237C" w:rsidRPr="001204A5" w:rsidRDefault="005D237C" w:rsidP="002D3F61">
      <w:pPr>
        <w:widowControl w:val="0"/>
        <w:autoSpaceDE w:val="0"/>
        <w:autoSpaceDN w:val="0"/>
        <w:adjustRightInd w:val="0"/>
        <w:ind w:firstLine="709"/>
        <w:jc w:val="both"/>
        <w:rPr>
          <w:sz w:val="24"/>
          <w:szCs w:val="24"/>
        </w:rPr>
      </w:pPr>
      <w:bookmarkStart w:id="0" w:name="Par48"/>
      <w:bookmarkEnd w:id="0"/>
      <w:r w:rsidRPr="001204A5">
        <w:rPr>
          <w:sz w:val="24"/>
          <w:szCs w:val="24"/>
        </w:rPr>
        <w:t>1. 1.Административный регламент</w:t>
      </w:r>
      <w:r w:rsidRPr="001204A5">
        <w:rPr>
          <w:bCs/>
          <w:sz w:val="24"/>
          <w:szCs w:val="24"/>
        </w:rPr>
        <w:t xml:space="preserve"> </w:t>
      </w:r>
      <w:r w:rsidRPr="001204A5">
        <w:rPr>
          <w:sz w:val="24"/>
          <w:szCs w:val="24"/>
        </w:rPr>
        <w:t xml:space="preserve">предоставления муниципальной услуги </w:t>
      </w:r>
      <w:r w:rsidR="0076611B" w:rsidRPr="001204A5">
        <w:rPr>
          <w:sz w:val="24"/>
          <w:szCs w:val="24"/>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w:t>
      </w:r>
      <w:r w:rsidRPr="001204A5">
        <w:rPr>
          <w:sz w:val="24"/>
          <w:szCs w:val="24"/>
        </w:rPr>
        <w:t xml:space="preserve">(далее – Административный регламент) устанавливает порядок и стандарт предоставления муниципальной услуги по выдаче </w:t>
      </w:r>
      <w:r w:rsidR="0076611B" w:rsidRPr="001204A5">
        <w:rPr>
          <w:sz w:val="24"/>
          <w:szCs w:val="24"/>
        </w:rPr>
        <w:t xml:space="preserve">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1204A5">
        <w:rPr>
          <w:sz w:val="24"/>
          <w:szCs w:val="24"/>
        </w:rPr>
        <w:t xml:space="preserve"> (далее – муниципальная услуга).</w:t>
      </w:r>
    </w:p>
    <w:p w:rsidR="005D237C" w:rsidRPr="001204A5" w:rsidRDefault="005D237C" w:rsidP="002D3F61">
      <w:pPr>
        <w:widowControl w:val="0"/>
        <w:autoSpaceDE w:val="0"/>
        <w:autoSpaceDN w:val="0"/>
        <w:adjustRightInd w:val="0"/>
        <w:ind w:firstLine="708"/>
        <w:jc w:val="both"/>
        <w:rPr>
          <w:sz w:val="24"/>
          <w:szCs w:val="24"/>
        </w:rPr>
      </w:pPr>
      <w:r w:rsidRPr="001204A5">
        <w:rPr>
          <w:sz w:val="24"/>
          <w:szCs w:val="24"/>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76611B" w:rsidRPr="001204A5">
        <w:rPr>
          <w:sz w:val="24"/>
          <w:szCs w:val="24"/>
        </w:rPr>
        <w:t xml:space="preserve">Администрации сельского поселения </w:t>
      </w:r>
      <w:r w:rsidR="00A336B4" w:rsidRPr="001204A5">
        <w:rPr>
          <w:sz w:val="24"/>
          <w:szCs w:val="24"/>
        </w:rPr>
        <w:t>Новый Буян</w:t>
      </w:r>
      <w:r w:rsidR="0076611B" w:rsidRPr="001204A5">
        <w:rPr>
          <w:sz w:val="24"/>
          <w:szCs w:val="24"/>
        </w:rPr>
        <w:t xml:space="preserve"> муниципального района Красноярский </w:t>
      </w:r>
      <w:r w:rsidRPr="001204A5">
        <w:rPr>
          <w:sz w:val="24"/>
          <w:szCs w:val="24"/>
        </w:rPr>
        <w:t>(далее – Орган местного самоуправления).</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1.3.</w:t>
      </w:r>
      <w:r w:rsidRPr="001204A5">
        <w:rPr>
          <w:sz w:val="24"/>
          <w:szCs w:val="24"/>
        </w:rPr>
        <w:tab/>
        <w:t>Получателями муниципальной услуги являются физические и юридические лица (далее – заявители).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1.4.</w:t>
      </w:r>
      <w:r w:rsidRPr="001204A5">
        <w:rPr>
          <w:sz w:val="24"/>
          <w:szCs w:val="24"/>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5D237C" w:rsidRPr="001204A5" w:rsidRDefault="005D237C" w:rsidP="002D3F61">
      <w:pPr>
        <w:widowControl w:val="0"/>
        <w:autoSpaceDE w:val="0"/>
        <w:autoSpaceDN w:val="0"/>
        <w:adjustRightInd w:val="0"/>
        <w:ind w:firstLine="709"/>
        <w:jc w:val="both"/>
        <w:rPr>
          <w:sz w:val="24"/>
          <w:szCs w:val="24"/>
        </w:rPr>
      </w:pPr>
    </w:p>
    <w:p w:rsidR="005D237C" w:rsidRPr="001204A5" w:rsidRDefault="005D237C" w:rsidP="002D3F61">
      <w:pPr>
        <w:widowControl w:val="0"/>
        <w:autoSpaceDE w:val="0"/>
        <w:autoSpaceDN w:val="0"/>
        <w:adjustRightInd w:val="0"/>
        <w:ind w:firstLine="709"/>
        <w:jc w:val="center"/>
        <w:rPr>
          <w:b/>
          <w:sz w:val="24"/>
          <w:szCs w:val="24"/>
        </w:rPr>
      </w:pPr>
      <w:r w:rsidRPr="001204A5">
        <w:rPr>
          <w:b/>
          <w:sz w:val="24"/>
          <w:szCs w:val="24"/>
        </w:rPr>
        <w:t>Порядок информирования о правилах предоставления</w:t>
      </w:r>
    </w:p>
    <w:p w:rsidR="005D237C" w:rsidRPr="001204A5" w:rsidRDefault="005D237C" w:rsidP="002D3F61">
      <w:pPr>
        <w:widowControl w:val="0"/>
        <w:autoSpaceDE w:val="0"/>
        <w:autoSpaceDN w:val="0"/>
        <w:adjustRightInd w:val="0"/>
        <w:ind w:firstLine="709"/>
        <w:jc w:val="center"/>
        <w:rPr>
          <w:b/>
          <w:sz w:val="24"/>
          <w:szCs w:val="24"/>
        </w:rPr>
      </w:pPr>
      <w:r w:rsidRPr="001204A5">
        <w:rPr>
          <w:b/>
          <w:sz w:val="24"/>
          <w:szCs w:val="24"/>
        </w:rPr>
        <w:t>муниципальной услуги</w:t>
      </w:r>
    </w:p>
    <w:p w:rsidR="005D237C" w:rsidRPr="001204A5" w:rsidRDefault="005D237C" w:rsidP="002D3F61">
      <w:pPr>
        <w:widowControl w:val="0"/>
        <w:autoSpaceDE w:val="0"/>
        <w:autoSpaceDN w:val="0"/>
        <w:adjustRightInd w:val="0"/>
        <w:ind w:firstLine="709"/>
        <w:jc w:val="center"/>
        <w:rPr>
          <w:sz w:val="24"/>
          <w:szCs w:val="24"/>
        </w:rPr>
      </w:pP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 xml:space="preserve">1.5. Место нахождения и почтовый адрес Органа местного самоуправления: Администрация сельского поселения </w:t>
      </w:r>
      <w:r w:rsidR="00A336B4" w:rsidRPr="001204A5">
        <w:rPr>
          <w:sz w:val="24"/>
          <w:szCs w:val="24"/>
        </w:rPr>
        <w:t>Новый Буян</w:t>
      </w:r>
      <w:r w:rsidRPr="001204A5">
        <w:rPr>
          <w:sz w:val="24"/>
          <w:szCs w:val="24"/>
        </w:rPr>
        <w:t>, 4463</w:t>
      </w:r>
      <w:r w:rsidR="00A336B4" w:rsidRPr="001204A5">
        <w:rPr>
          <w:sz w:val="24"/>
          <w:szCs w:val="24"/>
        </w:rPr>
        <w:t>90</w:t>
      </w:r>
      <w:r w:rsidR="0076611B" w:rsidRPr="001204A5">
        <w:rPr>
          <w:sz w:val="24"/>
          <w:szCs w:val="24"/>
        </w:rPr>
        <w:t>,</w:t>
      </w:r>
      <w:r w:rsidRPr="001204A5">
        <w:rPr>
          <w:sz w:val="24"/>
          <w:szCs w:val="24"/>
        </w:rPr>
        <w:t xml:space="preserve"> </w:t>
      </w:r>
      <w:r w:rsidRPr="001204A5">
        <w:rPr>
          <w:spacing w:val="-10"/>
          <w:sz w:val="24"/>
          <w:szCs w:val="24"/>
        </w:rPr>
        <w:t xml:space="preserve">Самарская область, Красноярский район, </w:t>
      </w:r>
      <w:r w:rsidR="00A336B4" w:rsidRPr="001204A5">
        <w:rPr>
          <w:spacing w:val="-10"/>
          <w:sz w:val="24"/>
          <w:szCs w:val="24"/>
        </w:rPr>
        <w:t>с. Новый Буян</w:t>
      </w:r>
      <w:r w:rsidRPr="001204A5">
        <w:rPr>
          <w:spacing w:val="-10"/>
          <w:sz w:val="24"/>
          <w:szCs w:val="24"/>
        </w:rPr>
        <w:t>, ул.</w:t>
      </w:r>
      <w:r w:rsidR="00A336B4" w:rsidRPr="001204A5">
        <w:rPr>
          <w:spacing w:val="-10"/>
          <w:sz w:val="24"/>
          <w:szCs w:val="24"/>
        </w:rPr>
        <w:t xml:space="preserve"> Красноармейская</w:t>
      </w:r>
      <w:r w:rsidR="0076611B" w:rsidRPr="001204A5">
        <w:rPr>
          <w:spacing w:val="-10"/>
          <w:sz w:val="24"/>
          <w:szCs w:val="24"/>
        </w:rPr>
        <w:t>,</w:t>
      </w:r>
      <w:r w:rsidRPr="001204A5">
        <w:rPr>
          <w:spacing w:val="-10"/>
          <w:sz w:val="24"/>
          <w:szCs w:val="24"/>
        </w:rPr>
        <w:t xml:space="preserve"> д. </w:t>
      </w:r>
      <w:r w:rsidR="00A336B4" w:rsidRPr="001204A5">
        <w:rPr>
          <w:spacing w:val="-10"/>
          <w:sz w:val="24"/>
          <w:szCs w:val="24"/>
        </w:rPr>
        <w:t>19А</w:t>
      </w:r>
      <w:r w:rsidRPr="001204A5">
        <w:rPr>
          <w:spacing w:val="-10"/>
          <w:sz w:val="24"/>
          <w:szCs w:val="24"/>
        </w:rPr>
        <w:t>.</w:t>
      </w:r>
    </w:p>
    <w:p w:rsidR="005D237C" w:rsidRPr="001204A5" w:rsidRDefault="005D237C" w:rsidP="002D3F61">
      <w:pPr>
        <w:ind w:firstLine="763"/>
        <w:jc w:val="both"/>
        <w:rPr>
          <w:spacing w:val="-10"/>
          <w:sz w:val="24"/>
          <w:szCs w:val="24"/>
        </w:rPr>
      </w:pPr>
      <w:r w:rsidRPr="001204A5">
        <w:rPr>
          <w:spacing w:val="-10"/>
          <w:sz w:val="24"/>
          <w:szCs w:val="24"/>
        </w:rPr>
        <w:t>График работы Администрации поселения:</w:t>
      </w:r>
    </w:p>
    <w:p w:rsidR="005D237C" w:rsidRPr="001204A5" w:rsidRDefault="005D237C" w:rsidP="002D3F61">
      <w:pPr>
        <w:ind w:firstLine="763"/>
        <w:jc w:val="both"/>
        <w:rPr>
          <w:spacing w:val="-10"/>
          <w:sz w:val="24"/>
          <w:szCs w:val="24"/>
        </w:rPr>
      </w:pPr>
      <w:r w:rsidRPr="001204A5">
        <w:rPr>
          <w:spacing w:val="-10"/>
          <w:sz w:val="24"/>
          <w:szCs w:val="24"/>
        </w:rPr>
        <w:t>Понедельник – пятница</w:t>
      </w:r>
      <w:r w:rsidRPr="001204A5">
        <w:rPr>
          <w:spacing w:val="-10"/>
          <w:sz w:val="24"/>
          <w:szCs w:val="24"/>
        </w:rPr>
        <w:tab/>
      </w:r>
      <w:r w:rsidRPr="001204A5">
        <w:rPr>
          <w:spacing w:val="-10"/>
          <w:sz w:val="24"/>
          <w:szCs w:val="24"/>
        </w:rPr>
        <w:tab/>
      </w:r>
      <w:r w:rsidRPr="001204A5">
        <w:rPr>
          <w:spacing w:val="-10"/>
          <w:sz w:val="24"/>
          <w:szCs w:val="24"/>
        </w:rPr>
        <w:tab/>
        <w:t>-</w:t>
      </w:r>
      <w:r w:rsidRPr="001204A5">
        <w:rPr>
          <w:spacing w:val="-10"/>
          <w:sz w:val="24"/>
          <w:szCs w:val="24"/>
        </w:rPr>
        <w:tab/>
        <w:t>с  8.00 до 16.</w:t>
      </w:r>
      <w:r w:rsidR="002444A2" w:rsidRPr="001204A5">
        <w:rPr>
          <w:spacing w:val="-10"/>
          <w:sz w:val="24"/>
          <w:szCs w:val="24"/>
        </w:rPr>
        <w:t>00</w:t>
      </w:r>
    </w:p>
    <w:p w:rsidR="005D237C" w:rsidRPr="001204A5" w:rsidRDefault="005D237C" w:rsidP="002D3F61">
      <w:pPr>
        <w:ind w:firstLine="763"/>
        <w:jc w:val="both"/>
        <w:rPr>
          <w:spacing w:val="-10"/>
          <w:sz w:val="24"/>
          <w:szCs w:val="24"/>
        </w:rPr>
      </w:pPr>
      <w:r w:rsidRPr="001204A5">
        <w:rPr>
          <w:spacing w:val="-10"/>
          <w:sz w:val="24"/>
          <w:szCs w:val="24"/>
        </w:rPr>
        <w:t>Предпраздничные дни</w:t>
      </w:r>
      <w:r w:rsidRPr="001204A5">
        <w:rPr>
          <w:spacing w:val="-10"/>
          <w:sz w:val="24"/>
          <w:szCs w:val="24"/>
        </w:rPr>
        <w:tab/>
      </w:r>
      <w:r w:rsidRPr="001204A5">
        <w:rPr>
          <w:spacing w:val="-10"/>
          <w:sz w:val="24"/>
          <w:szCs w:val="24"/>
        </w:rPr>
        <w:tab/>
      </w:r>
      <w:r w:rsidRPr="001204A5">
        <w:rPr>
          <w:spacing w:val="-10"/>
          <w:sz w:val="24"/>
          <w:szCs w:val="24"/>
        </w:rPr>
        <w:tab/>
        <w:t xml:space="preserve">- </w:t>
      </w:r>
      <w:r w:rsidRPr="001204A5">
        <w:rPr>
          <w:spacing w:val="-10"/>
          <w:sz w:val="24"/>
          <w:szCs w:val="24"/>
        </w:rPr>
        <w:tab/>
        <w:t>с  8.00 до 15.</w:t>
      </w:r>
      <w:r w:rsidR="002444A2" w:rsidRPr="001204A5">
        <w:rPr>
          <w:spacing w:val="-10"/>
          <w:sz w:val="24"/>
          <w:szCs w:val="24"/>
        </w:rPr>
        <w:t>00</w:t>
      </w:r>
    </w:p>
    <w:p w:rsidR="005D237C" w:rsidRPr="001204A5" w:rsidRDefault="005D237C" w:rsidP="002D3F61">
      <w:pPr>
        <w:ind w:firstLine="763"/>
        <w:jc w:val="both"/>
        <w:rPr>
          <w:spacing w:val="-10"/>
          <w:sz w:val="24"/>
          <w:szCs w:val="24"/>
        </w:rPr>
      </w:pPr>
      <w:r w:rsidRPr="001204A5">
        <w:rPr>
          <w:spacing w:val="-10"/>
          <w:sz w:val="24"/>
          <w:szCs w:val="24"/>
        </w:rPr>
        <w:t>Суббота и воскресенье</w:t>
      </w:r>
      <w:r w:rsidRPr="001204A5">
        <w:rPr>
          <w:spacing w:val="-10"/>
          <w:sz w:val="24"/>
          <w:szCs w:val="24"/>
        </w:rPr>
        <w:tab/>
      </w:r>
      <w:r w:rsidRPr="001204A5">
        <w:rPr>
          <w:spacing w:val="-10"/>
          <w:sz w:val="24"/>
          <w:szCs w:val="24"/>
        </w:rPr>
        <w:tab/>
      </w:r>
      <w:r w:rsidRPr="001204A5">
        <w:rPr>
          <w:spacing w:val="-10"/>
          <w:sz w:val="24"/>
          <w:szCs w:val="24"/>
        </w:rPr>
        <w:tab/>
        <w:t>-</w:t>
      </w:r>
      <w:r w:rsidRPr="001204A5">
        <w:rPr>
          <w:spacing w:val="-10"/>
          <w:sz w:val="24"/>
          <w:szCs w:val="24"/>
        </w:rPr>
        <w:tab/>
        <w:t>выходные дни</w:t>
      </w:r>
    </w:p>
    <w:p w:rsidR="005D237C" w:rsidRPr="001204A5" w:rsidRDefault="005D237C" w:rsidP="002D3F61">
      <w:pPr>
        <w:ind w:firstLine="763"/>
        <w:jc w:val="both"/>
        <w:rPr>
          <w:spacing w:val="-10"/>
          <w:sz w:val="24"/>
          <w:szCs w:val="24"/>
        </w:rPr>
      </w:pPr>
      <w:r w:rsidRPr="001204A5">
        <w:rPr>
          <w:spacing w:val="-10"/>
          <w:sz w:val="24"/>
          <w:szCs w:val="24"/>
        </w:rPr>
        <w:t>Перерыв</w:t>
      </w:r>
      <w:r w:rsidRPr="001204A5">
        <w:rPr>
          <w:spacing w:val="-10"/>
          <w:sz w:val="24"/>
          <w:szCs w:val="24"/>
        </w:rPr>
        <w:tab/>
      </w:r>
      <w:r w:rsidRPr="001204A5">
        <w:rPr>
          <w:spacing w:val="-10"/>
          <w:sz w:val="24"/>
          <w:szCs w:val="24"/>
        </w:rPr>
        <w:tab/>
      </w:r>
      <w:r w:rsidRPr="001204A5">
        <w:rPr>
          <w:spacing w:val="-10"/>
          <w:sz w:val="24"/>
          <w:szCs w:val="24"/>
        </w:rPr>
        <w:tab/>
      </w:r>
      <w:r w:rsidRPr="001204A5">
        <w:rPr>
          <w:spacing w:val="-10"/>
          <w:sz w:val="24"/>
          <w:szCs w:val="24"/>
        </w:rPr>
        <w:tab/>
      </w:r>
      <w:r w:rsidRPr="001204A5">
        <w:rPr>
          <w:spacing w:val="-10"/>
          <w:sz w:val="24"/>
          <w:szCs w:val="24"/>
        </w:rPr>
        <w:tab/>
        <w:t>-</w:t>
      </w:r>
      <w:r w:rsidRPr="001204A5">
        <w:rPr>
          <w:spacing w:val="-10"/>
          <w:sz w:val="24"/>
          <w:szCs w:val="24"/>
        </w:rPr>
        <w:tab/>
        <w:t>с 12.00 до 13.00</w:t>
      </w:r>
    </w:p>
    <w:p w:rsidR="005D237C" w:rsidRPr="001204A5" w:rsidRDefault="005D237C" w:rsidP="002D3F61">
      <w:pPr>
        <w:ind w:firstLine="763"/>
        <w:jc w:val="both"/>
        <w:rPr>
          <w:spacing w:val="-10"/>
          <w:sz w:val="24"/>
          <w:szCs w:val="24"/>
        </w:rPr>
      </w:pPr>
      <w:r w:rsidRPr="001204A5">
        <w:rPr>
          <w:spacing w:val="-10"/>
          <w:sz w:val="24"/>
          <w:szCs w:val="24"/>
        </w:rPr>
        <w:t xml:space="preserve">Адрес электронной почты Администрации поселения: </w:t>
      </w:r>
      <w:r w:rsidRPr="001204A5">
        <w:rPr>
          <w:spacing w:val="-10"/>
          <w:sz w:val="24"/>
          <w:szCs w:val="24"/>
          <w:lang w:val="en-US"/>
        </w:rPr>
        <w:t>E</w:t>
      </w:r>
      <w:r w:rsidRPr="001204A5">
        <w:rPr>
          <w:spacing w:val="-10"/>
          <w:sz w:val="24"/>
          <w:szCs w:val="24"/>
        </w:rPr>
        <w:t xml:space="preserve"> – </w:t>
      </w:r>
      <w:r w:rsidRPr="001204A5">
        <w:rPr>
          <w:spacing w:val="-10"/>
          <w:sz w:val="24"/>
          <w:szCs w:val="24"/>
          <w:lang w:val="en-US"/>
        </w:rPr>
        <w:t>mail</w:t>
      </w:r>
      <w:r w:rsidRPr="001204A5">
        <w:rPr>
          <w:spacing w:val="-10"/>
          <w:sz w:val="24"/>
          <w:szCs w:val="24"/>
        </w:rPr>
        <w:t xml:space="preserve">: </w:t>
      </w:r>
      <w:r w:rsidR="00A336B4" w:rsidRPr="001204A5">
        <w:rPr>
          <w:spacing w:val="-10"/>
          <w:sz w:val="24"/>
          <w:szCs w:val="24"/>
          <w:lang w:val="en-US"/>
        </w:rPr>
        <w:t>a</w:t>
      </w:r>
      <w:r w:rsidR="00A336B4" w:rsidRPr="001204A5">
        <w:rPr>
          <w:rStyle w:val="header-user-name"/>
          <w:sz w:val="24"/>
          <w:szCs w:val="24"/>
          <w:u w:val="single"/>
        </w:rPr>
        <w:t>dm.novyjbuyan2011@yandex.ru</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1.6. Информирование о порядке предоставления муниципальной  услуги осуществляется Органом местного самоуправления:</w:t>
      </w:r>
    </w:p>
    <w:p w:rsidR="005D237C" w:rsidRPr="001204A5" w:rsidRDefault="005D237C" w:rsidP="002D3F61">
      <w:pPr>
        <w:ind w:firstLine="763"/>
        <w:jc w:val="both"/>
        <w:rPr>
          <w:spacing w:val="-10"/>
          <w:sz w:val="24"/>
          <w:szCs w:val="24"/>
        </w:rPr>
      </w:pPr>
      <w:r w:rsidRPr="001204A5">
        <w:rPr>
          <w:sz w:val="24"/>
          <w:szCs w:val="24"/>
        </w:rPr>
        <w:t>1.6.1. посредством размещения информации, в том числе о графике приема заявителей и номерах телефонов для справок (консультаций):</w:t>
      </w:r>
      <w:r w:rsidRPr="001204A5">
        <w:rPr>
          <w:spacing w:val="-10"/>
          <w:sz w:val="24"/>
          <w:szCs w:val="24"/>
        </w:rPr>
        <w:t xml:space="preserve"> Справочные телефоны Администрации поселения: 8</w:t>
      </w:r>
      <w:r w:rsidR="00A336B4" w:rsidRPr="001204A5">
        <w:rPr>
          <w:spacing w:val="-10"/>
          <w:sz w:val="24"/>
          <w:szCs w:val="24"/>
        </w:rPr>
        <w:t>(</w:t>
      </w:r>
      <w:r w:rsidRPr="001204A5">
        <w:rPr>
          <w:spacing w:val="-10"/>
          <w:sz w:val="24"/>
          <w:szCs w:val="24"/>
        </w:rPr>
        <w:t>84657</w:t>
      </w:r>
      <w:r w:rsidR="00A336B4" w:rsidRPr="001204A5">
        <w:rPr>
          <w:spacing w:val="-10"/>
          <w:sz w:val="24"/>
          <w:szCs w:val="24"/>
        </w:rPr>
        <w:t>) 33-2-34</w:t>
      </w:r>
      <w:r w:rsidRPr="001204A5">
        <w:rPr>
          <w:spacing w:val="-10"/>
          <w:sz w:val="24"/>
          <w:szCs w:val="24"/>
        </w:rPr>
        <w:t>.</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lastRenderedPageBreak/>
        <w:t xml:space="preserve">на официальном сайте Органа местного самоуправления в сети Интернет по адресу: </w:t>
      </w:r>
      <w:r w:rsidRPr="001204A5">
        <w:rPr>
          <w:spacing w:val="-10"/>
          <w:sz w:val="24"/>
          <w:szCs w:val="24"/>
        </w:rPr>
        <w:t xml:space="preserve">Администрация муниципального района Красноярский Самарской области (далее – Администрация района) в сети Интернет: </w:t>
      </w:r>
      <w:hyperlink r:id="rId8" w:history="1">
        <w:r w:rsidRPr="001204A5">
          <w:rPr>
            <w:spacing w:val="-10"/>
            <w:sz w:val="24"/>
            <w:szCs w:val="24"/>
            <w:u w:val="single"/>
          </w:rPr>
          <w:t>www.kryaradm.ru</w:t>
        </w:r>
      </w:hyperlink>
      <w:r w:rsidRPr="001204A5">
        <w:rPr>
          <w:sz w:val="24"/>
          <w:szCs w:val="24"/>
        </w:rPr>
        <w:t>;;</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в федеральной государственной информационной системе «Единый портал государственных и муниципальных услуг (функций)»: www.gosuslugi.ru, включая региональный сегмент Единого портала государственных и муниципальных услуг «Портал государственных и муниципальных услуг (функций) Самарской области»: http://www.pgu.samregion.ru, http://www.uslugi.samregion.ru (далее соответственно - Единый портал, Региональный портал);</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на информационных стендах в помещении Органа местного самоуправления.</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1.6.2. в устной форме по телефону, при личном приеме, путем направления письменного обращения, в том числе в электронной форме, в Орган местного самоуправления.</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1.7. Информирование по вопросам предоставления муниципальной услуги осуществляется должностными лицами, ответственными за предоставление муниципальной услуги.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1.8. Консультации предоставляются по вопросам:</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перечня документов, необходимых для предоставления муниципальной услуги;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времени приема и выдачи документов;</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срока предоставления муниципальной услуги;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1.9. Время ожидания в очереди для получения информации о процедуре предоставления муниципальной услуги при личном обращении заявителей не должно превышать 15 минут.</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1.10. Устное консультирование каждого заинтересованного лица должностными лицами не должно превышать 15 минут.</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1.12. Письменные обращения заявителей о правилах предоставления муниципальной услуги, включая обращения в форме электронного документа, рассматриваются в срок, установленный законодательством Российской Федерации.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1.13. При ответах на телефонные звонки должностные лица Органа местного самоуправления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(последнее - при наличии) и должности сотрудника, принявшего телефонный звонок.</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1.14. При невозможности должностного лица Органа местного самоуправления,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1.15. В рамках информирования о предоставлении муниципальной услуги на информационных стендах, официальном сайте Органа местного самоуправления в сети Интернет, а также на Едином портале, Региональном портале размещается следующая информация:</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сведения о местонахождении, графике работы, телефонах для справок и консультаций, адресах официального сайта Органа местного самоуправления в сети Интернет и электронной почты;</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информация о порядке предоставления муниципальной услуги;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lastRenderedPageBreak/>
        <w:t>текст Административного регламента;</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сведения о нормативных правовых актах, в соответствии с которыми осуществляется предоставление муниципальной услуги;</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формы заявлений и иных документов, необходимых для предоставления муниципальной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порядок получения консультаций;</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порядок обжалования решений, действий или бездействия должностных лиц, предоставляющих муниципальную услугу.</w:t>
      </w:r>
    </w:p>
    <w:p w:rsidR="005D237C" w:rsidRPr="001204A5" w:rsidRDefault="005D237C" w:rsidP="002D3F61">
      <w:pPr>
        <w:widowControl w:val="0"/>
        <w:autoSpaceDE w:val="0"/>
        <w:autoSpaceDN w:val="0"/>
        <w:adjustRightInd w:val="0"/>
        <w:ind w:firstLine="709"/>
        <w:jc w:val="both"/>
        <w:rPr>
          <w:sz w:val="24"/>
          <w:szCs w:val="24"/>
        </w:rPr>
      </w:pPr>
      <w:r w:rsidRPr="001204A5">
        <w:rPr>
          <w:sz w:val="24"/>
          <w:szCs w:val="24"/>
        </w:rPr>
        <w:t>1.16. При общении с гражданами муниципальные служащие Органа местного самоуправления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D237C" w:rsidRPr="001204A5" w:rsidRDefault="005D237C" w:rsidP="002D3F61">
      <w:pPr>
        <w:widowControl w:val="0"/>
        <w:autoSpaceDE w:val="0"/>
        <w:autoSpaceDN w:val="0"/>
        <w:adjustRightInd w:val="0"/>
        <w:jc w:val="both"/>
        <w:rPr>
          <w:sz w:val="24"/>
          <w:szCs w:val="24"/>
        </w:rPr>
      </w:pPr>
    </w:p>
    <w:p w:rsidR="005D237C" w:rsidRPr="001204A5" w:rsidRDefault="005D237C" w:rsidP="002D3F61">
      <w:pPr>
        <w:widowControl w:val="0"/>
        <w:autoSpaceDE w:val="0"/>
        <w:autoSpaceDN w:val="0"/>
        <w:adjustRightInd w:val="0"/>
        <w:ind w:firstLine="709"/>
        <w:jc w:val="both"/>
        <w:rPr>
          <w:sz w:val="24"/>
          <w:szCs w:val="24"/>
        </w:rPr>
      </w:pPr>
    </w:p>
    <w:p w:rsidR="00761F3A" w:rsidRPr="001204A5" w:rsidRDefault="00761F3A" w:rsidP="00761F3A">
      <w:pPr>
        <w:widowControl w:val="0"/>
        <w:autoSpaceDE w:val="0"/>
        <w:autoSpaceDN w:val="0"/>
        <w:adjustRightInd w:val="0"/>
        <w:jc w:val="center"/>
        <w:outlineLvl w:val="1"/>
        <w:rPr>
          <w:b/>
          <w:sz w:val="24"/>
          <w:szCs w:val="24"/>
        </w:rPr>
      </w:pPr>
      <w:bookmarkStart w:id="1" w:name="Par61"/>
      <w:bookmarkEnd w:id="1"/>
      <w:r w:rsidRPr="001204A5">
        <w:rPr>
          <w:b/>
          <w:sz w:val="24"/>
          <w:szCs w:val="24"/>
        </w:rPr>
        <w:t>2. Стандарт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outlineLvl w:val="2"/>
        <w:rPr>
          <w:sz w:val="24"/>
          <w:szCs w:val="24"/>
        </w:rPr>
      </w:pPr>
      <w:bookmarkStart w:id="2" w:name="Par112"/>
      <w:bookmarkEnd w:id="2"/>
      <w:r w:rsidRPr="001204A5">
        <w:rPr>
          <w:sz w:val="24"/>
          <w:szCs w:val="24"/>
        </w:rPr>
        <w:t>2.1. Наименование муниципальной услуги</w:t>
      </w:r>
    </w:p>
    <w:p w:rsidR="00761F3A" w:rsidRPr="001204A5" w:rsidRDefault="00761F3A" w:rsidP="00761F3A">
      <w:pPr>
        <w:widowControl w:val="0"/>
        <w:autoSpaceDE w:val="0"/>
        <w:autoSpaceDN w:val="0"/>
        <w:adjustRightInd w:val="0"/>
        <w:ind w:firstLine="540"/>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61F3A" w:rsidRPr="001204A5" w:rsidRDefault="00761F3A" w:rsidP="00761F3A">
      <w:pPr>
        <w:widowControl w:val="0"/>
        <w:autoSpaceDE w:val="0"/>
        <w:autoSpaceDN w:val="0"/>
        <w:adjustRightInd w:val="0"/>
        <w:outlineLvl w:val="2"/>
        <w:rPr>
          <w:sz w:val="24"/>
          <w:szCs w:val="24"/>
        </w:rPr>
      </w:pPr>
      <w:bookmarkStart w:id="3" w:name="Par116"/>
      <w:bookmarkEnd w:id="3"/>
      <w:r w:rsidRPr="001204A5">
        <w:rPr>
          <w:sz w:val="24"/>
          <w:szCs w:val="24"/>
        </w:rPr>
        <w:t>2.2. Наименование органа, предоставляющего</w:t>
      </w:r>
    </w:p>
    <w:p w:rsidR="00761F3A" w:rsidRPr="001204A5" w:rsidRDefault="00761F3A" w:rsidP="00761F3A">
      <w:pPr>
        <w:widowControl w:val="0"/>
        <w:autoSpaceDE w:val="0"/>
        <w:autoSpaceDN w:val="0"/>
        <w:adjustRightInd w:val="0"/>
        <w:rPr>
          <w:sz w:val="24"/>
          <w:szCs w:val="24"/>
        </w:rPr>
      </w:pPr>
      <w:r w:rsidRPr="001204A5">
        <w:rPr>
          <w:sz w:val="24"/>
          <w:szCs w:val="24"/>
        </w:rPr>
        <w:t>муниципальную услугу</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Муниципальная услуга предоставляется администрацией сельского поселения </w:t>
      </w:r>
      <w:r w:rsidRPr="001204A5">
        <w:rPr>
          <w:bCs/>
          <w:sz w:val="24"/>
          <w:szCs w:val="24"/>
        </w:rPr>
        <w:t>Новый Буян</w:t>
      </w:r>
      <w:r w:rsidRPr="001204A5">
        <w:rPr>
          <w:b/>
          <w:bCs/>
          <w:sz w:val="24"/>
          <w:szCs w:val="24"/>
        </w:rPr>
        <w:t xml:space="preserve"> </w:t>
      </w:r>
      <w:r w:rsidRPr="001204A5">
        <w:rPr>
          <w:sz w:val="24"/>
          <w:szCs w:val="24"/>
        </w:rPr>
        <w:t>муниципального района Красноярский Самарской области.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3E3A1A">
      <w:pPr>
        <w:widowControl w:val="0"/>
        <w:autoSpaceDE w:val="0"/>
        <w:autoSpaceDN w:val="0"/>
        <w:adjustRightInd w:val="0"/>
        <w:outlineLvl w:val="2"/>
        <w:rPr>
          <w:sz w:val="24"/>
          <w:szCs w:val="24"/>
        </w:rPr>
      </w:pPr>
      <w:bookmarkStart w:id="4" w:name="Par121"/>
      <w:bookmarkEnd w:id="4"/>
      <w:r w:rsidRPr="001204A5">
        <w:rPr>
          <w:sz w:val="24"/>
          <w:szCs w:val="24"/>
        </w:rPr>
        <w:t>2.3. Результат предоставления муниципальной услуги</w:t>
      </w:r>
    </w:p>
    <w:p w:rsidR="00761F3A" w:rsidRPr="001204A5" w:rsidRDefault="00761F3A" w:rsidP="003E3A1A">
      <w:pPr>
        <w:widowControl w:val="0"/>
        <w:autoSpaceDE w:val="0"/>
        <w:autoSpaceDN w:val="0"/>
        <w:adjustRightInd w:val="0"/>
        <w:jc w:val="both"/>
        <w:rPr>
          <w:sz w:val="24"/>
          <w:szCs w:val="24"/>
        </w:rPr>
      </w:pPr>
      <w:r w:rsidRPr="001204A5">
        <w:rPr>
          <w:sz w:val="24"/>
          <w:szCs w:val="24"/>
        </w:rPr>
        <w:t>Результатом исполнения муниципальной услуги являются: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выдача гражданину справки;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отказ в выдаче гражданину справки.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3E3A1A">
      <w:pPr>
        <w:widowControl w:val="0"/>
        <w:autoSpaceDE w:val="0"/>
        <w:autoSpaceDN w:val="0"/>
        <w:adjustRightInd w:val="0"/>
        <w:outlineLvl w:val="2"/>
        <w:rPr>
          <w:sz w:val="24"/>
          <w:szCs w:val="24"/>
        </w:rPr>
      </w:pPr>
      <w:bookmarkStart w:id="5" w:name="Par127"/>
      <w:bookmarkEnd w:id="5"/>
      <w:r w:rsidRPr="001204A5">
        <w:rPr>
          <w:sz w:val="24"/>
          <w:szCs w:val="24"/>
        </w:rPr>
        <w:t>2.4. Срок предоставления муниципальной услуги</w:t>
      </w:r>
    </w:p>
    <w:p w:rsidR="00761F3A" w:rsidRPr="001204A5" w:rsidRDefault="00761F3A" w:rsidP="003E3A1A">
      <w:pPr>
        <w:widowControl w:val="0"/>
        <w:autoSpaceDE w:val="0"/>
        <w:autoSpaceDN w:val="0"/>
        <w:adjustRightInd w:val="0"/>
        <w:ind w:firstLine="540"/>
        <w:jc w:val="both"/>
        <w:rPr>
          <w:sz w:val="24"/>
          <w:szCs w:val="24"/>
        </w:rPr>
      </w:pPr>
      <w:r w:rsidRPr="001204A5">
        <w:rPr>
          <w:sz w:val="24"/>
          <w:szCs w:val="24"/>
        </w:rPr>
        <w:t xml:space="preserve">Полный срок исполнения муниципальной услуги не должен превышать 1 рабочего дня с момента обращения заявителя с заявлением о выдаче справки вместе с документами, указанными в </w:t>
      </w:r>
      <w:hyperlink w:anchor="Par147" w:history="1">
        <w:r w:rsidRPr="001204A5">
          <w:rPr>
            <w:sz w:val="24"/>
            <w:szCs w:val="24"/>
          </w:rPr>
          <w:t>пункте 2.6</w:t>
        </w:r>
      </w:hyperlink>
      <w:r w:rsidRPr="001204A5">
        <w:rPr>
          <w:sz w:val="24"/>
          <w:szCs w:val="24"/>
        </w:rPr>
        <w:t xml:space="preserve"> настоящего Регламента.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Максимальное время ожидания в очереди при подаче заявления и документов для предоставления муниципальной услуги не должно превышать 30 минут.</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Максимальное время ожидания в очереди для получения консультации не должно превышать 30 минут.</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3E3A1A">
      <w:pPr>
        <w:widowControl w:val="0"/>
        <w:autoSpaceDE w:val="0"/>
        <w:autoSpaceDN w:val="0"/>
        <w:adjustRightInd w:val="0"/>
        <w:outlineLvl w:val="2"/>
        <w:rPr>
          <w:sz w:val="24"/>
          <w:szCs w:val="24"/>
        </w:rPr>
      </w:pPr>
      <w:bookmarkStart w:id="6" w:name="Par133"/>
      <w:bookmarkEnd w:id="6"/>
      <w:r w:rsidRPr="001204A5">
        <w:rPr>
          <w:sz w:val="24"/>
          <w:szCs w:val="24"/>
        </w:rPr>
        <w:t>2.5. Правовые основания для предоставления</w:t>
      </w:r>
      <w:r w:rsidR="003E3A1A" w:rsidRPr="001204A5">
        <w:rPr>
          <w:sz w:val="24"/>
          <w:szCs w:val="24"/>
        </w:rPr>
        <w:t xml:space="preserve"> </w:t>
      </w:r>
      <w:r w:rsidRPr="001204A5">
        <w:rPr>
          <w:sz w:val="24"/>
          <w:szCs w:val="24"/>
        </w:rPr>
        <w:t>муниципальной услуги</w:t>
      </w:r>
    </w:p>
    <w:p w:rsidR="00761F3A" w:rsidRPr="001204A5" w:rsidRDefault="00761F3A" w:rsidP="003E3A1A">
      <w:pPr>
        <w:widowControl w:val="0"/>
        <w:autoSpaceDE w:val="0"/>
        <w:autoSpaceDN w:val="0"/>
        <w:adjustRightInd w:val="0"/>
        <w:jc w:val="both"/>
        <w:rPr>
          <w:sz w:val="24"/>
          <w:szCs w:val="24"/>
        </w:rPr>
      </w:pPr>
      <w:r w:rsidRPr="001204A5">
        <w:rPr>
          <w:sz w:val="24"/>
          <w:szCs w:val="24"/>
        </w:rPr>
        <w:t>Предоставление услуги осуществляется в соответствии с:</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1) </w:t>
      </w:r>
      <w:hyperlink r:id="rId9" w:history="1">
        <w:r w:rsidRPr="001204A5">
          <w:rPr>
            <w:sz w:val="24"/>
            <w:szCs w:val="24"/>
          </w:rPr>
          <w:t>Конституцией</w:t>
        </w:r>
      </w:hyperlink>
      <w:r w:rsidRPr="001204A5">
        <w:rPr>
          <w:sz w:val="24"/>
          <w:szCs w:val="24"/>
        </w:rPr>
        <w:t xml:space="preserve"> Российской Федерации;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2) Жилищным кодексом Российской Федерации;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3) Гражданским кодексом Российской Федерации; </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4) Федеральным </w:t>
      </w:r>
      <w:hyperlink r:id="rId10" w:history="1">
        <w:r w:rsidRPr="001204A5">
          <w:rPr>
            <w:sz w:val="24"/>
            <w:szCs w:val="24"/>
          </w:rPr>
          <w:t>законом</w:t>
        </w:r>
      </w:hyperlink>
      <w:r w:rsidRPr="001204A5">
        <w:rPr>
          <w:sz w:val="24"/>
          <w:szCs w:val="24"/>
        </w:rPr>
        <w:t xml:space="preserve"> от 6 октября 2003 года N 131-ФЗ "Об общих принципах организации местного самоуправления в Российской Федерации";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5) Федеральным </w:t>
      </w:r>
      <w:hyperlink r:id="rId11" w:history="1">
        <w:r w:rsidRPr="001204A5">
          <w:rPr>
            <w:sz w:val="24"/>
            <w:szCs w:val="24"/>
          </w:rPr>
          <w:t>законом</w:t>
        </w:r>
      </w:hyperlink>
      <w:r w:rsidRPr="001204A5">
        <w:rPr>
          <w:sz w:val="24"/>
          <w:szCs w:val="24"/>
        </w:rPr>
        <w:t xml:space="preserve"> от 02 мая 2006 года N 59-ФЗ "О порядке рассмотрения </w:t>
      </w:r>
      <w:r w:rsidRPr="001204A5">
        <w:rPr>
          <w:sz w:val="24"/>
          <w:szCs w:val="24"/>
        </w:rPr>
        <w:lastRenderedPageBreak/>
        <w:t>обращений граждан Российской Федерации";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6) Федеральным </w:t>
      </w:r>
      <w:hyperlink r:id="rId12" w:history="1">
        <w:r w:rsidRPr="001204A5">
          <w:rPr>
            <w:sz w:val="24"/>
            <w:szCs w:val="24"/>
          </w:rPr>
          <w:t>законом</w:t>
        </w:r>
      </w:hyperlink>
      <w:r w:rsidRPr="001204A5">
        <w:rPr>
          <w:sz w:val="24"/>
          <w:szCs w:val="24"/>
        </w:rPr>
        <w:t xml:space="preserve"> от 27.07.2010 N 210-ФЗ "Об организации предоставления государственных и муниципальных услуг";</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7) Федеральным законом от 21 июля 1997 г. № 122-ФЗ «О государственной регистрации прав на недвижимое имущество и сделок с  ним»,</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8) 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9) Федеральным законом от 27.07.2006 № 152-ФЗ «О персональных данных»;</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10) постановлением Правительства РФ от 17.07.1995 № 713 «Об утверждении Правил регистрации и снятия с регистрационного учета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11) распоряжением Правительства РФ от 17.12.209 № 1993-р «Об утверждении сводного перечня первоочередных государственных и муниципальных услуг,  предоставляемых в электронном виде»;</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12) </w:t>
      </w:r>
      <w:hyperlink r:id="rId13" w:history="1">
        <w:r w:rsidRPr="001204A5">
          <w:rPr>
            <w:sz w:val="24"/>
            <w:szCs w:val="24"/>
          </w:rPr>
          <w:t>Приказом</w:t>
        </w:r>
      </w:hyperlink>
      <w:r w:rsidRPr="001204A5">
        <w:rPr>
          <w:sz w:val="24"/>
          <w:szCs w:val="24"/>
        </w:rPr>
        <w:t xml:space="preserve"> Министерства сельского хозяйства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13) </w:t>
      </w:r>
      <w:hyperlink r:id="rId14" w:history="1">
        <w:r w:rsidRPr="001204A5">
          <w:rPr>
            <w:sz w:val="24"/>
            <w:szCs w:val="24"/>
          </w:rPr>
          <w:t>Уставом</w:t>
        </w:r>
      </w:hyperlink>
      <w:r w:rsidRPr="001204A5">
        <w:rPr>
          <w:sz w:val="24"/>
          <w:szCs w:val="24"/>
        </w:rPr>
        <w:t xml:space="preserve"> сельского поселения </w:t>
      </w:r>
      <w:r w:rsidRPr="001204A5">
        <w:rPr>
          <w:bCs/>
          <w:sz w:val="24"/>
          <w:szCs w:val="24"/>
        </w:rPr>
        <w:t>Новый Буян,</w:t>
      </w:r>
      <w:r w:rsidRPr="001204A5">
        <w:rPr>
          <w:b/>
          <w:bCs/>
          <w:sz w:val="24"/>
          <w:szCs w:val="24"/>
        </w:rPr>
        <w:t xml:space="preserve"> </w:t>
      </w:r>
      <w:r w:rsidRPr="001204A5">
        <w:rPr>
          <w:sz w:val="24"/>
          <w:szCs w:val="24"/>
        </w:rPr>
        <w:t xml:space="preserve">иными муниципальными  правовыми актами. </w:t>
      </w:r>
    </w:p>
    <w:p w:rsidR="00761F3A" w:rsidRPr="001204A5" w:rsidRDefault="00761F3A" w:rsidP="00761F3A">
      <w:pPr>
        <w:widowControl w:val="0"/>
        <w:autoSpaceDE w:val="0"/>
        <w:autoSpaceDN w:val="0"/>
        <w:adjustRightInd w:val="0"/>
        <w:jc w:val="center"/>
        <w:outlineLvl w:val="2"/>
        <w:rPr>
          <w:sz w:val="24"/>
          <w:szCs w:val="24"/>
        </w:rPr>
      </w:pPr>
      <w:bookmarkStart w:id="7" w:name="Par147"/>
      <w:bookmarkEnd w:id="7"/>
    </w:p>
    <w:p w:rsidR="00761F3A" w:rsidRPr="001204A5" w:rsidRDefault="00761F3A" w:rsidP="003E3A1A">
      <w:pPr>
        <w:widowControl w:val="0"/>
        <w:autoSpaceDE w:val="0"/>
        <w:autoSpaceDN w:val="0"/>
        <w:adjustRightInd w:val="0"/>
        <w:jc w:val="both"/>
        <w:outlineLvl w:val="2"/>
        <w:rPr>
          <w:sz w:val="24"/>
          <w:szCs w:val="24"/>
        </w:rPr>
      </w:pPr>
      <w:r w:rsidRPr="001204A5">
        <w:rPr>
          <w:sz w:val="24"/>
          <w:szCs w:val="24"/>
        </w:rPr>
        <w:t>2.6. Исчерпывающий перечень документов и информации,</w:t>
      </w:r>
      <w:r w:rsidR="003E3A1A" w:rsidRPr="001204A5">
        <w:rPr>
          <w:sz w:val="24"/>
          <w:szCs w:val="24"/>
        </w:rPr>
        <w:t xml:space="preserve"> </w:t>
      </w:r>
      <w:r w:rsidRPr="001204A5">
        <w:rPr>
          <w:sz w:val="24"/>
          <w:szCs w:val="24"/>
        </w:rPr>
        <w:t>необходимых в соответств</w:t>
      </w:r>
      <w:r w:rsidR="003E3A1A" w:rsidRPr="001204A5">
        <w:rPr>
          <w:sz w:val="24"/>
          <w:szCs w:val="24"/>
        </w:rPr>
        <w:t xml:space="preserve">ии с законодательными или иными </w:t>
      </w:r>
      <w:r w:rsidRPr="001204A5">
        <w:rPr>
          <w:sz w:val="24"/>
          <w:szCs w:val="24"/>
        </w:rPr>
        <w:t>нормативными прав</w:t>
      </w:r>
      <w:r w:rsidR="003E3A1A" w:rsidRPr="001204A5">
        <w:rPr>
          <w:sz w:val="24"/>
          <w:szCs w:val="24"/>
        </w:rPr>
        <w:t xml:space="preserve">овыми актами для предоставления </w:t>
      </w:r>
      <w:r w:rsidRPr="001204A5">
        <w:rPr>
          <w:sz w:val="24"/>
          <w:szCs w:val="24"/>
        </w:rPr>
        <w:t>муниципальной услуги</w:t>
      </w:r>
    </w:p>
    <w:p w:rsidR="00761F3A" w:rsidRPr="001204A5" w:rsidRDefault="00761F3A" w:rsidP="003E3A1A">
      <w:pPr>
        <w:widowControl w:val="0"/>
        <w:autoSpaceDE w:val="0"/>
        <w:autoSpaceDN w:val="0"/>
        <w:adjustRightInd w:val="0"/>
        <w:jc w:val="both"/>
        <w:rPr>
          <w:sz w:val="24"/>
          <w:szCs w:val="24"/>
        </w:rPr>
      </w:pPr>
      <w:r w:rsidRPr="001204A5">
        <w:rPr>
          <w:sz w:val="24"/>
          <w:szCs w:val="24"/>
        </w:rPr>
        <w:t>Для получения справки необходимо представить следующие документы:</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а) заявление на имя главы администрации поселения;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б) документ, удостоверяющий личность гражданина либо его уполномоченного представителя (паспорт гражданина Российской Федерации (для граждан Российской Федерации старше 14 лет, проживающих на территории Российской Федерации), удостоверение личности или военный билет военнослужащего, паспорт моряка, удостоверение беженца);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в) 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 гражданином;</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г) домовая книга (при запросе выписки из домовой книги),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д) правоустанавливающий документ на земельный участок (при запросе о наличии личного подсобного хозяйства);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е) свидетельство о смерти (при запросе о регистрации на день смерти);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ж) документы актов гражданского состояния (при запросе справки о ставе семьи). </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Допускается подача заявления с приложением документов, указанных в настоящем пункте, путем направления их в адрес администрации в электронном виде (далее - заявление в электронном виде) с применением информационной системы, используемой администрацией  при предоставлении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 а также через многофункциональный центр.</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3E3A1A">
      <w:pPr>
        <w:widowControl w:val="0"/>
        <w:autoSpaceDE w:val="0"/>
        <w:autoSpaceDN w:val="0"/>
        <w:adjustRightInd w:val="0"/>
        <w:outlineLvl w:val="2"/>
        <w:rPr>
          <w:sz w:val="24"/>
          <w:szCs w:val="24"/>
        </w:rPr>
      </w:pPr>
      <w:bookmarkStart w:id="8" w:name="Par158"/>
      <w:bookmarkEnd w:id="8"/>
      <w:r w:rsidRPr="001204A5">
        <w:rPr>
          <w:sz w:val="24"/>
          <w:szCs w:val="24"/>
        </w:rPr>
        <w:t>2.7. Стоимость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Муниципальная услуга </w:t>
      </w:r>
      <w:r w:rsidR="003E3A1A" w:rsidRPr="001204A5">
        <w:rPr>
          <w:sz w:val="24"/>
          <w:szCs w:val="24"/>
        </w:rPr>
        <w:t xml:space="preserve">«Выдача документов (единого жилищного документа, копии </w:t>
      </w:r>
      <w:r w:rsidR="003E3A1A" w:rsidRPr="001204A5">
        <w:rPr>
          <w:sz w:val="24"/>
          <w:szCs w:val="24"/>
        </w:rPr>
        <w:lastRenderedPageBreak/>
        <w:t xml:space="preserve">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w:t>
      </w:r>
      <w:r w:rsidRPr="001204A5">
        <w:rPr>
          <w:sz w:val="24"/>
          <w:szCs w:val="24"/>
        </w:rPr>
        <w:t>предоставляется бесплатно.</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F1403">
      <w:pPr>
        <w:widowControl w:val="0"/>
        <w:autoSpaceDE w:val="0"/>
        <w:autoSpaceDN w:val="0"/>
        <w:adjustRightInd w:val="0"/>
        <w:outlineLvl w:val="2"/>
        <w:rPr>
          <w:sz w:val="24"/>
          <w:szCs w:val="24"/>
        </w:rPr>
      </w:pPr>
      <w:bookmarkStart w:id="9" w:name="Par162"/>
      <w:bookmarkEnd w:id="9"/>
      <w:r w:rsidRPr="001204A5">
        <w:rPr>
          <w:sz w:val="24"/>
          <w:szCs w:val="24"/>
        </w:rPr>
        <w:t>2.8. Исчерпывающий перечень оснований для отказа в приеме</w:t>
      </w:r>
      <w:r w:rsidR="007F1403" w:rsidRPr="001204A5">
        <w:rPr>
          <w:sz w:val="24"/>
          <w:szCs w:val="24"/>
        </w:rPr>
        <w:t xml:space="preserve"> </w:t>
      </w:r>
      <w:r w:rsidRPr="001204A5">
        <w:rPr>
          <w:sz w:val="24"/>
          <w:szCs w:val="24"/>
        </w:rPr>
        <w:t>документов,</w:t>
      </w:r>
      <w:r w:rsidR="007F1403" w:rsidRPr="001204A5">
        <w:rPr>
          <w:sz w:val="24"/>
          <w:szCs w:val="24"/>
        </w:rPr>
        <w:t xml:space="preserve"> необходимых для предоставления </w:t>
      </w:r>
      <w:r w:rsidRPr="001204A5">
        <w:rPr>
          <w:sz w:val="24"/>
          <w:szCs w:val="24"/>
        </w:rPr>
        <w:t>муниципальной услуги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Основание для отказа в приеме документов, необходимых для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обращение ненадлежащего лица.</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jc w:val="both"/>
        <w:rPr>
          <w:sz w:val="24"/>
          <w:szCs w:val="24"/>
        </w:rPr>
      </w:pPr>
      <w:bookmarkStart w:id="10" w:name="Par169"/>
      <w:bookmarkEnd w:id="10"/>
      <w:r w:rsidRPr="001204A5">
        <w:rPr>
          <w:color w:val="00000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1F3A" w:rsidRPr="001204A5" w:rsidRDefault="00761F3A" w:rsidP="00761F3A">
      <w:pPr>
        <w:widowControl w:val="0"/>
        <w:autoSpaceDE w:val="0"/>
        <w:autoSpaceDN w:val="0"/>
        <w:adjustRightInd w:val="0"/>
        <w:jc w:val="both"/>
        <w:rPr>
          <w:sz w:val="24"/>
          <w:szCs w:val="24"/>
        </w:rPr>
      </w:pPr>
      <w:r w:rsidRPr="001204A5">
        <w:rPr>
          <w:sz w:val="24"/>
          <w:szCs w:val="24"/>
        </w:rPr>
        <w:t>Основание для отказа в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отсутствие запрашиваемых сведений в органах местного самоуправления и представленных заявителем документах.</w:t>
      </w:r>
    </w:p>
    <w:p w:rsidR="00761F3A" w:rsidRPr="001204A5" w:rsidRDefault="00761F3A" w:rsidP="00761F3A">
      <w:pPr>
        <w:widowControl w:val="0"/>
        <w:autoSpaceDE w:val="0"/>
        <w:autoSpaceDN w:val="0"/>
        <w:adjustRightInd w:val="0"/>
        <w:ind w:firstLine="540"/>
        <w:jc w:val="both"/>
        <w:rPr>
          <w:sz w:val="24"/>
          <w:szCs w:val="24"/>
        </w:rPr>
      </w:pPr>
      <w:r w:rsidRPr="001204A5">
        <w:rPr>
          <w:color w:val="000000"/>
          <w:sz w:val="24"/>
          <w:szCs w:val="24"/>
        </w:rPr>
        <w:t>Основания для приостановления предоставления муниципальной услуги отсутствуют.</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jc w:val="both"/>
        <w:outlineLvl w:val="2"/>
        <w:rPr>
          <w:sz w:val="24"/>
          <w:szCs w:val="24"/>
        </w:rPr>
      </w:pPr>
      <w:bookmarkStart w:id="11" w:name="Par175"/>
      <w:bookmarkEnd w:id="11"/>
      <w:r w:rsidRPr="001204A5">
        <w:rPr>
          <w:sz w:val="24"/>
          <w:szCs w:val="24"/>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Муниципальная услуга предоставляется по месту нахождения администрации поселения.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Прием получателей для оказания муниципальной услуги осуществляется согласно графику работы отдела, указанному в </w:t>
      </w:r>
      <w:hyperlink w:anchor="Par43" w:history="1">
        <w:r w:rsidRPr="001204A5">
          <w:rPr>
            <w:sz w:val="24"/>
            <w:szCs w:val="24"/>
          </w:rPr>
          <w:t>пункте 1.2.1</w:t>
        </w:r>
      </w:hyperlink>
      <w:r w:rsidRPr="001204A5">
        <w:rPr>
          <w:sz w:val="24"/>
          <w:szCs w:val="24"/>
        </w:rPr>
        <w:t xml:space="preserve"> настоящего административного регламента.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Для ожидания получателям отводится специальное место, оборудованное стульями.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Кабинеты приема заявителей должны быть оборудованы информационными табличками (вывесками) с указанием номера кабинета.</w:t>
      </w:r>
    </w:p>
    <w:p w:rsidR="00761F3A" w:rsidRPr="001204A5" w:rsidRDefault="00761F3A" w:rsidP="007F1403">
      <w:pPr>
        <w:spacing w:line="276" w:lineRule="auto"/>
        <w:ind w:firstLine="709"/>
        <w:jc w:val="both"/>
        <w:rPr>
          <w:sz w:val="24"/>
          <w:szCs w:val="24"/>
        </w:rPr>
      </w:pPr>
      <w:r w:rsidRPr="001204A5">
        <w:rPr>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61F3A" w:rsidRPr="001204A5" w:rsidRDefault="00761F3A" w:rsidP="007F1403">
      <w:pPr>
        <w:spacing w:line="276" w:lineRule="auto"/>
        <w:ind w:firstLine="709"/>
        <w:jc w:val="both"/>
        <w:rPr>
          <w:sz w:val="24"/>
          <w:szCs w:val="24"/>
        </w:rPr>
      </w:pPr>
      <w:r w:rsidRPr="001204A5">
        <w:rPr>
          <w:sz w:val="24"/>
          <w:szCs w:val="24"/>
        </w:rPr>
        <w:lastRenderedPageBreak/>
        <w:t>Входы в помещения оборудуются пандуса,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color w:val="000000"/>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outlineLvl w:val="2"/>
        <w:rPr>
          <w:sz w:val="24"/>
          <w:szCs w:val="24"/>
        </w:rPr>
      </w:pPr>
      <w:bookmarkStart w:id="12" w:name="Par192"/>
      <w:bookmarkEnd w:id="12"/>
      <w:r w:rsidRPr="001204A5">
        <w:rPr>
          <w:sz w:val="24"/>
          <w:szCs w:val="24"/>
        </w:rPr>
        <w:t>2.11. Показатели доступности и качества муниципальной услуги.</w:t>
      </w:r>
    </w:p>
    <w:p w:rsidR="00761F3A" w:rsidRPr="001204A5" w:rsidRDefault="00761F3A" w:rsidP="00761F3A">
      <w:pPr>
        <w:widowControl w:val="0"/>
        <w:autoSpaceDE w:val="0"/>
        <w:autoSpaceDN w:val="0"/>
        <w:adjustRightInd w:val="0"/>
        <w:jc w:val="both"/>
        <w:rPr>
          <w:sz w:val="24"/>
          <w:szCs w:val="24"/>
        </w:rPr>
      </w:pPr>
      <w:r w:rsidRPr="001204A5">
        <w:rPr>
          <w:sz w:val="24"/>
          <w:szCs w:val="24"/>
        </w:rPr>
        <w:t>2.11.1. Перечень показателей доступности и качества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Показателями оценки доступности муниципальной услуги являются: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транспортная доступность к местам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обеспечение возможностей направления запроса в администрацию поселения по электронной почте и получения информации о ходе предоставления муниципальной услуг</w:t>
      </w:r>
      <w:r w:rsidR="007F1403" w:rsidRPr="001204A5">
        <w:rPr>
          <w:sz w:val="24"/>
          <w:szCs w:val="24"/>
        </w:rPr>
        <w:t xml:space="preserve">и, в том числе с использованием </w:t>
      </w:r>
      <w:r w:rsidRPr="001204A5">
        <w:rPr>
          <w:sz w:val="24"/>
          <w:szCs w:val="24"/>
        </w:rPr>
        <w:t>информационно-комму</w:t>
      </w:r>
      <w:r w:rsidR="007F1403" w:rsidRPr="001204A5">
        <w:rPr>
          <w:sz w:val="24"/>
          <w:szCs w:val="24"/>
        </w:rPr>
        <w:t xml:space="preserve">никационных </w:t>
      </w:r>
      <w:r w:rsidRPr="001204A5">
        <w:rPr>
          <w:sz w:val="24"/>
          <w:szCs w:val="24"/>
        </w:rPr>
        <w:t>технологий, через многофункциональный центр;</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удовлетворенность заявителей предоставленной информацией о муниципальной услуге на официальном сайте администрации района, на информационных стендах, при предоставлении информации специалистами  и иными должностными лицами администрации поселения;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удовлетворенность комфортностью мест ожидания, где осуществляется прием заявителей на предоставление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Показателями оценки качества предоставления муниципальной услуги являются: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соблюдение срока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соблюдение сроков ожидания в очереди при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Соблюдение сроков предоставления муниципальной услуги определяется путем регистрации заявлений о выдаче выписок в журнале учета заявлений на оказание муниципальной услуги "Оформление и выдача справок гражданам".</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jc w:val="center"/>
        <w:outlineLvl w:val="1"/>
        <w:rPr>
          <w:sz w:val="24"/>
          <w:szCs w:val="24"/>
        </w:rPr>
      </w:pPr>
      <w:bookmarkStart w:id="13" w:name="Par206"/>
      <w:bookmarkEnd w:id="13"/>
      <w:r w:rsidRPr="001204A5">
        <w:rPr>
          <w:sz w:val="24"/>
          <w:szCs w:val="24"/>
        </w:rPr>
        <w:t>3. Состав, последовательность и сроки выполнения</w:t>
      </w:r>
    </w:p>
    <w:p w:rsidR="00761F3A" w:rsidRPr="001204A5" w:rsidRDefault="00761F3A" w:rsidP="00761F3A">
      <w:pPr>
        <w:widowControl w:val="0"/>
        <w:autoSpaceDE w:val="0"/>
        <w:autoSpaceDN w:val="0"/>
        <w:adjustRightInd w:val="0"/>
        <w:jc w:val="center"/>
        <w:rPr>
          <w:sz w:val="24"/>
          <w:szCs w:val="24"/>
        </w:rPr>
      </w:pPr>
      <w:r w:rsidRPr="001204A5">
        <w:rPr>
          <w:sz w:val="24"/>
          <w:szCs w:val="24"/>
        </w:rPr>
        <w:t>административных процедур, требования</w:t>
      </w:r>
    </w:p>
    <w:p w:rsidR="00761F3A" w:rsidRPr="001204A5" w:rsidRDefault="00761F3A" w:rsidP="00761F3A">
      <w:pPr>
        <w:widowControl w:val="0"/>
        <w:autoSpaceDE w:val="0"/>
        <w:autoSpaceDN w:val="0"/>
        <w:adjustRightInd w:val="0"/>
        <w:jc w:val="center"/>
        <w:rPr>
          <w:sz w:val="24"/>
          <w:szCs w:val="24"/>
        </w:rPr>
      </w:pPr>
      <w:r w:rsidRPr="001204A5">
        <w:rPr>
          <w:sz w:val="24"/>
          <w:szCs w:val="24"/>
        </w:rPr>
        <w:t>к порядку их выполнения</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3.1. Предоставление муниципальной услуги включает в себя следующие административные процедуры:</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формирование результатов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lastRenderedPageBreak/>
        <w:t>- передача результатов предоставления муниципальной услуги заявителю.</w:t>
      </w:r>
    </w:p>
    <w:p w:rsidR="00761F3A" w:rsidRPr="001204A5" w:rsidRDefault="00153BF8" w:rsidP="00761F3A">
      <w:pPr>
        <w:widowControl w:val="0"/>
        <w:autoSpaceDE w:val="0"/>
        <w:autoSpaceDN w:val="0"/>
        <w:adjustRightInd w:val="0"/>
        <w:ind w:firstLine="540"/>
        <w:jc w:val="both"/>
        <w:rPr>
          <w:sz w:val="24"/>
          <w:szCs w:val="24"/>
        </w:rPr>
      </w:pPr>
      <w:hyperlink w:anchor="Par306" w:history="1">
        <w:r w:rsidR="00761F3A" w:rsidRPr="001204A5">
          <w:rPr>
            <w:sz w:val="24"/>
            <w:szCs w:val="24"/>
          </w:rPr>
          <w:t>Блок-схема</w:t>
        </w:r>
      </w:hyperlink>
      <w:r w:rsidR="00761F3A" w:rsidRPr="001204A5">
        <w:rPr>
          <w:sz w:val="24"/>
          <w:szCs w:val="24"/>
        </w:rPr>
        <w:t xml:space="preserve"> предоставления муниципальной услуги приведена в приложении № 1 к настоящему Административному регламенту.</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Лицами, ответственными за предоставление муниципальной услуги, являются специалисты администрации поселения в соответствии с их должностными обязанностями (далее по тексту - специалисты).</w:t>
      </w:r>
    </w:p>
    <w:p w:rsidR="00761F3A" w:rsidRPr="001204A5" w:rsidRDefault="00761F3A" w:rsidP="00761F3A">
      <w:pPr>
        <w:widowControl w:val="0"/>
        <w:autoSpaceDE w:val="0"/>
        <w:autoSpaceDN w:val="0"/>
        <w:adjustRightInd w:val="0"/>
        <w:ind w:firstLine="540"/>
        <w:jc w:val="both"/>
        <w:rPr>
          <w:bCs/>
          <w:sz w:val="24"/>
          <w:szCs w:val="24"/>
        </w:rPr>
      </w:pPr>
      <w:r w:rsidRPr="001204A5">
        <w:rPr>
          <w:sz w:val="24"/>
          <w:szCs w:val="24"/>
        </w:rPr>
        <w:t xml:space="preserve">Ответственным должностным лицом по выполнению административных процедур является </w:t>
      </w:r>
      <w:r w:rsidRPr="001204A5">
        <w:rPr>
          <w:bCs/>
          <w:sz w:val="24"/>
          <w:szCs w:val="24"/>
        </w:rPr>
        <w:t>глава администрации сельского поселения Новый Буян.</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3.2. Получение заявления на предоставление муниципальной услуги (письменного, в электронном виде)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электронной форме.</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Ответственным за выполнение административной процедуры является специалист администрации, в должностные обязанности которого входит выдача справок.</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w:t>
      </w:r>
      <w:hyperlink w:anchor="Par162" w:history="1">
        <w:r w:rsidRPr="001204A5">
          <w:rPr>
            <w:sz w:val="24"/>
            <w:szCs w:val="24"/>
          </w:rPr>
          <w:t>пункте 2.8</w:t>
        </w:r>
      </w:hyperlink>
      <w:r w:rsidRPr="001204A5">
        <w:rPr>
          <w:sz w:val="24"/>
          <w:szCs w:val="24"/>
        </w:rPr>
        <w:t xml:space="preserve"> настоящего Административного регламента.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В случае соответствия документов требованиям </w:t>
      </w:r>
      <w:hyperlink w:anchor="Par147" w:history="1">
        <w:r w:rsidRPr="001204A5">
          <w:rPr>
            <w:sz w:val="24"/>
            <w:szCs w:val="24"/>
          </w:rPr>
          <w:t>пункта 2.6</w:t>
        </w:r>
      </w:hyperlink>
      <w:r w:rsidRPr="001204A5">
        <w:rPr>
          <w:sz w:val="24"/>
          <w:szCs w:val="24"/>
        </w:rPr>
        <w:t xml:space="preserve"> настоящего Административного регламента специалист администрации производит прием и регистрацию заявления в журнале учета заявлений на оказание муниципальной услуги "Оформление и выдача справок гражданам". Срок выполнения данной административной процедуры не должен превышать 10 минут.</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w:anchor="Par162" w:history="1">
        <w:r w:rsidRPr="001204A5">
          <w:rPr>
            <w:sz w:val="24"/>
            <w:szCs w:val="24"/>
          </w:rPr>
          <w:t>пункте 2.8</w:t>
        </w:r>
      </w:hyperlink>
      <w:r w:rsidRPr="001204A5">
        <w:rPr>
          <w:sz w:val="24"/>
          <w:szCs w:val="24"/>
        </w:rPr>
        <w:t xml:space="preserve"> настоящего Административного регламента.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Результатом административного действия является прием и регистрация заявления.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Способом фиксации результата выполнения административной процедуры является запись в журнале учета заявлений на оказание муниципальной услуги "Оформление и выдача справок гражданам" о приеме заявления и принятии решения о дальнейшем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При принятии решения об отказе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1 рабочего дня с момента принятия такого решения направляется соответствующее уведомление с указанием причины такого отказа.</w:t>
      </w:r>
    </w:p>
    <w:p w:rsidR="007F1403"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Результатом административной процедуры и способом ее фиксации является 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 на оказание муниципальной услуги </w:t>
      </w:r>
      <w:r w:rsidR="007F1403" w:rsidRPr="001204A5">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61F3A" w:rsidRPr="001204A5" w:rsidRDefault="007F1403" w:rsidP="00761F3A">
      <w:pPr>
        <w:widowControl w:val="0"/>
        <w:autoSpaceDE w:val="0"/>
        <w:autoSpaceDN w:val="0"/>
        <w:adjustRightInd w:val="0"/>
        <w:ind w:firstLine="540"/>
        <w:jc w:val="both"/>
        <w:rPr>
          <w:sz w:val="24"/>
          <w:szCs w:val="24"/>
        </w:rPr>
      </w:pPr>
      <w:r w:rsidRPr="001204A5">
        <w:rPr>
          <w:sz w:val="24"/>
          <w:szCs w:val="24"/>
        </w:rPr>
        <w:t xml:space="preserve"> </w:t>
      </w:r>
      <w:r w:rsidR="00761F3A" w:rsidRPr="001204A5">
        <w:rPr>
          <w:sz w:val="24"/>
          <w:szCs w:val="24"/>
        </w:rPr>
        <w:t xml:space="preserve">Максимальный срок выполнения административной процедуры составляет 30 минут с момента регистрации в журнале учета заявлений на оказание муниципальной услуги </w:t>
      </w:r>
      <w:r w:rsidRPr="001204A5">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3.3. Формирование результатов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Юридическим фактом для начала административной процедуры является запись в журнале учета заявлений на оказание муниципальной услуги </w:t>
      </w:r>
      <w:r w:rsidR="007F1403" w:rsidRPr="001204A5">
        <w:rPr>
          <w:sz w:val="24"/>
          <w:szCs w:val="24"/>
        </w:rPr>
        <w:t xml:space="preserve">«Выдача документов </w:t>
      </w:r>
      <w:r w:rsidR="007F1403" w:rsidRPr="001204A5">
        <w:rPr>
          <w:sz w:val="24"/>
          <w:szCs w:val="24"/>
        </w:rPr>
        <w:lastRenderedPageBreak/>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w:t>
      </w:r>
      <w:r w:rsidRPr="001204A5">
        <w:rPr>
          <w:sz w:val="24"/>
          <w:szCs w:val="24"/>
        </w:rPr>
        <w:t>о приеме заявления и принятии решения о дальнейшем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Ответственным за выполнение административной процедуры является специалист администрации.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Специалист администрации осуществляет поиск необходимой информации в соответствующих похозяйственных книгах, домовых книгах, документах, устанавливающих личность заявителя и членов его семьи, документах актов гражданского состояния, правоустанавливающих документах на объекты недвижимого имущества, документах регистрационного учета граждан по месту жительства (пребывания).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При наличии требуемой информации специалист администрации готовит требуемую справку.</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При отсутствии необходимых сведений в органах местного самоуправления и представленных заявителем документах специалист готовит письменный отказ в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Специалистом подписывается справка или главой администрации подписывается отказ в предоставлении муниципальной услуги, на справку ставится печать администрации поселения.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w:anchor="Par169" w:history="1">
        <w:r w:rsidRPr="001204A5">
          <w:rPr>
            <w:sz w:val="24"/>
            <w:szCs w:val="24"/>
          </w:rPr>
          <w:t>пункте 2.9</w:t>
        </w:r>
      </w:hyperlink>
      <w:r w:rsidRPr="001204A5">
        <w:rPr>
          <w:sz w:val="24"/>
          <w:szCs w:val="24"/>
        </w:rPr>
        <w:t xml:space="preserve"> настоящего Административного регламента.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Результатом административного действия является справка или письменный отказ в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Максимальный срок выполнения административной процедуры составляет 1 рабочий день.</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3.4. Передача результатов предоставления муниципальной услуги заявителю.</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Юридическим фактом для начала административной процедуры является справка или письменный отказ в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Ответственным за выполнение административной процедуры является специалист администрации.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Специалист администрации регистрирует справку или письменный отказ в предоставлении муниципальной услуги в журнале </w:t>
      </w:r>
      <w:r w:rsidR="007F1403" w:rsidRPr="001204A5">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1204A5">
        <w:rPr>
          <w:sz w:val="24"/>
          <w:szCs w:val="24"/>
        </w:rPr>
        <w:t>.</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Специалистом заявитель информируется лично при нахождении заявителя в помещении администрации, по телефону или в электронной форме о готовности документов к выдаче.</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Передача справки или письменного отказа в предоставлении муниципальной услуги производится специалистом администрации лично заявителю при предъявлении документа, удостоверяющего личность. Заявитель расписывается в получении справки либо отказа в предоставлении муниципальной услуги - в журнале </w:t>
      </w:r>
      <w:r w:rsidR="007F1403" w:rsidRPr="001204A5">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1204A5">
        <w:rPr>
          <w:sz w:val="24"/>
          <w:szCs w:val="24"/>
        </w:rPr>
        <w:t>.</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Максимальная продолжительность выполнения административной процедуры составляет 1 рабочий день.</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Результатом административной процедуры является передача справки либо отказа в предоставлении муниципальной услуги заявителю в рамках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Способом фиксации результата является отражение в журнале "Оформление и </w:t>
      </w:r>
      <w:r w:rsidRPr="001204A5">
        <w:rPr>
          <w:sz w:val="24"/>
          <w:szCs w:val="24"/>
        </w:rPr>
        <w:lastRenderedPageBreak/>
        <w:t>выдача справок гражданам» сведений о получении заявителем справки, а также сведений о получении письменного отказа в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jc w:val="center"/>
        <w:outlineLvl w:val="1"/>
        <w:rPr>
          <w:sz w:val="24"/>
          <w:szCs w:val="24"/>
        </w:rPr>
      </w:pPr>
      <w:bookmarkStart w:id="14" w:name="Par252"/>
      <w:bookmarkEnd w:id="14"/>
      <w:r w:rsidRPr="001204A5">
        <w:rPr>
          <w:sz w:val="24"/>
          <w:szCs w:val="24"/>
        </w:rPr>
        <w:t>4. Формы контроля за исполнением</w:t>
      </w:r>
    </w:p>
    <w:p w:rsidR="00761F3A" w:rsidRPr="001204A5" w:rsidRDefault="00761F3A" w:rsidP="00761F3A">
      <w:pPr>
        <w:widowControl w:val="0"/>
        <w:autoSpaceDE w:val="0"/>
        <w:autoSpaceDN w:val="0"/>
        <w:adjustRightInd w:val="0"/>
        <w:jc w:val="center"/>
        <w:rPr>
          <w:sz w:val="24"/>
          <w:szCs w:val="24"/>
        </w:rPr>
      </w:pPr>
      <w:r w:rsidRPr="001204A5">
        <w:rPr>
          <w:sz w:val="24"/>
          <w:szCs w:val="24"/>
        </w:rPr>
        <w:t>административного регламента</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поселения ежедневно.</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Регламента.</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Периодичность осуществления текущего контроля устанавливается главой администрации или лицом, исполняющим его обязанности.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jc w:val="center"/>
        <w:outlineLvl w:val="1"/>
        <w:rPr>
          <w:sz w:val="24"/>
          <w:szCs w:val="24"/>
        </w:rPr>
      </w:pPr>
      <w:bookmarkStart w:id="15" w:name="Par262"/>
      <w:bookmarkEnd w:id="15"/>
      <w:r w:rsidRPr="001204A5">
        <w:rPr>
          <w:sz w:val="24"/>
          <w:szCs w:val="24"/>
        </w:rPr>
        <w:t>5. Досудебное (внесудебное) обжалование заявителем решений</w:t>
      </w:r>
    </w:p>
    <w:p w:rsidR="00761F3A" w:rsidRPr="001204A5" w:rsidRDefault="00761F3A" w:rsidP="00761F3A">
      <w:pPr>
        <w:widowControl w:val="0"/>
        <w:autoSpaceDE w:val="0"/>
        <w:autoSpaceDN w:val="0"/>
        <w:adjustRightInd w:val="0"/>
        <w:jc w:val="center"/>
        <w:rPr>
          <w:sz w:val="24"/>
          <w:szCs w:val="24"/>
        </w:rPr>
      </w:pPr>
      <w:r w:rsidRPr="001204A5">
        <w:rPr>
          <w:sz w:val="24"/>
          <w:szCs w:val="24"/>
        </w:rPr>
        <w:t>и действий (бездействия) органа, предоставляющего</w:t>
      </w:r>
    </w:p>
    <w:p w:rsidR="00761F3A" w:rsidRPr="001204A5" w:rsidRDefault="00761F3A" w:rsidP="00761F3A">
      <w:pPr>
        <w:widowControl w:val="0"/>
        <w:autoSpaceDE w:val="0"/>
        <w:autoSpaceDN w:val="0"/>
        <w:adjustRightInd w:val="0"/>
        <w:jc w:val="center"/>
        <w:rPr>
          <w:sz w:val="24"/>
          <w:szCs w:val="24"/>
        </w:rPr>
      </w:pPr>
      <w:r w:rsidRPr="001204A5">
        <w:rPr>
          <w:sz w:val="24"/>
          <w:szCs w:val="24"/>
        </w:rPr>
        <w:t>муниципальную услугу, а также должностного лица органа,</w:t>
      </w:r>
    </w:p>
    <w:p w:rsidR="00761F3A" w:rsidRPr="001204A5" w:rsidRDefault="00761F3A" w:rsidP="00761F3A">
      <w:pPr>
        <w:widowControl w:val="0"/>
        <w:autoSpaceDE w:val="0"/>
        <w:autoSpaceDN w:val="0"/>
        <w:adjustRightInd w:val="0"/>
        <w:jc w:val="center"/>
        <w:rPr>
          <w:sz w:val="24"/>
          <w:szCs w:val="24"/>
        </w:rPr>
      </w:pPr>
      <w:r w:rsidRPr="001204A5">
        <w:rPr>
          <w:sz w:val="24"/>
          <w:szCs w:val="24"/>
        </w:rPr>
        <w:t>предоставляющего муниципальную услугу</w:t>
      </w:r>
    </w:p>
    <w:p w:rsidR="00761F3A" w:rsidRPr="001204A5" w:rsidRDefault="00761F3A" w:rsidP="00761F3A">
      <w:pPr>
        <w:widowControl w:val="0"/>
        <w:autoSpaceDE w:val="0"/>
        <w:autoSpaceDN w:val="0"/>
        <w:adjustRightInd w:val="0"/>
        <w:jc w:val="center"/>
        <w:rPr>
          <w:sz w:val="24"/>
          <w:szCs w:val="24"/>
        </w:rPr>
      </w:pPr>
      <w:r w:rsidRPr="001204A5">
        <w:rPr>
          <w:sz w:val="24"/>
          <w:szCs w:val="24"/>
        </w:rPr>
        <w:t>либо муниципального служащего</w:t>
      </w:r>
    </w:p>
    <w:p w:rsidR="00761F3A" w:rsidRPr="001204A5" w:rsidRDefault="00761F3A" w:rsidP="00761F3A">
      <w:pPr>
        <w:widowControl w:val="0"/>
        <w:autoSpaceDE w:val="0"/>
        <w:autoSpaceDN w:val="0"/>
        <w:adjustRightInd w:val="0"/>
        <w:ind w:firstLine="540"/>
        <w:jc w:val="both"/>
        <w:rPr>
          <w:sz w:val="24"/>
          <w:szCs w:val="24"/>
        </w:rPr>
      </w:pP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Заявитель может обратиться с жалобой, в том числе в следующих случаях:</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нарушение срока регистрации запроса заявителя о предоставлении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нарушение срока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требование у заявителя документов</w:t>
      </w:r>
      <w:r w:rsidRPr="001204A5">
        <w:rPr>
          <w:color w:val="000000"/>
          <w:sz w:val="24"/>
          <w:szCs w:val="24"/>
        </w:rPr>
        <w:t xml:space="preserve"> или информации либо осуществления действий, представление или осуществление которых не предусмотрено</w:t>
      </w:r>
      <w:r w:rsidRPr="001204A5">
        <w:rPr>
          <w:sz w:val="24"/>
          <w:szCs w:val="24"/>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1F3A" w:rsidRPr="001204A5" w:rsidRDefault="00761F3A" w:rsidP="00761F3A">
      <w:pPr>
        <w:widowControl w:val="0"/>
        <w:autoSpaceDE w:val="0"/>
        <w:autoSpaceDN w:val="0"/>
        <w:adjustRightInd w:val="0"/>
        <w:ind w:firstLine="540"/>
        <w:jc w:val="both"/>
        <w:rPr>
          <w:sz w:val="24"/>
          <w:szCs w:val="24"/>
        </w:rPr>
      </w:pPr>
      <w:r w:rsidRPr="001204A5">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lastRenderedPageBreak/>
        <w:t>затребование с заявителя при предоставлении муниципальной услуги платы;</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1F3A" w:rsidRPr="001204A5" w:rsidRDefault="00761F3A" w:rsidP="00761F3A">
      <w:pPr>
        <w:shd w:val="clear" w:color="auto" w:fill="FFFFFF"/>
        <w:ind w:right="23" w:firstLine="709"/>
        <w:jc w:val="both"/>
        <w:rPr>
          <w:color w:val="000000"/>
          <w:sz w:val="24"/>
          <w:szCs w:val="24"/>
        </w:rPr>
      </w:pPr>
      <w:r w:rsidRPr="001204A5">
        <w:rPr>
          <w:color w:val="000000"/>
          <w:sz w:val="24"/>
          <w:szCs w:val="24"/>
        </w:rPr>
        <w:t>нарушение срока или порядка выдачи документов по результатам предоставления муниципальной услуги;</w:t>
      </w:r>
    </w:p>
    <w:p w:rsidR="00761F3A" w:rsidRPr="001204A5" w:rsidRDefault="00761F3A" w:rsidP="00761F3A">
      <w:pPr>
        <w:shd w:val="clear" w:color="auto" w:fill="FFFFFF"/>
        <w:ind w:right="23" w:firstLine="709"/>
        <w:jc w:val="both"/>
        <w:rPr>
          <w:color w:val="000000"/>
          <w:sz w:val="24"/>
          <w:szCs w:val="24"/>
        </w:rPr>
      </w:pPr>
      <w:r w:rsidRPr="001204A5">
        <w:rPr>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761F3A" w:rsidRPr="001204A5" w:rsidRDefault="00761F3A" w:rsidP="00761F3A">
      <w:pPr>
        <w:shd w:val="clear" w:color="auto" w:fill="FFFFFF"/>
        <w:ind w:right="23" w:firstLine="709"/>
        <w:jc w:val="both"/>
        <w:rPr>
          <w:color w:val="000000"/>
          <w:sz w:val="24"/>
          <w:szCs w:val="24"/>
        </w:rPr>
      </w:pPr>
      <w:r w:rsidRPr="001204A5">
        <w:rPr>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5.2. Общие требования к порядку подачи и рассмотрения жалобы.</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 xml:space="preserve">5.2.1. Жалоба подается в письменной форме на бумажном носителе или в электронной форме в орган, предоставляющий муниципальную услугу. </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5.2.3. Жалоба заявителя должна содержать:</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1F3A" w:rsidRPr="001204A5" w:rsidRDefault="00761F3A" w:rsidP="00761F3A">
      <w:pPr>
        <w:widowControl w:val="0"/>
        <w:autoSpaceDE w:val="0"/>
        <w:autoSpaceDN w:val="0"/>
        <w:adjustRightInd w:val="0"/>
        <w:ind w:firstLine="540"/>
        <w:jc w:val="both"/>
        <w:rPr>
          <w:color w:val="000000"/>
          <w:sz w:val="24"/>
          <w:szCs w:val="24"/>
        </w:rPr>
      </w:pPr>
      <w:r w:rsidRPr="001204A5">
        <w:rPr>
          <w:color w:val="000000"/>
          <w:sz w:val="24"/>
          <w:szCs w:val="24"/>
        </w:rPr>
        <w:t>5.2.4.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1F3A" w:rsidRPr="001204A5" w:rsidRDefault="00761F3A" w:rsidP="00761F3A">
      <w:pPr>
        <w:shd w:val="clear" w:color="auto" w:fill="FFFFFF"/>
        <w:ind w:right="23" w:firstLine="709"/>
        <w:jc w:val="both"/>
        <w:rPr>
          <w:color w:val="000000"/>
          <w:sz w:val="24"/>
          <w:szCs w:val="24"/>
        </w:rPr>
      </w:pPr>
      <w:r w:rsidRPr="001204A5">
        <w:rPr>
          <w:color w:val="000000"/>
          <w:sz w:val="24"/>
          <w:szCs w:val="24"/>
        </w:rPr>
        <w:t>5.2.5. По результатам рассмотрения жалобы принимается одно из следующих решений:</w:t>
      </w:r>
    </w:p>
    <w:p w:rsidR="00761F3A" w:rsidRPr="001204A5" w:rsidRDefault="00761F3A" w:rsidP="00761F3A">
      <w:pPr>
        <w:shd w:val="clear" w:color="auto" w:fill="FFFFFF"/>
        <w:ind w:right="23" w:firstLine="709"/>
        <w:jc w:val="both"/>
        <w:rPr>
          <w:color w:val="000000"/>
          <w:sz w:val="24"/>
          <w:szCs w:val="24"/>
        </w:rPr>
      </w:pPr>
      <w:r w:rsidRPr="001204A5">
        <w:rPr>
          <w:color w:val="000000"/>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761F3A" w:rsidRPr="001204A5" w:rsidRDefault="00761F3A" w:rsidP="00761F3A">
      <w:pPr>
        <w:widowControl w:val="0"/>
        <w:autoSpaceDE w:val="0"/>
        <w:autoSpaceDN w:val="0"/>
        <w:adjustRightInd w:val="0"/>
        <w:ind w:firstLine="540"/>
        <w:jc w:val="both"/>
        <w:rPr>
          <w:color w:val="000000"/>
          <w:sz w:val="24"/>
          <w:szCs w:val="24"/>
        </w:rPr>
      </w:pPr>
      <w:r w:rsidRPr="001204A5">
        <w:rPr>
          <w:color w:val="000000"/>
          <w:sz w:val="24"/>
          <w:szCs w:val="24"/>
        </w:rPr>
        <w:t>в удовлетворении жалобы отказывается.</w:t>
      </w:r>
    </w:p>
    <w:p w:rsidR="00761F3A" w:rsidRPr="001204A5" w:rsidRDefault="00761F3A" w:rsidP="00761F3A">
      <w:pPr>
        <w:widowControl w:val="0"/>
        <w:autoSpaceDE w:val="0"/>
        <w:autoSpaceDN w:val="0"/>
        <w:adjustRightInd w:val="0"/>
        <w:ind w:firstLine="540"/>
        <w:jc w:val="both"/>
        <w:rPr>
          <w:sz w:val="24"/>
          <w:szCs w:val="24"/>
        </w:rPr>
      </w:pPr>
      <w:r w:rsidRPr="001204A5">
        <w:rPr>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1F3A" w:rsidRPr="001204A5" w:rsidRDefault="00761F3A" w:rsidP="00761F3A">
      <w:pPr>
        <w:shd w:val="clear" w:color="auto" w:fill="FFFFFF"/>
        <w:ind w:right="23" w:firstLine="709"/>
        <w:jc w:val="both"/>
        <w:rPr>
          <w:color w:val="000000"/>
          <w:sz w:val="24"/>
          <w:szCs w:val="24"/>
        </w:rPr>
      </w:pPr>
      <w:r w:rsidRPr="001204A5">
        <w:rPr>
          <w:color w:val="000000"/>
          <w:sz w:val="24"/>
          <w:szCs w:val="24"/>
        </w:rPr>
        <w:t>5.2.6.1. В случае признания жалобы подлежащей удовлетворению в ответе заявителю, указанном в пункте 5.2.6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1F3A" w:rsidRPr="001204A5" w:rsidRDefault="00761F3A" w:rsidP="00761F3A">
      <w:pPr>
        <w:widowControl w:val="0"/>
        <w:autoSpaceDE w:val="0"/>
        <w:autoSpaceDN w:val="0"/>
        <w:adjustRightInd w:val="0"/>
        <w:ind w:firstLine="540"/>
        <w:jc w:val="both"/>
        <w:rPr>
          <w:sz w:val="24"/>
          <w:szCs w:val="24"/>
        </w:rPr>
      </w:pPr>
      <w:r w:rsidRPr="001204A5">
        <w:rPr>
          <w:color w:val="000000"/>
          <w:sz w:val="24"/>
          <w:szCs w:val="24"/>
        </w:rPr>
        <w:t>5.2.6.2. В случае признания жалобы не подлежащей удовлетворению в ответе заявителю, указанном в пункте 5.2.6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61F3A" w:rsidRPr="001204A5" w:rsidRDefault="00761F3A" w:rsidP="00761F3A">
      <w:pPr>
        <w:widowControl w:val="0"/>
        <w:autoSpaceDE w:val="0"/>
        <w:autoSpaceDN w:val="0"/>
        <w:adjustRightInd w:val="0"/>
        <w:ind w:firstLine="540"/>
        <w:jc w:val="both"/>
        <w:rPr>
          <w:sz w:val="24"/>
          <w:szCs w:val="24"/>
        </w:rPr>
      </w:pPr>
      <w:r w:rsidRPr="001204A5">
        <w:rPr>
          <w:color w:val="000000"/>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1F3A" w:rsidRPr="001204A5" w:rsidRDefault="00761F3A" w:rsidP="00761F3A">
      <w:pPr>
        <w:widowControl w:val="0"/>
        <w:autoSpaceDE w:val="0"/>
        <w:autoSpaceDN w:val="0"/>
        <w:adjustRightInd w:val="0"/>
        <w:ind w:firstLine="540"/>
        <w:jc w:val="both"/>
        <w:rPr>
          <w:color w:val="000000"/>
          <w:sz w:val="24"/>
          <w:szCs w:val="24"/>
        </w:rPr>
      </w:pPr>
      <w:r w:rsidRPr="001204A5">
        <w:rPr>
          <w:color w:val="000000"/>
          <w:sz w:val="24"/>
          <w:szCs w:val="24"/>
        </w:rPr>
        <w:t>5.2.8.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61F3A" w:rsidRPr="001204A5" w:rsidRDefault="00761F3A" w:rsidP="00761F3A">
      <w:pPr>
        <w:widowControl w:val="0"/>
        <w:autoSpaceDE w:val="0"/>
        <w:autoSpaceDN w:val="0"/>
        <w:adjustRightInd w:val="0"/>
        <w:ind w:firstLine="540"/>
        <w:jc w:val="both"/>
        <w:rPr>
          <w:color w:val="000000"/>
          <w:sz w:val="24"/>
          <w:szCs w:val="24"/>
        </w:rPr>
      </w:pPr>
    </w:p>
    <w:p w:rsidR="00264718" w:rsidRDefault="00264718" w:rsidP="00761F3A">
      <w:pPr>
        <w:widowControl w:val="0"/>
        <w:autoSpaceDE w:val="0"/>
        <w:autoSpaceDN w:val="0"/>
        <w:adjustRightInd w:val="0"/>
        <w:ind w:firstLine="709"/>
        <w:jc w:val="center"/>
        <w:outlineLvl w:val="2"/>
        <w:rPr>
          <w:sz w:val="28"/>
          <w:szCs w:val="28"/>
        </w:rPr>
      </w:pPr>
    </w:p>
    <w:p w:rsidR="00264718" w:rsidRDefault="00264718"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1204A5" w:rsidRDefault="001204A5" w:rsidP="002D3F61">
      <w:pPr>
        <w:rPr>
          <w:sz w:val="28"/>
          <w:szCs w:val="28"/>
        </w:rPr>
      </w:pPr>
    </w:p>
    <w:p w:rsidR="00264718" w:rsidRDefault="00264718" w:rsidP="002D3F61">
      <w:pPr>
        <w:rPr>
          <w:sz w:val="28"/>
          <w:szCs w:val="28"/>
        </w:rPr>
      </w:pPr>
    </w:p>
    <w:p w:rsidR="00264718" w:rsidRDefault="00264718" w:rsidP="002D3F61">
      <w:pPr>
        <w:rPr>
          <w:sz w:val="28"/>
          <w:szCs w:val="28"/>
        </w:rPr>
      </w:pPr>
    </w:p>
    <w:p w:rsidR="001E4814" w:rsidRDefault="001E4814" w:rsidP="001E4814">
      <w:pPr>
        <w:jc w:val="right"/>
        <w:rPr>
          <w:sz w:val="28"/>
          <w:szCs w:val="28"/>
        </w:rPr>
      </w:pPr>
      <w:r>
        <w:rPr>
          <w:sz w:val="28"/>
          <w:szCs w:val="28"/>
        </w:rPr>
        <w:lastRenderedPageBreak/>
        <w:t xml:space="preserve">Приложение № 1 </w:t>
      </w:r>
    </w:p>
    <w:p w:rsidR="001E4814" w:rsidRDefault="001E4814" w:rsidP="001E4814">
      <w:pPr>
        <w:jc w:val="right"/>
        <w:rPr>
          <w:sz w:val="28"/>
          <w:szCs w:val="28"/>
        </w:rPr>
      </w:pPr>
      <w:r>
        <w:rPr>
          <w:sz w:val="28"/>
          <w:szCs w:val="28"/>
        </w:rPr>
        <w:t xml:space="preserve">к Административному регламенту </w:t>
      </w:r>
    </w:p>
    <w:p w:rsidR="001E4814" w:rsidRDefault="001E4814" w:rsidP="001E4814">
      <w:pPr>
        <w:jc w:val="right"/>
        <w:rPr>
          <w:sz w:val="28"/>
          <w:szCs w:val="28"/>
        </w:rPr>
      </w:pPr>
    </w:p>
    <w:p w:rsidR="001E4814" w:rsidRPr="00873138" w:rsidRDefault="001E4814" w:rsidP="001E4814">
      <w:pPr>
        <w:jc w:val="center"/>
        <w:rPr>
          <w:b/>
          <w:sz w:val="28"/>
          <w:szCs w:val="28"/>
        </w:rPr>
      </w:pPr>
      <w:r w:rsidRPr="00873138">
        <w:rPr>
          <w:b/>
          <w:sz w:val="28"/>
          <w:szCs w:val="28"/>
        </w:rPr>
        <w:t>БЛОК-СХЕМА</w:t>
      </w:r>
    </w:p>
    <w:p w:rsidR="001E4814" w:rsidRPr="00873138" w:rsidRDefault="001E4814" w:rsidP="001E4814">
      <w:pPr>
        <w:jc w:val="center"/>
        <w:rPr>
          <w:b/>
          <w:sz w:val="28"/>
          <w:szCs w:val="28"/>
        </w:rPr>
      </w:pPr>
      <w:r w:rsidRPr="00873138">
        <w:rPr>
          <w:b/>
          <w:sz w:val="28"/>
          <w:szCs w:val="28"/>
        </w:rPr>
        <w:t xml:space="preserve"> предоставления муниципальной услуги «Выдача единого жилищного документа, копии финансово-лицевого счета, выписки из домой книги, карточки учета собственника жилого помещения, справок и иных документов»</w:t>
      </w:r>
    </w:p>
    <w:p w:rsidR="001E4814" w:rsidRPr="00873138" w:rsidRDefault="001E4814" w:rsidP="001E4814">
      <w:pPr>
        <w:jc w:val="center"/>
        <w:rPr>
          <w:sz w:val="28"/>
          <w:szCs w:val="28"/>
        </w:rPr>
      </w:pPr>
    </w:p>
    <w:p w:rsidR="001E4814" w:rsidRDefault="001E4814" w:rsidP="001E4814"/>
    <w:p w:rsidR="001E4814" w:rsidRDefault="00153BF8" w:rsidP="001E4814">
      <w:r>
        <w:rPr>
          <w:noProof/>
        </w:rPr>
        <w:pict>
          <v:shapetype id="_x0000_t202" coordsize="21600,21600" o:spt="202" path="m,l,21600r21600,l21600,xe">
            <v:stroke joinstyle="miter"/>
            <v:path gradientshapeok="t" o:connecttype="rect"/>
          </v:shapetype>
          <v:shape id="_x0000_s1026" type="#_x0000_t202" style="position:absolute;margin-left:42.65pt;margin-top:4.15pt;width:360.85pt;height:63.45pt;z-index:251661312">
            <v:textbox>
              <w:txbxContent>
                <w:p w:rsidR="001E4814" w:rsidRPr="00873138" w:rsidRDefault="001E4814" w:rsidP="001E4814">
                  <w:pPr>
                    <w:jc w:val="center"/>
                    <w:rPr>
                      <w:sz w:val="24"/>
                      <w:szCs w:val="24"/>
                    </w:rPr>
                  </w:pPr>
                  <w:r w:rsidRPr="00873138">
                    <w:rPr>
                      <w:sz w:val="24"/>
                      <w:szCs w:val="24"/>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об отказе в приеме заявления</w:t>
                  </w:r>
                </w:p>
              </w:txbxContent>
            </v:textbox>
          </v:shape>
        </w:pict>
      </w:r>
    </w:p>
    <w:p w:rsidR="001E4814" w:rsidRDefault="001E4814" w:rsidP="001E4814"/>
    <w:p w:rsidR="00264718" w:rsidRPr="002D3F61" w:rsidRDefault="00264718" w:rsidP="002D3F61">
      <w:pPr>
        <w:rPr>
          <w:sz w:val="28"/>
          <w:szCs w:val="28"/>
        </w:rPr>
      </w:pPr>
    </w:p>
    <w:p w:rsidR="005D237C" w:rsidRPr="002D3F61" w:rsidRDefault="00153BF8" w:rsidP="002D3F61">
      <w:pPr>
        <w:rPr>
          <w:sz w:val="28"/>
          <w:szCs w:val="28"/>
        </w:rPr>
      </w:pPr>
      <w:r w:rsidRPr="00153BF8">
        <w:rPr>
          <w:noProof/>
        </w:rPr>
        <w:pict>
          <v:shape id="_x0000_s1028" type="#_x0000_t202" style="position:absolute;margin-left:274.1pt;margin-top:66.2pt;width:186pt;height:54pt;z-index:251663360">
            <v:textbox>
              <w:txbxContent>
                <w:p w:rsidR="001E4814" w:rsidRPr="00873138" w:rsidRDefault="001E4814" w:rsidP="001E4814">
                  <w:pPr>
                    <w:jc w:val="center"/>
                    <w:rPr>
                      <w:sz w:val="24"/>
                      <w:szCs w:val="24"/>
                    </w:rPr>
                  </w:pPr>
                  <w:r>
                    <w:rPr>
                      <w:sz w:val="24"/>
                      <w:szCs w:val="24"/>
                    </w:rPr>
                    <w:t>Уведомление заявителя об отказе в приеме документов</w:t>
                  </w:r>
                </w:p>
              </w:txbxContent>
            </v:textbox>
          </v:shape>
        </w:pict>
      </w:r>
      <w:r w:rsidRPr="00153BF8">
        <w:rPr>
          <w:noProof/>
        </w:rPr>
        <w:pict>
          <v:shapetype id="_x0000_t32" coordsize="21600,21600" o:spt="32" o:oned="t" path="m,l21600,21600e" filled="f">
            <v:path arrowok="t" fillok="f" o:connecttype="none"/>
            <o:lock v:ext="edit" shapetype="t"/>
          </v:shapetype>
          <v:shape id="_x0000_s1033" type="#_x0000_t32" style="position:absolute;margin-left:355.9pt;margin-top:28.5pt;width:0;height:37.7pt;z-index:251668480" o:connectortype="straight">
            <v:stroke endarrow="block"/>
          </v:shape>
        </w:pict>
      </w:r>
      <w:r w:rsidRPr="00153BF8">
        <w:rPr>
          <w:noProof/>
        </w:rPr>
        <w:pict>
          <v:shape id="_x0000_s1032" type="#_x0000_t32" style="position:absolute;margin-left:85.5pt;margin-top:32.9pt;width:0;height:37.7pt;z-index:251667456" o:connectortype="straight">
            <v:stroke endarrow="block"/>
          </v:shape>
        </w:pict>
      </w:r>
      <w:r w:rsidRPr="00153BF8">
        <w:rPr>
          <w:noProof/>
        </w:rPr>
        <w:pict>
          <v:shape id="_x0000_s1027" type="#_x0000_t202" style="position:absolute;margin-left:6.3pt;margin-top:71.6pt;width:186pt;height:54pt;z-index:251662336">
            <v:textbox>
              <w:txbxContent>
                <w:p w:rsidR="001E4814" w:rsidRPr="00873138" w:rsidRDefault="001E4814" w:rsidP="001E4814">
                  <w:pPr>
                    <w:jc w:val="center"/>
                    <w:rPr>
                      <w:sz w:val="24"/>
                      <w:szCs w:val="24"/>
                    </w:rPr>
                  </w:pPr>
                  <w:r>
                    <w:rPr>
                      <w:sz w:val="24"/>
                      <w:szCs w:val="24"/>
                    </w:rPr>
                    <w:t>Формирование результатов муниципальной услуги</w:t>
                  </w:r>
                </w:p>
              </w:txbxContent>
            </v:textbox>
          </v:shape>
        </w:pict>
      </w:r>
      <w:r w:rsidRPr="00153BF8">
        <w:rPr>
          <w:noProof/>
        </w:rPr>
        <w:pict>
          <v:shape id="_x0000_s1035" type="#_x0000_t32" style="position:absolute;margin-left:160.1pt;margin-top:125.8pt;width:0;height:61.7pt;z-index:251670528" o:connectortype="straight">
            <v:stroke endarrow="block"/>
          </v:shape>
        </w:pict>
      </w:r>
      <w:r w:rsidRPr="00153BF8">
        <w:rPr>
          <w:noProof/>
        </w:rPr>
        <w:pict>
          <v:shape id="_x0000_s1034" type="#_x0000_t32" style="position:absolute;margin-left:42.65pt;margin-top:125.8pt;width:0;height:61.7pt;z-index:251669504" o:connectortype="straight">
            <v:stroke endarrow="block"/>
          </v:shape>
        </w:pict>
      </w:r>
      <w:r w:rsidRPr="00153BF8">
        <w:rPr>
          <w:noProof/>
        </w:rPr>
        <w:pict>
          <v:shape id="_x0000_s1029" type="#_x0000_t202" style="position:absolute;margin-left:-31.9pt;margin-top:187.5pt;width:130.3pt;height:42.85pt;z-index:251664384">
            <v:textbox>
              <w:txbxContent>
                <w:p w:rsidR="001E4814" w:rsidRPr="00873138" w:rsidRDefault="001E4814" w:rsidP="001E4814">
                  <w:pPr>
                    <w:jc w:val="center"/>
                    <w:rPr>
                      <w:sz w:val="24"/>
                      <w:szCs w:val="24"/>
                    </w:rPr>
                  </w:pPr>
                  <w:r>
                    <w:rPr>
                      <w:sz w:val="24"/>
                      <w:szCs w:val="24"/>
                    </w:rPr>
                    <w:t>Оформление справки</w:t>
                  </w:r>
                </w:p>
              </w:txbxContent>
            </v:textbox>
          </v:shape>
        </w:pict>
      </w:r>
      <w:r w:rsidRPr="00153BF8">
        <w:rPr>
          <w:noProof/>
        </w:rPr>
        <w:pict>
          <v:shape id="_x0000_s1030" type="#_x0000_t202" style="position:absolute;margin-left:126.65pt;margin-top:187.5pt;width:159.45pt;height:42.85pt;z-index:251665408">
            <v:textbox>
              <w:txbxContent>
                <w:p w:rsidR="001E4814" w:rsidRPr="00873138" w:rsidRDefault="001E4814" w:rsidP="001E4814">
                  <w:pPr>
                    <w:jc w:val="center"/>
                    <w:rPr>
                      <w:sz w:val="24"/>
                      <w:szCs w:val="24"/>
                    </w:rPr>
                  </w:pPr>
                  <w:r>
                    <w:rPr>
                      <w:sz w:val="24"/>
                      <w:szCs w:val="24"/>
                    </w:rPr>
                    <w:t>Отказ в предоставлении муниципальной услуги</w:t>
                  </w:r>
                </w:p>
              </w:txbxContent>
            </v:textbox>
          </v:shape>
        </w:pict>
      </w:r>
      <w:r w:rsidRPr="00153BF8">
        <w:rPr>
          <w:noProof/>
        </w:rPr>
        <w:pict>
          <v:shape id="_x0000_s1037" type="#_x0000_t32" style="position:absolute;margin-left:142.95pt;margin-top:230.35pt;width:.05pt;height:59.8pt;z-index:251672576" o:connectortype="straight">
            <v:stroke endarrow="block"/>
          </v:shape>
        </w:pict>
      </w:r>
      <w:r w:rsidRPr="00153BF8">
        <w:rPr>
          <w:noProof/>
        </w:rPr>
        <w:pict>
          <v:shape id="_x0000_s1036" type="#_x0000_t32" style="position:absolute;margin-left:58.05pt;margin-top:230.35pt;width:.05pt;height:59.8pt;z-index:251671552" o:connectortype="straight">
            <v:stroke endarrow="block"/>
          </v:shape>
        </w:pict>
      </w:r>
      <w:r w:rsidRPr="00153BF8">
        <w:rPr>
          <w:noProof/>
        </w:rPr>
        <w:pict>
          <v:shape id="_x0000_s1031" type="#_x0000_t202" style="position:absolute;margin-left:24.7pt;margin-top:295pt;width:181.75pt;height:66.85pt;z-index:251666432">
            <v:textbox>
              <w:txbxContent>
                <w:p w:rsidR="001E4814" w:rsidRDefault="001E4814" w:rsidP="001E4814">
                  <w:pPr>
                    <w:jc w:val="center"/>
                    <w:rPr>
                      <w:sz w:val="24"/>
                      <w:szCs w:val="24"/>
                    </w:rPr>
                  </w:pPr>
                  <w:r>
                    <w:rPr>
                      <w:sz w:val="24"/>
                      <w:szCs w:val="24"/>
                    </w:rPr>
                    <w:t xml:space="preserve">Передача результатов предоставления </w:t>
                  </w:r>
                </w:p>
                <w:p w:rsidR="001E4814" w:rsidRPr="00873138" w:rsidRDefault="001E4814" w:rsidP="001E4814">
                  <w:pPr>
                    <w:jc w:val="center"/>
                    <w:rPr>
                      <w:sz w:val="24"/>
                      <w:szCs w:val="24"/>
                    </w:rPr>
                  </w:pPr>
                  <w:r>
                    <w:rPr>
                      <w:sz w:val="24"/>
                      <w:szCs w:val="24"/>
                    </w:rPr>
                    <w:t>муниципальной услуги</w:t>
                  </w:r>
                </w:p>
              </w:txbxContent>
            </v:textbox>
          </v:shape>
        </w:pict>
      </w:r>
    </w:p>
    <w:sectPr w:rsidR="005D237C" w:rsidRPr="002D3F61" w:rsidSect="001E4814">
      <w:headerReference w:type="default" r:id="rId15"/>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77" w:rsidRDefault="004D7B77">
      <w:r>
        <w:separator/>
      </w:r>
    </w:p>
  </w:endnote>
  <w:endnote w:type="continuationSeparator" w:id="1">
    <w:p w:rsidR="004D7B77" w:rsidRDefault="004D7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77" w:rsidRDefault="004D7B77">
      <w:r>
        <w:separator/>
      </w:r>
    </w:p>
  </w:footnote>
  <w:footnote w:type="continuationSeparator" w:id="1">
    <w:p w:rsidR="004D7B77" w:rsidRDefault="004D7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22015"/>
      <w:docPartObj>
        <w:docPartGallery w:val="Page Numbers (Top of Page)"/>
        <w:docPartUnique/>
      </w:docPartObj>
    </w:sdtPr>
    <w:sdtContent>
      <w:p w:rsidR="00AA6A8A" w:rsidRDefault="00153BF8">
        <w:pPr>
          <w:pStyle w:val="a3"/>
          <w:jc w:val="center"/>
        </w:pPr>
        <w:r>
          <w:fldChar w:fldCharType="begin"/>
        </w:r>
        <w:r w:rsidR="001269B5">
          <w:instrText>PAGE   \* MERGEFORMAT</w:instrText>
        </w:r>
        <w:r>
          <w:fldChar w:fldCharType="separate"/>
        </w:r>
        <w:r w:rsidR="001204A5">
          <w:rPr>
            <w:noProof/>
          </w:rPr>
          <w:t>3</w:t>
        </w:r>
        <w:r>
          <w:fldChar w:fldCharType="end"/>
        </w:r>
      </w:p>
    </w:sdtContent>
  </w:sdt>
  <w:p w:rsidR="00AA6A8A" w:rsidRDefault="004D7B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9615F80"/>
    <w:multiLevelType w:val="hybridMultilevel"/>
    <w:tmpl w:val="D494BED2"/>
    <w:lvl w:ilvl="0" w:tplc="1C3699C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5"/>
  </w:num>
  <w:num w:numId="2">
    <w:abstractNumId w:val="13"/>
  </w:num>
  <w:num w:numId="3">
    <w:abstractNumId w:val="9"/>
  </w:num>
  <w:num w:numId="4">
    <w:abstractNumId w:val="7"/>
  </w:num>
  <w:num w:numId="5">
    <w:abstractNumId w:val="14"/>
  </w:num>
  <w:num w:numId="6">
    <w:abstractNumId w:val="4"/>
  </w:num>
  <w:num w:numId="7">
    <w:abstractNumId w:val="15"/>
  </w:num>
  <w:num w:numId="8">
    <w:abstractNumId w:val="11"/>
  </w:num>
  <w:num w:numId="9">
    <w:abstractNumId w:val="12"/>
  </w:num>
  <w:num w:numId="10">
    <w:abstractNumId w:val="0"/>
  </w:num>
  <w:num w:numId="11">
    <w:abstractNumId w:val="10"/>
  </w:num>
  <w:num w:numId="12">
    <w:abstractNumId w:val="2"/>
  </w:num>
  <w:num w:numId="13">
    <w:abstractNumId w:val="6"/>
  </w:num>
  <w:num w:numId="14">
    <w:abstractNumId w:val="8"/>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5D237C"/>
    <w:rsid w:val="0001634F"/>
    <w:rsid w:val="001204A5"/>
    <w:rsid w:val="001269B5"/>
    <w:rsid w:val="00153BF8"/>
    <w:rsid w:val="001802D7"/>
    <w:rsid w:val="0019569F"/>
    <w:rsid w:val="001D7C17"/>
    <w:rsid w:val="001E4814"/>
    <w:rsid w:val="002444A2"/>
    <w:rsid w:val="00264718"/>
    <w:rsid w:val="00265D60"/>
    <w:rsid w:val="002B7F5D"/>
    <w:rsid w:val="002D3F61"/>
    <w:rsid w:val="00311A3C"/>
    <w:rsid w:val="003368CE"/>
    <w:rsid w:val="003465A2"/>
    <w:rsid w:val="003A65AD"/>
    <w:rsid w:val="003E3A1A"/>
    <w:rsid w:val="00404148"/>
    <w:rsid w:val="00423A15"/>
    <w:rsid w:val="004276E9"/>
    <w:rsid w:val="004824B6"/>
    <w:rsid w:val="00487BFF"/>
    <w:rsid w:val="004C4E67"/>
    <w:rsid w:val="004D7B77"/>
    <w:rsid w:val="004E6A62"/>
    <w:rsid w:val="00571C96"/>
    <w:rsid w:val="005D237C"/>
    <w:rsid w:val="00626CF4"/>
    <w:rsid w:val="00692326"/>
    <w:rsid w:val="006B0872"/>
    <w:rsid w:val="006E7228"/>
    <w:rsid w:val="00761F3A"/>
    <w:rsid w:val="0076611B"/>
    <w:rsid w:val="007D7821"/>
    <w:rsid w:val="007F1403"/>
    <w:rsid w:val="00880998"/>
    <w:rsid w:val="008E719B"/>
    <w:rsid w:val="00905123"/>
    <w:rsid w:val="009103D2"/>
    <w:rsid w:val="009E5034"/>
    <w:rsid w:val="00A336B4"/>
    <w:rsid w:val="00A433C7"/>
    <w:rsid w:val="00A751A6"/>
    <w:rsid w:val="00B6601F"/>
    <w:rsid w:val="00BF6765"/>
    <w:rsid w:val="00C03F39"/>
    <w:rsid w:val="00C63341"/>
    <w:rsid w:val="00CD5CF4"/>
    <w:rsid w:val="00D17160"/>
    <w:rsid w:val="00D95EA2"/>
    <w:rsid w:val="00DA2E77"/>
    <w:rsid w:val="00DA4C4D"/>
    <w:rsid w:val="00DE32C5"/>
    <w:rsid w:val="00E1156D"/>
    <w:rsid w:val="00FC1EDA"/>
    <w:rsid w:val="00FE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33"/>
        <o:r id="V:Rule8" type="connector" idref="#_x0000_s1034"/>
        <o:r id="V:Rule9" type="connector" idref="#_x0000_s1037"/>
        <o:r id="V:Rule10" type="connector" idref="#_x0000_s1032"/>
        <o:r id="V:Rule11" type="connector" idref="#_x0000_s1035"/>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37C"/>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5D237C"/>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5D237C"/>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5D237C"/>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5D237C"/>
    <w:pPr>
      <w:tabs>
        <w:tab w:val="center" w:pos="4677"/>
        <w:tab w:val="right" w:pos="9355"/>
      </w:tabs>
    </w:pPr>
  </w:style>
  <w:style w:type="character" w:customStyle="1" w:styleId="a4">
    <w:name w:val="Верхний колонтитул Знак"/>
    <w:basedOn w:val="a0"/>
    <w:link w:val="a3"/>
    <w:uiPriority w:val="99"/>
    <w:rsid w:val="005D237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D237C"/>
    <w:pPr>
      <w:tabs>
        <w:tab w:val="center" w:pos="4677"/>
        <w:tab w:val="right" w:pos="9355"/>
      </w:tabs>
    </w:pPr>
  </w:style>
  <w:style w:type="character" w:customStyle="1" w:styleId="a6">
    <w:name w:val="Нижний колонтитул Знак"/>
    <w:basedOn w:val="a0"/>
    <w:link w:val="a5"/>
    <w:uiPriority w:val="99"/>
    <w:rsid w:val="005D237C"/>
    <w:rPr>
      <w:rFonts w:ascii="Times New Roman" w:eastAsia="Times New Roman" w:hAnsi="Times New Roman" w:cs="Times New Roman"/>
      <w:sz w:val="20"/>
      <w:szCs w:val="20"/>
      <w:lang w:eastAsia="ru-RU"/>
    </w:rPr>
  </w:style>
  <w:style w:type="character" w:customStyle="1" w:styleId="r">
    <w:name w:val="r"/>
    <w:rsid w:val="005D237C"/>
  </w:style>
  <w:style w:type="character" w:customStyle="1" w:styleId="blk">
    <w:name w:val="blk"/>
    <w:rsid w:val="005D237C"/>
  </w:style>
  <w:style w:type="paragraph" w:styleId="a7">
    <w:name w:val="List Paragraph"/>
    <w:basedOn w:val="a"/>
    <w:uiPriority w:val="34"/>
    <w:qFormat/>
    <w:rsid w:val="005D237C"/>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5D237C"/>
    <w:pPr>
      <w:autoSpaceDE w:val="0"/>
      <w:autoSpaceDN w:val="0"/>
    </w:pPr>
  </w:style>
  <w:style w:type="character" w:customStyle="1" w:styleId="a9">
    <w:name w:val="Текст концевой сноски Знак"/>
    <w:basedOn w:val="a0"/>
    <w:link w:val="a8"/>
    <w:uiPriority w:val="99"/>
    <w:rsid w:val="005D237C"/>
    <w:rPr>
      <w:rFonts w:ascii="Times New Roman" w:eastAsia="Times New Roman" w:hAnsi="Times New Roman" w:cs="Times New Roman"/>
      <w:sz w:val="20"/>
      <w:szCs w:val="20"/>
      <w:lang w:eastAsia="ru-RU"/>
    </w:rPr>
  </w:style>
  <w:style w:type="character" w:styleId="aa">
    <w:name w:val="endnote reference"/>
    <w:basedOn w:val="a0"/>
    <w:uiPriority w:val="99"/>
    <w:rsid w:val="005D237C"/>
    <w:rPr>
      <w:vertAlign w:val="superscript"/>
    </w:rPr>
  </w:style>
  <w:style w:type="character" w:styleId="ab">
    <w:name w:val="Hyperlink"/>
    <w:basedOn w:val="a0"/>
    <w:uiPriority w:val="99"/>
    <w:unhideWhenUsed/>
    <w:rsid w:val="005D237C"/>
    <w:rPr>
      <w:color w:val="0000FF"/>
      <w:u w:val="single"/>
    </w:rPr>
  </w:style>
  <w:style w:type="paragraph" w:styleId="ac">
    <w:name w:val="footnote text"/>
    <w:basedOn w:val="a"/>
    <w:link w:val="ad"/>
    <w:uiPriority w:val="99"/>
    <w:semiHidden/>
    <w:unhideWhenUsed/>
    <w:rsid w:val="005D237C"/>
  </w:style>
  <w:style w:type="character" w:customStyle="1" w:styleId="ad">
    <w:name w:val="Текст сноски Знак"/>
    <w:basedOn w:val="a0"/>
    <w:link w:val="ac"/>
    <w:uiPriority w:val="99"/>
    <w:semiHidden/>
    <w:rsid w:val="005D237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5D237C"/>
    <w:rPr>
      <w:vertAlign w:val="superscript"/>
    </w:rPr>
  </w:style>
  <w:style w:type="paragraph" w:styleId="af">
    <w:name w:val="Balloon Text"/>
    <w:basedOn w:val="a"/>
    <w:link w:val="af0"/>
    <w:uiPriority w:val="99"/>
    <w:semiHidden/>
    <w:unhideWhenUsed/>
    <w:rsid w:val="005D237C"/>
    <w:rPr>
      <w:rFonts w:ascii="Tahoma" w:hAnsi="Tahoma" w:cs="Tahoma"/>
      <w:sz w:val="16"/>
      <w:szCs w:val="16"/>
    </w:rPr>
  </w:style>
  <w:style w:type="character" w:customStyle="1" w:styleId="af0">
    <w:name w:val="Текст выноски Знак"/>
    <w:basedOn w:val="a0"/>
    <w:link w:val="af"/>
    <w:uiPriority w:val="99"/>
    <w:semiHidden/>
    <w:rsid w:val="005D237C"/>
    <w:rPr>
      <w:rFonts w:ascii="Tahoma" w:eastAsia="Times New Roman" w:hAnsi="Tahoma" w:cs="Tahoma"/>
      <w:sz w:val="16"/>
      <w:szCs w:val="16"/>
      <w:lang w:eastAsia="ru-RU"/>
    </w:rPr>
  </w:style>
  <w:style w:type="character" w:customStyle="1" w:styleId="header-user-name">
    <w:name w:val="header-user-name"/>
    <w:basedOn w:val="a0"/>
    <w:rsid w:val="00A33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37C"/>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5D237C"/>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5D237C"/>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5D237C"/>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5D237C"/>
    <w:pPr>
      <w:tabs>
        <w:tab w:val="center" w:pos="4677"/>
        <w:tab w:val="right" w:pos="9355"/>
      </w:tabs>
    </w:pPr>
  </w:style>
  <w:style w:type="character" w:customStyle="1" w:styleId="a4">
    <w:name w:val="Верхний колонтитул Знак"/>
    <w:basedOn w:val="a0"/>
    <w:link w:val="a3"/>
    <w:uiPriority w:val="99"/>
    <w:rsid w:val="005D237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D237C"/>
    <w:pPr>
      <w:tabs>
        <w:tab w:val="center" w:pos="4677"/>
        <w:tab w:val="right" w:pos="9355"/>
      </w:tabs>
    </w:pPr>
  </w:style>
  <w:style w:type="character" w:customStyle="1" w:styleId="a6">
    <w:name w:val="Нижний колонтитул Знак"/>
    <w:basedOn w:val="a0"/>
    <w:link w:val="a5"/>
    <w:uiPriority w:val="99"/>
    <w:rsid w:val="005D237C"/>
    <w:rPr>
      <w:rFonts w:ascii="Times New Roman" w:eastAsia="Times New Roman" w:hAnsi="Times New Roman" w:cs="Times New Roman"/>
      <w:sz w:val="20"/>
      <w:szCs w:val="20"/>
      <w:lang w:eastAsia="ru-RU"/>
    </w:rPr>
  </w:style>
  <w:style w:type="character" w:customStyle="1" w:styleId="r">
    <w:name w:val="r"/>
    <w:rsid w:val="005D237C"/>
  </w:style>
  <w:style w:type="character" w:customStyle="1" w:styleId="blk">
    <w:name w:val="blk"/>
    <w:rsid w:val="005D237C"/>
  </w:style>
  <w:style w:type="paragraph" w:styleId="a7">
    <w:name w:val="List Paragraph"/>
    <w:basedOn w:val="a"/>
    <w:uiPriority w:val="34"/>
    <w:qFormat/>
    <w:rsid w:val="005D237C"/>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5D237C"/>
    <w:pPr>
      <w:autoSpaceDE w:val="0"/>
      <w:autoSpaceDN w:val="0"/>
    </w:pPr>
  </w:style>
  <w:style w:type="character" w:customStyle="1" w:styleId="a9">
    <w:name w:val="Текст концевой сноски Знак"/>
    <w:basedOn w:val="a0"/>
    <w:link w:val="a8"/>
    <w:uiPriority w:val="99"/>
    <w:rsid w:val="005D237C"/>
    <w:rPr>
      <w:rFonts w:ascii="Times New Roman" w:eastAsia="Times New Roman" w:hAnsi="Times New Roman" w:cs="Times New Roman"/>
      <w:sz w:val="20"/>
      <w:szCs w:val="20"/>
      <w:lang w:eastAsia="ru-RU"/>
    </w:rPr>
  </w:style>
  <w:style w:type="character" w:styleId="aa">
    <w:name w:val="endnote reference"/>
    <w:basedOn w:val="a0"/>
    <w:uiPriority w:val="99"/>
    <w:rsid w:val="005D237C"/>
    <w:rPr>
      <w:vertAlign w:val="superscript"/>
    </w:rPr>
  </w:style>
  <w:style w:type="character" w:styleId="ab">
    <w:name w:val="Hyperlink"/>
    <w:basedOn w:val="a0"/>
    <w:uiPriority w:val="99"/>
    <w:unhideWhenUsed/>
    <w:rsid w:val="005D237C"/>
    <w:rPr>
      <w:color w:val="0000FF"/>
      <w:u w:val="single"/>
    </w:rPr>
  </w:style>
  <w:style w:type="paragraph" w:styleId="ac">
    <w:name w:val="footnote text"/>
    <w:basedOn w:val="a"/>
    <w:link w:val="ad"/>
    <w:uiPriority w:val="99"/>
    <w:semiHidden/>
    <w:unhideWhenUsed/>
    <w:rsid w:val="005D237C"/>
  </w:style>
  <w:style w:type="character" w:customStyle="1" w:styleId="ad">
    <w:name w:val="Текст сноски Знак"/>
    <w:basedOn w:val="a0"/>
    <w:link w:val="ac"/>
    <w:uiPriority w:val="99"/>
    <w:semiHidden/>
    <w:rsid w:val="005D237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5D237C"/>
    <w:rPr>
      <w:vertAlign w:val="superscript"/>
    </w:rPr>
  </w:style>
  <w:style w:type="paragraph" w:styleId="af">
    <w:name w:val="Balloon Text"/>
    <w:basedOn w:val="a"/>
    <w:link w:val="af0"/>
    <w:uiPriority w:val="99"/>
    <w:semiHidden/>
    <w:unhideWhenUsed/>
    <w:rsid w:val="005D237C"/>
    <w:rPr>
      <w:rFonts w:ascii="Tahoma" w:hAnsi="Tahoma" w:cs="Tahoma"/>
      <w:sz w:val="16"/>
      <w:szCs w:val="16"/>
    </w:rPr>
  </w:style>
  <w:style w:type="character" w:customStyle="1" w:styleId="af0">
    <w:name w:val="Текст выноски Знак"/>
    <w:basedOn w:val="a0"/>
    <w:link w:val="af"/>
    <w:uiPriority w:val="99"/>
    <w:semiHidden/>
    <w:rsid w:val="005D23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67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adm.ru" TargetMode="External"/><Relationship Id="rId13" Type="http://schemas.openxmlformats.org/officeDocument/2006/relationships/hyperlink" Target="consultantplus://offline/ref=97D388AE5E54DEC6C84ABFF873050301CAA66D3AD4429AD003DDB47DB1BBl4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7D388AE5E54DEC6C84ABFF873050301CAA26232DD439AD003DDB47DB1BBl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D388AE5E54DEC6C84ABFF873050301CAA2623ED7409AD003DDB47DB1BBl4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7D388AE5E54DEC6C84ABFF873050301CAA36E33D5479AD003DDB47DB1BBl4G" TargetMode="External"/><Relationship Id="rId4" Type="http://schemas.openxmlformats.org/officeDocument/2006/relationships/webSettings" Target="webSettings.xml"/><Relationship Id="rId9" Type="http://schemas.openxmlformats.org/officeDocument/2006/relationships/hyperlink" Target="consultantplus://offline/ref=97D388AE5E54DEC6C84ABFF873050301C9AE6D3EDF12CDD25288BAB7l8G" TargetMode="External"/><Relationship Id="rId14" Type="http://schemas.openxmlformats.org/officeDocument/2006/relationships/hyperlink" Target="consultantplus://offline/ref=97D388AE5E54DEC6C84AA1F565695F09CDAD3436D54595855B82EF20E6BDEF73B7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14</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12</cp:revision>
  <cp:lastPrinted>2019-01-30T09:46:00Z</cp:lastPrinted>
  <dcterms:created xsi:type="dcterms:W3CDTF">2016-03-21T07:18:00Z</dcterms:created>
  <dcterms:modified xsi:type="dcterms:W3CDTF">2019-01-30T10:20:00Z</dcterms:modified>
</cp:coreProperties>
</file>