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342518" w:rsidTr="00422E0D">
        <w:trPr>
          <w:jc w:val="center"/>
        </w:trPr>
        <w:tc>
          <w:tcPr>
            <w:tcW w:w="4367" w:type="dxa"/>
            <w:shd w:val="clear" w:color="auto" w:fill="auto"/>
          </w:tcPr>
          <w:p w:rsidR="00342518" w:rsidRDefault="00342518" w:rsidP="00422E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42518" w:rsidRDefault="00342518" w:rsidP="00422E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42518" w:rsidRDefault="00342518" w:rsidP="00422E0D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27.05.2020 года № 32-СП</w:t>
            </w:r>
          </w:p>
        </w:tc>
        <w:tc>
          <w:tcPr>
            <w:tcW w:w="1411" w:type="dxa"/>
            <w:shd w:val="clear" w:color="auto" w:fill="auto"/>
          </w:tcPr>
          <w:p w:rsidR="00342518" w:rsidRDefault="00342518" w:rsidP="00422E0D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342518" w:rsidRDefault="00342518" w:rsidP="00422E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42518" w:rsidRDefault="00342518" w:rsidP="00422E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Хилково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42518" w:rsidRDefault="00342518" w:rsidP="00422E0D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2020 года № _____</w:t>
            </w:r>
          </w:p>
        </w:tc>
      </w:tr>
    </w:tbl>
    <w:p w:rsidR="00342518" w:rsidRPr="003D6769" w:rsidRDefault="00342518" w:rsidP="00342518">
      <w:pPr>
        <w:jc w:val="right"/>
        <w:rPr>
          <w:sz w:val="28"/>
          <w:szCs w:val="28"/>
        </w:rPr>
      </w:pPr>
    </w:p>
    <w:p w:rsidR="00342518" w:rsidRPr="003D6769" w:rsidRDefault="00342518" w:rsidP="00342518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2518" w:rsidRDefault="00342518" w:rsidP="0034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___</w:t>
      </w:r>
    </w:p>
    <w:p w:rsidR="00342518" w:rsidRDefault="00342518" w:rsidP="003425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передаче осуществления полномочий по</w:t>
      </w:r>
      <w:r w:rsidRPr="001F0AB3">
        <w:rPr>
          <w:b/>
          <w:sz w:val="28"/>
          <w:szCs w:val="28"/>
        </w:rPr>
        <w:t xml:space="preserve"> </w:t>
      </w:r>
      <w:r w:rsidRPr="00A46A25">
        <w:rPr>
          <w:b/>
          <w:sz w:val="28"/>
          <w:szCs w:val="28"/>
        </w:rPr>
        <w:t>создани</w:t>
      </w:r>
      <w:r>
        <w:rPr>
          <w:b/>
          <w:sz w:val="28"/>
          <w:szCs w:val="28"/>
        </w:rPr>
        <w:t>ю</w:t>
      </w:r>
      <w:r w:rsidRPr="00A46A25">
        <w:rPr>
          <w:b/>
          <w:sz w:val="28"/>
          <w:szCs w:val="28"/>
        </w:rPr>
        <w:t xml:space="preserve"> условий для развития сельскохозяйственного производства в поселениях</w:t>
      </w:r>
      <w:r>
        <w:rPr>
          <w:b/>
          <w:sz w:val="28"/>
          <w:szCs w:val="28"/>
        </w:rPr>
        <w:t xml:space="preserve"> в части</w:t>
      </w:r>
      <w:proofErr w:type="gramEnd"/>
      <w:r>
        <w:rPr>
          <w:b/>
          <w:sz w:val="28"/>
          <w:szCs w:val="28"/>
        </w:rPr>
        <w:t xml:space="preserve"> проведения</w:t>
      </w:r>
      <w:r w:rsidRPr="00D749E6">
        <w:rPr>
          <w:b/>
          <w:sz w:val="28"/>
          <w:szCs w:val="28"/>
        </w:rPr>
        <w:t xml:space="preserve"> работ по уничтожению карантинных сорняков</w:t>
      </w:r>
      <w:r>
        <w:rPr>
          <w:b/>
          <w:sz w:val="28"/>
          <w:szCs w:val="28"/>
        </w:rPr>
        <w:t xml:space="preserve"> </w:t>
      </w:r>
    </w:p>
    <w:p w:rsidR="00342518" w:rsidRPr="00877CA5" w:rsidRDefault="00342518" w:rsidP="00342518">
      <w:pPr>
        <w:spacing w:line="360" w:lineRule="auto"/>
        <w:jc w:val="center"/>
        <w:rPr>
          <w:sz w:val="28"/>
          <w:szCs w:val="28"/>
        </w:rPr>
      </w:pPr>
    </w:p>
    <w:p w:rsidR="00342518" w:rsidRDefault="00342518" w:rsidP="003425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____ » __________ 2020 г.</w:t>
      </w:r>
    </w:p>
    <w:p w:rsidR="00342518" w:rsidRDefault="00342518" w:rsidP="00342518">
      <w:pPr>
        <w:ind w:firstLine="709"/>
        <w:jc w:val="both"/>
        <w:rPr>
          <w:sz w:val="28"/>
          <w:szCs w:val="28"/>
        </w:rPr>
      </w:pP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125228">
        <w:rPr>
          <w:sz w:val="28"/>
          <w:szCs w:val="28"/>
        </w:rPr>
        <w:t xml:space="preserve">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125228"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одной стороны, и </w:t>
      </w:r>
      <w:r w:rsidRPr="0012522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125228">
        <w:rPr>
          <w:sz w:val="28"/>
          <w:szCs w:val="28"/>
        </w:rPr>
        <w:t xml:space="preserve"> муниципального района Красноярский Самарской области в лице Главы сельского поселения </w:t>
      </w:r>
      <w:r>
        <w:rPr>
          <w:sz w:val="28"/>
          <w:szCs w:val="28"/>
        </w:rPr>
        <w:t>Хилково</w:t>
      </w:r>
      <w:r w:rsidRPr="00125228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Долгова Олега </w:t>
      </w:r>
      <w:proofErr w:type="spellStart"/>
      <w:r>
        <w:rPr>
          <w:sz w:val="28"/>
          <w:szCs w:val="28"/>
        </w:rPr>
        <w:t>Юрбевича</w:t>
      </w:r>
      <w:proofErr w:type="spellEnd"/>
      <w:r w:rsidRPr="00125228">
        <w:rPr>
          <w:sz w:val="28"/>
          <w:szCs w:val="28"/>
        </w:rPr>
        <w:t>, действующего на</w:t>
      </w:r>
      <w:proofErr w:type="gramEnd"/>
      <w:r w:rsidRPr="00125228">
        <w:rPr>
          <w:sz w:val="28"/>
          <w:szCs w:val="28"/>
        </w:rPr>
        <w:t xml:space="preserve"> основании Устава сельского поселения </w:t>
      </w:r>
      <w:r>
        <w:rPr>
          <w:sz w:val="28"/>
          <w:szCs w:val="28"/>
        </w:rPr>
        <w:t>Хилково</w:t>
      </w:r>
      <w:r w:rsidRPr="00125228">
        <w:rPr>
          <w:sz w:val="28"/>
          <w:szCs w:val="28"/>
        </w:rPr>
        <w:t xml:space="preserve"> муниципального района </w:t>
      </w:r>
      <w:proofErr w:type="gramStart"/>
      <w:r w:rsidRPr="00125228">
        <w:rPr>
          <w:sz w:val="28"/>
          <w:szCs w:val="28"/>
        </w:rPr>
        <w:t>Красноярский</w:t>
      </w:r>
      <w:proofErr w:type="gramEnd"/>
      <w:r w:rsidRPr="00125228">
        <w:rPr>
          <w:sz w:val="28"/>
          <w:szCs w:val="28"/>
        </w:rPr>
        <w:t xml:space="preserve"> Самарской области, именуемая в дальнейшем </w:t>
      </w:r>
      <w:r w:rsidRPr="00125228"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нижеследующем:</w:t>
      </w:r>
    </w:p>
    <w:p w:rsidR="00342518" w:rsidRDefault="00342518" w:rsidP="00342518">
      <w:pPr>
        <w:jc w:val="center"/>
        <w:rPr>
          <w:sz w:val="28"/>
          <w:szCs w:val="28"/>
        </w:rPr>
      </w:pPr>
    </w:p>
    <w:p w:rsidR="00342518" w:rsidRDefault="00342518" w:rsidP="003425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342518" w:rsidRPr="00905912" w:rsidRDefault="00342518" w:rsidP="00342518">
      <w:pPr>
        <w:jc w:val="center"/>
        <w:rPr>
          <w:sz w:val="28"/>
          <w:szCs w:val="28"/>
        </w:rPr>
      </w:pPr>
    </w:p>
    <w:p w:rsidR="00342518" w:rsidRPr="00AB5B9F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</w:t>
      </w:r>
      <w:r w:rsidRPr="00F15BB1">
        <w:rPr>
          <w:sz w:val="28"/>
          <w:szCs w:val="28"/>
        </w:rPr>
        <w:t xml:space="preserve">муниципального района Красноярский Самарской области (далее - </w:t>
      </w:r>
      <w:r w:rsidRPr="00DA2E7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DA2E7F">
        <w:rPr>
          <w:sz w:val="28"/>
          <w:szCs w:val="28"/>
        </w:rPr>
        <w:t xml:space="preserve"> район</w:t>
      </w:r>
      <w:r w:rsidRPr="00F15BB1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пунктом 25 части 1 статьи 15 и </w:t>
      </w:r>
      <w:r w:rsidRPr="00AE1517">
        <w:rPr>
          <w:sz w:val="28"/>
          <w:szCs w:val="28"/>
        </w:rPr>
        <w:t xml:space="preserve">частью 4 статьи 15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>
        <w:rPr>
          <w:sz w:val="28"/>
          <w:szCs w:val="28"/>
        </w:rPr>
        <w:lastRenderedPageBreak/>
        <w:t>самоуправления в Российской Федерации» и закрепляет передачу Администрации поселения осуществление полномочий</w:t>
      </w:r>
      <w:proofErr w:type="gramEnd"/>
      <w:r>
        <w:rPr>
          <w:sz w:val="28"/>
          <w:szCs w:val="28"/>
        </w:rPr>
        <w:t xml:space="preserve"> </w:t>
      </w:r>
      <w:r w:rsidRPr="000E4C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0E4C92">
        <w:rPr>
          <w:sz w:val="28"/>
          <w:szCs w:val="28"/>
        </w:rPr>
        <w:t xml:space="preserve"> </w:t>
      </w:r>
      <w:proofErr w:type="gramStart"/>
      <w:r w:rsidRPr="000E4C92">
        <w:rPr>
          <w:sz w:val="28"/>
          <w:szCs w:val="28"/>
        </w:rPr>
        <w:t>по</w:t>
      </w:r>
      <w:r w:rsidRPr="00727300">
        <w:rPr>
          <w:sz w:val="28"/>
          <w:szCs w:val="28"/>
        </w:rPr>
        <w:t xml:space="preserve"> решению вопроса</w:t>
      </w:r>
      <w:r w:rsidRPr="00F47DB2">
        <w:rPr>
          <w:sz w:val="28"/>
          <w:szCs w:val="28"/>
        </w:rPr>
        <w:t xml:space="preserve"> местного значения муниципального района</w:t>
      </w:r>
      <w:r>
        <w:rPr>
          <w:sz w:val="28"/>
          <w:szCs w:val="28"/>
        </w:rPr>
        <w:t xml:space="preserve"> Красноярский Самарской области по</w:t>
      </w:r>
      <w:r w:rsidRPr="00F47DB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F47DB2">
        <w:rPr>
          <w:sz w:val="28"/>
          <w:szCs w:val="28"/>
        </w:rPr>
        <w:t xml:space="preserve"> условий для развития сельскохозяйственного производства в поселениях</w:t>
      </w:r>
      <w:r w:rsidRPr="00F47DB2">
        <w:t xml:space="preserve"> </w:t>
      </w:r>
      <w:r w:rsidRPr="00AB5B9F">
        <w:rPr>
          <w:sz w:val="28"/>
          <w:szCs w:val="28"/>
        </w:rPr>
        <w:t>в части</w:t>
      </w:r>
      <w:proofErr w:type="gramEnd"/>
      <w:r w:rsidRPr="00AB5B9F">
        <w:rPr>
          <w:sz w:val="28"/>
          <w:szCs w:val="28"/>
        </w:rPr>
        <w:t xml:space="preserve"> проведения работ по уничтожению карантинных сорняков.</w:t>
      </w:r>
    </w:p>
    <w:p w:rsidR="00342518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работы проводится на территории сельского</w:t>
      </w:r>
      <w:r w:rsidRPr="000C12B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C12B6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0C12B6">
        <w:rPr>
          <w:sz w:val="28"/>
          <w:szCs w:val="28"/>
        </w:rPr>
        <w:t xml:space="preserve"> муниципального района </w:t>
      </w:r>
      <w:proofErr w:type="gramStart"/>
      <w:r w:rsidRPr="000C12B6">
        <w:rPr>
          <w:sz w:val="28"/>
          <w:szCs w:val="28"/>
        </w:rPr>
        <w:t>Красноярский</w:t>
      </w:r>
      <w:proofErr w:type="gramEnd"/>
      <w:r w:rsidRPr="000C12B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посредством обработки земли </w:t>
      </w:r>
      <w:r w:rsidRPr="00917E7B">
        <w:rPr>
          <w:sz w:val="28"/>
          <w:szCs w:val="28"/>
        </w:rPr>
        <w:t>механическим и (или) химическим способом.</w:t>
      </w:r>
    </w:p>
    <w:p w:rsidR="00342518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518" w:rsidRDefault="00342518" w:rsidP="00342518">
      <w:pPr>
        <w:widowControl w:val="0"/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342518" w:rsidRPr="00115F9E" w:rsidRDefault="00342518" w:rsidP="00342518">
      <w:pPr>
        <w:jc w:val="center"/>
        <w:rPr>
          <w:sz w:val="28"/>
          <w:szCs w:val="28"/>
        </w:rPr>
      </w:pPr>
    </w:p>
    <w:p w:rsidR="00342518" w:rsidRDefault="00342518" w:rsidP="00342518">
      <w:pPr>
        <w:spacing w:line="33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2.1. Администрация района имеет право: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 получать необходимые сведения от Администрации поселения о ходе исполнения переданных ей полномочий;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51E45">
        <w:rPr>
          <w:sz w:val="28"/>
          <w:szCs w:val="28"/>
        </w:rPr>
        <w:t>организовывать проведение официальных районных мероприятий (совещаний, семинаров)</w:t>
      </w:r>
      <w:r>
        <w:rPr>
          <w:sz w:val="28"/>
          <w:szCs w:val="28"/>
        </w:rPr>
        <w:t>, создавать комиссии, рабочие группы</w:t>
      </w:r>
      <w:r w:rsidRPr="00851E45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 совещательные</w:t>
      </w:r>
      <w:r w:rsidRPr="00851E4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851E45">
        <w:rPr>
          <w:sz w:val="28"/>
          <w:szCs w:val="28"/>
        </w:rPr>
        <w:t xml:space="preserve"> по вопросам осуществления переданных полномочий</w:t>
      </w:r>
      <w:r>
        <w:rPr>
          <w:sz w:val="28"/>
          <w:szCs w:val="28"/>
        </w:rPr>
        <w:t>;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осуществлять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342518" w:rsidRDefault="00342518" w:rsidP="00342518">
      <w:pPr>
        <w:widowControl w:val="0"/>
        <w:spacing w:line="336" w:lineRule="auto"/>
        <w:ind w:firstLine="709"/>
        <w:jc w:val="both"/>
      </w:pPr>
      <w:r>
        <w:rPr>
          <w:sz w:val="28"/>
          <w:szCs w:val="28"/>
        </w:rPr>
        <w:t>5) 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342518" w:rsidRDefault="00342518" w:rsidP="00342518">
      <w:pPr>
        <w:spacing w:line="33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2.2. Администрация района обязана</w:t>
      </w:r>
      <w:r>
        <w:rPr>
          <w:sz w:val="28"/>
          <w:szCs w:val="28"/>
        </w:rPr>
        <w:t>:</w:t>
      </w:r>
    </w:p>
    <w:p w:rsidR="00342518" w:rsidRDefault="00342518" w:rsidP="003425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перечислять Администрации поселения финансовые средства в виде </w:t>
      </w:r>
      <w:r w:rsidRPr="006E7DE1">
        <w:rPr>
          <w:sz w:val="28"/>
          <w:szCs w:val="28"/>
        </w:rPr>
        <w:t xml:space="preserve">иных межбюджетных трансфертов (далее - межбюджетные </w:t>
      </w:r>
      <w:r w:rsidRPr="006E7DE1">
        <w:rPr>
          <w:sz w:val="28"/>
          <w:szCs w:val="28"/>
        </w:rPr>
        <w:lastRenderedPageBreak/>
        <w:t>трансферты),</w:t>
      </w:r>
      <w:r>
        <w:rPr>
          <w:sz w:val="28"/>
          <w:szCs w:val="28"/>
        </w:rPr>
        <w:t xml:space="preserve"> предназначенных для исполнения переданных по настоящему Соглашению полномочий; </w:t>
      </w:r>
    </w:p>
    <w:p w:rsidR="00342518" w:rsidRPr="0071600A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342518" w:rsidRDefault="00342518" w:rsidP="00342518">
      <w:pPr>
        <w:spacing w:line="336" w:lineRule="auto"/>
        <w:ind w:firstLine="709"/>
        <w:jc w:val="both"/>
        <w:rPr>
          <w:b/>
          <w:sz w:val="28"/>
          <w:szCs w:val="28"/>
        </w:rPr>
      </w:pPr>
    </w:p>
    <w:p w:rsidR="00342518" w:rsidRDefault="00342518" w:rsidP="00342518">
      <w:pPr>
        <w:spacing w:line="33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 Администрация поселения</w:t>
      </w:r>
      <w:r>
        <w:t xml:space="preserve"> </w:t>
      </w:r>
      <w:r>
        <w:rPr>
          <w:b/>
          <w:sz w:val="28"/>
          <w:szCs w:val="28"/>
        </w:rPr>
        <w:t>имеет право</w:t>
      </w:r>
      <w:r>
        <w:rPr>
          <w:sz w:val="28"/>
          <w:szCs w:val="28"/>
        </w:rPr>
        <w:t>:</w:t>
      </w:r>
    </w:p>
    <w:p w:rsidR="00342518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получать от муниципального района сведения и документы, необходимые для исполнения принятых полномочий; 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осуществлять взаимодействие с заинтересованными органами государственной власти;</w:t>
      </w:r>
    </w:p>
    <w:p w:rsidR="00342518" w:rsidRDefault="00342518" w:rsidP="00342518">
      <w:pPr>
        <w:spacing w:line="336" w:lineRule="auto"/>
        <w:ind w:firstLine="709"/>
        <w:jc w:val="both"/>
      </w:pPr>
      <w:proofErr w:type="gramStart"/>
      <w:r>
        <w:rPr>
          <w:sz w:val="28"/>
          <w:szCs w:val="28"/>
        </w:rPr>
        <w:t>3) 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</w:t>
      </w:r>
      <w:proofErr w:type="spellStart"/>
      <w:r>
        <w:rPr>
          <w:sz w:val="28"/>
          <w:szCs w:val="28"/>
        </w:rPr>
        <w:t>неперечисление</w:t>
      </w:r>
      <w:proofErr w:type="spellEnd"/>
      <w:r>
        <w:rPr>
          <w:sz w:val="28"/>
          <w:szCs w:val="28"/>
        </w:rPr>
        <w:t>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  <w:proofErr w:type="gramEnd"/>
    </w:p>
    <w:p w:rsidR="00342518" w:rsidRDefault="00342518" w:rsidP="00342518">
      <w:pPr>
        <w:spacing w:line="336" w:lineRule="auto"/>
        <w:ind w:firstLine="709"/>
        <w:jc w:val="both"/>
        <w:rPr>
          <w:b/>
          <w:sz w:val="28"/>
          <w:szCs w:val="28"/>
        </w:rPr>
      </w:pPr>
    </w:p>
    <w:p w:rsidR="00342518" w:rsidRDefault="00342518" w:rsidP="00342518">
      <w:pPr>
        <w:spacing w:line="33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2.4. Администрация поселения обязана</w:t>
      </w:r>
      <w:r>
        <w:rPr>
          <w:sz w:val="28"/>
          <w:szCs w:val="28"/>
        </w:rPr>
        <w:t>: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провести работу по уничтожению карантинных сорняков посредством обработки земли:</w:t>
      </w:r>
    </w:p>
    <w:p w:rsidR="00342518" w:rsidRPr="00511D22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 w:rsidRPr="00511D22">
        <w:rPr>
          <w:sz w:val="28"/>
          <w:szCs w:val="28"/>
        </w:rPr>
        <w:t>- ме</w:t>
      </w:r>
      <w:r>
        <w:rPr>
          <w:sz w:val="28"/>
          <w:szCs w:val="28"/>
        </w:rPr>
        <w:t>ханическим способом на площади 8</w:t>
      </w:r>
      <w:r w:rsidRPr="00511D2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11D22">
        <w:rPr>
          <w:sz w:val="28"/>
          <w:szCs w:val="28"/>
        </w:rPr>
        <w:t xml:space="preserve"> га;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 w:rsidRPr="00511D22">
        <w:rPr>
          <w:sz w:val="28"/>
          <w:szCs w:val="28"/>
        </w:rPr>
        <w:t>- хи</w:t>
      </w:r>
      <w:r>
        <w:rPr>
          <w:sz w:val="28"/>
          <w:szCs w:val="28"/>
        </w:rPr>
        <w:t>мическим способом на площади 8,5</w:t>
      </w:r>
      <w:r w:rsidRPr="00511D22">
        <w:rPr>
          <w:sz w:val="28"/>
          <w:szCs w:val="28"/>
        </w:rPr>
        <w:t xml:space="preserve"> га.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342518" w:rsidRPr="00DF79D8" w:rsidRDefault="00342518" w:rsidP="00342518">
      <w:pPr>
        <w:jc w:val="center"/>
        <w:rPr>
          <w:sz w:val="28"/>
          <w:szCs w:val="28"/>
        </w:rPr>
      </w:pPr>
    </w:p>
    <w:p w:rsidR="00342518" w:rsidRPr="00DF79D8" w:rsidRDefault="00342518" w:rsidP="00342518">
      <w:pPr>
        <w:jc w:val="center"/>
        <w:rPr>
          <w:sz w:val="28"/>
          <w:szCs w:val="28"/>
        </w:rPr>
      </w:pPr>
      <w:r w:rsidRPr="00DF79D8">
        <w:rPr>
          <w:b/>
          <w:sz w:val="28"/>
          <w:szCs w:val="28"/>
        </w:rPr>
        <w:t>3. Порядок предоставления финансовых средств</w:t>
      </w:r>
    </w:p>
    <w:p w:rsidR="00342518" w:rsidRPr="00DF79D8" w:rsidRDefault="00342518" w:rsidP="00342518">
      <w:pPr>
        <w:jc w:val="center"/>
        <w:rPr>
          <w:sz w:val="28"/>
          <w:szCs w:val="28"/>
        </w:rPr>
      </w:pP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Выполнение переданных полномочий осуществляется за счет межбюджетных трансфертов, передаваемых из бюджета </w:t>
      </w:r>
      <w:r w:rsidRPr="003B10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Красноярский Самарской области в бюджет </w:t>
      </w:r>
      <w:r w:rsidRPr="003B103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3B10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</w:t>
      </w:r>
      <w:r>
        <w:t xml:space="preserve"> </w:t>
      </w:r>
      <w:r>
        <w:rPr>
          <w:sz w:val="28"/>
          <w:szCs w:val="28"/>
        </w:rPr>
        <w:t xml:space="preserve">Самарской области (далее - </w:t>
      </w:r>
      <w:r w:rsidRPr="00366F9B">
        <w:rPr>
          <w:sz w:val="28"/>
          <w:szCs w:val="28"/>
        </w:rPr>
        <w:t>сел</w:t>
      </w:r>
      <w:r>
        <w:rPr>
          <w:sz w:val="28"/>
          <w:szCs w:val="28"/>
        </w:rPr>
        <w:t>ьское</w:t>
      </w:r>
      <w:r w:rsidRPr="00366F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66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Хилково). 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Общий объем межбюджетных трансфертов, передаваемых на выполнение части полномочий из бюджета</w:t>
      </w:r>
      <w:r w:rsidRPr="00C47A62">
        <w:t xml:space="preserve"> </w:t>
      </w:r>
      <w:r w:rsidRPr="00C47A6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 в бюджет </w:t>
      </w:r>
      <w:r w:rsidRPr="00C47A6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Хилково, составляет 119 000</w:t>
      </w:r>
      <w:r w:rsidRPr="00144DE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числе: поступивших из областного бюджета – 107 100 рублей. 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При изменении объема переданных полномочий в течение финансового года общий объем межбюджетных трансфертов, предоставляемых из бюджета </w:t>
      </w:r>
      <w:r w:rsidRPr="00CF42F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бюджет </w:t>
      </w:r>
      <w:r w:rsidRPr="00CF42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Хилково, подлежит уточнению путем заключения дополнительного соглашения.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Межбюджетные трансферты, полученные бюджетом </w:t>
      </w:r>
      <w:r w:rsidRPr="003667D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и не использованные в текущем финансовом году, подлежат возврату в бюджет </w:t>
      </w:r>
      <w:r w:rsidRPr="003667D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области.</w:t>
      </w:r>
    </w:p>
    <w:p w:rsidR="00342518" w:rsidRPr="004602E4" w:rsidRDefault="00342518" w:rsidP="00342518">
      <w:pPr>
        <w:jc w:val="center"/>
        <w:rPr>
          <w:sz w:val="28"/>
          <w:szCs w:val="28"/>
        </w:rPr>
      </w:pPr>
    </w:p>
    <w:p w:rsidR="00342518" w:rsidRPr="004602E4" w:rsidRDefault="00342518" w:rsidP="00342518">
      <w:pPr>
        <w:jc w:val="center"/>
        <w:rPr>
          <w:b/>
          <w:sz w:val="28"/>
          <w:szCs w:val="28"/>
        </w:rPr>
      </w:pPr>
      <w:r w:rsidRPr="004602E4">
        <w:rPr>
          <w:b/>
          <w:sz w:val="28"/>
          <w:szCs w:val="28"/>
        </w:rPr>
        <w:t>4. Сроки исполнения обязательств</w:t>
      </w:r>
    </w:p>
    <w:p w:rsidR="00342518" w:rsidRPr="004602E4" w:rsidRDefault="00342518" w:rsidP="00342518">
      <w:pPr>
        <w:jc w:val="center"/>
        <w:rPr>
          <w:sz w:val="28"/>
          <w:szCs w:val="28"/>
        </w:rPr>
      </w:pPr>
    </w:p>
    <w:p w:rsidR="00342518" w:rsidRPr="00097C42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4.1. Настоящее Соглашение, подписанное сторонами, вступает в силу после официального опубликования в газете «Красноярский вестник» и действует до 31 декабря 2020 года. </w:t>
      </w:r>
      <w:r>
        <w:rPr>
          <w:sz w:val="28"/>
          <w:szCs w:val="28"/>
        </w:rPr>
        <w:t xml:space="preserve"> </w:t>
      </w:r>
    </w:p>
    <w:p w:rsidR="00342518" w:rsidRDefault="00342518" w:rsidP="00342518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342518" w:rsidRDefault="00342518" w:rsidP="00342518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 соглашению сторон;</w:t>
      </w:r>
    </w:p>
    <w:p w:rsidR="00342518" w:rsidRDefault="00342518" w:rsidP="00342518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Pr="00F13B03">
        <w:rPr>
          <w:sz w:val="28"/>
          <w:szCs w:val="28"/>
        </w:rPr>
        <w:t xml:space="preserve"> одностороннем порядке в случае изменения действующего законодательства Российской Федерации и (или) законодательства </w:t>
      </w:r>
      <w:r w:rsidRPr="00F13B03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>,</w:t>
      </w:r>
      <w:r w:rsidRPr="00F13B03">
        <w:rPr>
          <w:sz w:val="28"/>
          <w:szCs w:val="28"/>
        </w:rPr>
        <w:t xml:space="preserve"> в </w:t>
      </w:r>
      <w:proofErr w:type="gramStart"/>
      <w:r w:rsidRPr="00F13B03">
        <w:rPr>
          <w:sz w:val="28"/>
          <w:szCs w:val="28"/>
        </w:rPr>
        <w:t>связи</w:t>
      </w:r>
      <w:proofErr w:type="gramEnd"/>
      <w:r w:rsidRPr="00F13B03">
        <w:rPr>
          <w:sz w:val="28"/>
          <w:szCs w:val="28"/>
        </w:rPr>
        <w:t xml:space="preserve"> с чем исполнение настоящего Соглашения становится невозможным</w:t>
      </w:r>
      <w:r>
        <w:rPr>
          <w:sz w:val="28"/>
          <w:szCs w:val="28"/>
        </w:rPr>
        <w:t>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342518" w:rsidRPr="00A5259D" w:rsidRDefault="00342518" w:rsidP="00342518">
      <w:pPr>
        <w:jc w:val="center"/>
        <w:rPr>
          <w:sz w:val="28"/>
          <w:szCs w:val="28"/>
        </w:rPr>
      </w:pPr>
    </w:p>
    <w:p w:rsidR="00342518" w:rsidRPr="001E67B8" w:rsidRDefault="00342518" w:rsidP="00342518">
      <w:pPr>
        <w:jc w:val="center"/>
        <w:rPr>
          <w:b/>
          <w:sz w:val="28"/>
          <w:szCs w:val="28"/>
        </w:rPr>
      </w:pPr>
      <w:r w:rsidRPr="001E67B8">
        <w:rPr>
          <w:b/>
          <w:sz w:val="28"/>
          <w:szCs w:val="28"/>
        </w:rPr>
        <w:t>5. Ответственность сторон и финансовые санкции</w:t>
      </w:r>
    </w:p>
    <w:p w:rsidR="00342518" w:rsidRPr="001E67B8" w:rsidRDefault="00342518" w:rsidP="00342518">
      <w:pPr>
        <w:jc w:val="center"/>
        <w:rPr>
          <w:sz w:val="28"/>
          <w:szCs w:val="28"/>
        </w:rPr>
      </w:pPr>
    </w:p>
    <w:p w:rsidR="00342518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 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 Самарской области.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 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двухмесячный срок с момента подписания Соглашения о расторжении либо письменного уведомления о расторжении Соглашения.</w:t>
      </w:r>
    </w:p>
    <w:p w:rsidR="00342518" w:rsidRPr="008A030E" w:rsidRDefault="00342518" w:rsidP="00342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42518" w:rsidRPr="008A030E" w:rsidRDefault="00342518" w:rsidP="00342518">
      <w:pPr>
        <w:jc w:val="center"/>
        <w:rPr>
          <w:b/>
          <w:sz w:val="28"/>
          <w:szCs w:val="28"/>
        </w:rPr>
      </w:pPr>
      <w:r w:rsidRPr="008A030E">
        <w:rPr>
          <w:b/>
          <w:sz w:val="28"/>
          <w:szCs w:val="28"/>
        </w:rPr>
        <w:t>6. Заключительные положения</w:t>
      </w:r>
    </w:p>
    <w:p w:rsidR="00342518" w:rsidRPr="008A030E" w:rsidRDefault="00342518" w:rsidP="00342518">
      <w:pPr>
        <w:jc w:val="center"/>
        <w:rPr>
          <w:sz w:val="28"/>
          <w:szCs w:val="28"/>
        </w:rPr>
      </w:pPr>
    </w:p>
    <w:p w:rsidR="00342518" w:rsidRPr="00097C42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342518" w:rsidRPr="00097C42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</w:t>
      </w:r>
      <w:r>
        <w:rPr>
          <w:sz w:val="28"/>
          <w:szCs w:val="28"/>
        </w:rPr>
        <w:t>района</w:t>
      </w:r>
      <w:r w:rsidRPr="00097C42">
        <w:rPr>
          <w:sz w:val="28"/>
          <w:szCs w:val="28"/>
        </w:rPr>
        <w:t xml:space="preserve"> и </w:t>
      </w:r>
      <w:r>
        <w:rPr>
          <w:sz w:val="28"/>
          <w:szCs w:val="28"/>
        </w:rPr>
        <w:t>поселения</w:t>
      </w:r>
      <w:r w:rsidRPr="00097C42">
        <w:rPr>
          <w:sz w:val="28"/>
          <w:szCs w:val="28"/>
        </w:rPr>
        <w:t xml:space="preserve"> не требуется, если в них не содержатся вопросы передачи осуществления части полномочий по решению вопр</w:t>
      </w:r>
      <w:r>
        <w:rPr>
          <w:sz w:val="28"/>
          <w:szCs w:val="28"/>
        </w:rPr>
        <w:t>осов местного значения района</w:t>
      </w:r>
      <w:r w:rsidRPr="00097C42">
        <w:rPr>
          <w:sz w:val="28"/>
          <w:szCs w:val="28"/>
        </w:rPr>
        <w:t>.</w:t>
      </w:r>
    </w:p>
    <w:p w:rsidR="00342518" w:rsidRPr="00097C42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Стороны вправе установить, что условия заключенного ими дополнительного соглашения применяются к их отношениям, возникшим </w:t>
      </w:r>
      <w:r w:rsidRPr="00097C42">
        <w:rPr>
          <w:sz w:val="28"/>
          <w:szCs w:val="28"/>
        </w:rPr>
        <w:lastRenderedPageBreak/>
        <w:t>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342518" w:rsidRDefault="00342518" w:rsidP="003425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342518" w:rsidRDefault="00342518" w:rsidP="00342518">
      <w:pPr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342518" w:rsidRPr="00905912" w:rsidRDefault="00342518" w:rsidP="0034251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342518" w:rsidRDefault="00342518" w:rsidP="0034251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7. Реквизиты и подписи сторон</w:t>
      </w:r>
      <w:r>
        <w:rPr>
          <w:color w:val="000000"/>
          <w:spacing w:val="1"/>
          <w:sz w:val="28"/>
          <w:szCs w:val="28"/>
        </w:rPr>
        <w:t xml:space="preserve">: </w:t>
      </w:r>
    </w:p>
    <w:p w:rsidR="00342518" w:rsidRDefault="00342518" w:rsidP="0034251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949"/>
        <w:gridCol w:w="4623"/>
      </w:tblGrid>
      <w:tr w:rsidR="00342518" w:rsidTr="00422E0D">
        <w:tc>
          <w:tcPr>
            <w:tcW w:w="4949" w:type="dxa"/>
            <w:shd w:val="clear" w:color="auto" w:fill="auto"/>
          </w:tcPr>
          <w:p w:rsidR="00342518" w:rsidRDefault="00342518" w:rsidP="00422E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42518" w:rsidRDefault="00342518" w:rsidP="00422E0D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623" w:type="dxa"/>
          </w:tcPr>
          <w:p w:rsidR="00342518" w:rsidRDefault="00342518" w:rsidP="00422E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</w:tr>
      <w:tr w:rsidR="00342518" w:rsidTr="00422E0D">
        <w:trPr>
          <w:trHeight w:val="1082"/>
        </w:trPr>
        <w:tc>
          <w:tcPr>
            <w:tcW w:w="4949" w:type="dxa"/>
            <w:shd w:val="clear" w:color="auto" w:fill="auto"/>
          </w:tcPr>
          <w:p w:rsidR="00342518" w:rsidRDefault="00342518" w:rsidP="00422E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342518" w:rsidRDefault="00342518" w:rsidP="00422E0D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  <w:tc>
          <w:tcPr>
            <w:tcW w:w="4623" w:type="dxa"/>
          </w:tcPr>
          <w:p w:rsidR="00342518" w:rsidRDefault="00342518" w:rsidP="00422E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342518" w:rsidRDefault="00342518" w:rsidP="00422E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 Самарская область, </w:t>
            </w:r>
          </w:p>
          <w:p w:rsidR="00342518" w:rsidRDefault="00342518" w:rsidP="00422E0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Красноярский район,</w:t>
            </w:r>
            <w:r>
              <w:t xml:space="preserve"> </w:t>
            </w:r>
            <w:r>
              <w:rPr>
                <w:color w:val="000000"/>
              </w:rPr>
              <w:t xml:space="preserve">с. Хилково, </w:t>
            </w:r>
          </w:p>
          <w:p w:rsidR="00342518" w:rsidRDefault="00342518" w:rsidP="00422E0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ул. Школьная, д.5.</w:t>
            </w:r>
          </w:p>
        </w:tc>
      </w:tr>
      <w:tr w:rsidR="00342518" w:rsidTr="00422E0D">
        <w:tc>
          <w:tcPr>
            <w:tcW w:w="4949" w:type="dxa"/>
            <w:shd w:val="clear" w:color="auto" w:fill="auto"/>
          </w:tcPr>
          <w:p w:rsidR="00342518" w:rsidRPr="00DC0073" w:rsidRDefault="00342518" w:rsidP="00422E0D">
            <w:pPr>
              <w:ind w:right="72"/>
              <w:jc w:val="both"/>
            </w:pPr>
            <w:r w:rsidRPr="00DC0073">
              <w:rPr>
                <w:b/>
              </w:rPr>
              <w:t>Банковские реквизиты</w:t>
            </w:r>
            <w:r w:rsidRPr="00DC0073">
              <w:t>:</w:t>
            </w:r>
          </w:p>
          <w:p w:rsidR="00342518" w:rsidRPr="00DC0073" w:rsidRDefault="00342518" w:rsidP="00422E0D">
            <w:pPr>
              <w:ind w:right="72"/>
              <w:jc w:val="both"/>
              <w:rPr>
                <w:color w:val="000000"/>
                <w:spacing w:val="-1"/>
              </w:rPr>
            </w:pPr>
            <w:r w:rsidRPr="00DC0073">
              <w:t>УФК по Самарской</w:t>
            </w:r>
            <w:r>
              <w:t xml:space="preserve"> области (Финансовое управление администрации </w:t>
            </w:r>
            <w:r w:rsidRPr="00DC0073">
              <w:t xml:space="preserve">муниципального района </w:t>
            </w:r>
            <w:proofErr w:type="gramStart"/>
            <w:r w:rsidRPr="00DC0073">
              <w:t>Красноярский</w:t>
            </w:r>
            <w:proofErr w:type="gramEnd"/>
            <w:r w:rsidRPr="00DC0073">
              <w:t xml:space="preserve"> Самарской области)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</w:p>
          <w:p w:rsidR="00342518" w:rsidRPr="00DC0073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/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 w:rsidRPr="00DC0073">
              <w:rPr>
                <w:color w:val="000000"/>
                <w:spacing w:val="-1"/>
              </w:rPr>
              <w:t xml:space="preserve"> 0</w:t>
            </w:r>
            <w:r>
              <w:rPr>
                <w:color w:val="000000"/>
                <w:spacing w:val="-1"/>
              </w:rPr>
              <w:t>2</w:t>
            </w:r>
            <w:r w:rsidRPr="00DC0073">
              <w:rPr>
                <w:color w:val="000000"/>
                <w:spacing w:val="-1"/>
              </w:rPr>
              <w:t>423006320</w:t>
            </w:r>
          </w:p>
          <w:p w:rsidR="00342518" w:rsidRPr="00DC0073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ИНН 6376000877/ КПП 637601001</w:t>
            </w:r>
          </w:p>
          <w:p w:rsidR="00342518" w:rsidRPr="00DC0073" w:rsidRDefault="00342518" w:rsidP="00422E0D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DC0073"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 w:rsidRPr="00DC007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40204810900000000441</w:t>
            </w:r>
            <w:r w:rsidRPr="00DC0073">
              <w:rPr>
                <w:color w:val="000000"/>
                <w:spacing w:val="-1"/>
              </w:rPr>
              <w:t xml:space="preserve"> в</w:t>
            </w:r>
          </w:p>
          <w:p w:rsidR="00342518" w:rsidRPr="00DC0073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Отделение Самара г. Самара</w:t>
            </w:r>
          </w:p>
          <w:p w:rsidR="00342518" w:rsidRPr="00DC0073" w:rsidRDefault="00342518" w:rsidP="00422E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БИК 043601001</w:t>
            </w:r>
          </w:p>
          <w:p w:rsidR="00342518" w:rsidRPr="00DC0073" w:rsidRDefault="00342518" w:rsidP="00422E0D">
            <w:pPr>
              <w:shd w:val="clear" w:color="auto" w:fill="FFFFFF"/>
              <w:ind w:left="22"/>
            </w:pPr>
            <w:r w:rsidRPr="00DC0073">
              <w:rPr>
                <w:color w:val="000000"/>
                <w:spacing w:val="-1"/>
              </w:rPr>
              <w:t>ОКТМО 36628000</w:t>
            </w:r>
          </w:p>
          <w:p w:rsidR="00342518" w:rsidRPr="00DC0073" w:rsidRDefault="00342518" w:rsidP="00422E0D">
            <w:pPr>
              <w:ind w:right="72"/>
              <w:jc w:val="both"/>
            </w:pPr>
            <w:r w:rsidRPr="00DC0073">
              <w:t>ОКПО 02287572</w:t>
            </w:r>
            <w:r>
              <w:t xml:space="preserve"> </w:t>
            </w:r>
          </w:p>
          <w:p w:rsidR="00342518" w:rsidRPr="00DC0073" w:rsidRDefault="00342518" w:rsidP="00422E0D">
            <w:pPr>
              <w:ind w:right="72"/>
              <w:jc w:val="both"/>
            </w:pPr>
            <w:r w:rsidRPr="00DC0073">
              <w:t xml:space="preserve">ОКВЭД </w:t>
            </w:r>
            <w:r w:rsidRPr="00C15CB5">
              <w:t>84</w:t>
            </w:r>
            <w:r>
              <w:t>.</w:t>
            </w:r>
            <w:r w:rsidRPr="00C15CB5">
              <w:t>11</w:t>
            </w:r>
            <w:r>
              <w:t>.</w:t>
            </w:r>
            <w:r w:rsidRPr="00C15CB5">
              <w:t>3</w:t>
            </w:r>
            <w:r>
              <w:t>1</w:t>
            </w:r>
          </w:p>
          <w:p w:rsidR="00342518" w:rsidRDefault="00342518" w:rsidP="00422E0D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623" w:type="dxa"/>
          </w:tcPr>
          <w:p w:rsidR="00342518" w:rsidRDefault="00342518" w:rsidP="00422E0D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342518" w:rsidRDefault="00342518" w:rsidP="00422E0D">
            <w:r>
              <w:t>УФК по Самарской области</w:t>
            </w:r>
          </w:p>
          <w:p w:rsidR="00342518" w:rsidRDefault="00342518" w:rsidP="00422E0D">
            <w:r>
              <w:t xml:space="preserve"> (Администрация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342518" w:rsidRDefault="00342518" w:rsidP="00422E0D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04423006460</w:t>
            </w:r>
          </w:p>
          <w:p w:rsidR="00342518" w:rsidRDefault="00342518" w:rsidP="00422E0D">
            <w:pPr>
              <w:ind w:right="72"/>
              <w:jc w:val="both"/>
            </w:pPr>
            <w:r>
              <w:t>ИНН 6376061485/ КПП 637601001</w:t>
            </w:r>
          </w:p>
          <w:p w:rsidR="00342518" w:rsidRDefault="00342518" w:rsidP="00422E0D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>
              <w:rPr>
                <w:color w:val="000000"/>
                <w:spacing w:val="-1"/>
              </w:rPr>
              <w:t>40101810822020012001</w:t>
            </w:r>
            <w:r>
              <w:t xml:space="preserve"> в</w:t>
            </w:r>
          </w:p>
          <w:p w:rsidR="00342518" w:rsidRDefault="00342518" w:rsidP="00422E0D">
            <w:pPr>
              <w:ind w:right="72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Самара г. Самара</w:t>
            </w:r>
          </w:p>
          <w:p w:rsidR="00342518" w:rsidRDefault="00342518" w:rsidP="00422E0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>
              <w:t>КБК 36820240014100000150</w:t>
            </w:r>
          </w:p>
          <w:p w:rsidR="00342518" w:rsidRDefault="00342518" w:rsidP="00422E0D">
            <w:pPr>
              <w:ind w:right="72"/>
              <w:jc w:val="both"/>
            </w:pPr>
            <w:r>
              <w:t>БИК 043601001</w:t>
            </w:r>
          </w:p>
          <w:p w:rsidR="00342518" w:rsidRDefault="00342518" w:rsidP="00422E0D">
            <w:pPr>
              <w:tabs>
                <w:tab w:val="left" w:pos="3135"/>
              </w:tabs>
              <w:ind w:right="72"/>
              <w:jc w:val="both"/>
            </w:pPr>
            <w:r>
              <w:t>ОКТМО 36628432</w:t>
            </w:r>
            <w:r>
              <w:tab/>
            </w:r>
          </w:p>
          <w:p w:rsidR="00342518" w:rsidRDefault="00342518" w:rsidP="00422E0D">
            <w:pPr>
              <w:ind w:right="72"/>
              <w:jc w:val="both"/>
            </w:pPr>
            <w:r>
              <w:t>ОКПО 79163231</w:t>
            </w:r>
          </w:p>
          <w:p w:rsidR="00342518" w:rsidRDefault="00342518" w:rsidP="00422E0D">
            <w:pPr>
              <w:jc w:val="both"/>
            </w:pPr>
            <w:r>
              <w:t>ОКВЭД 84.11.35</w:t>
            </w:r>
          </w:p>
          <w:p w:rsidR="00342518" w:rsidRDefault="00342518" w:rsidP="00422E0D">
            <w:pPr>
              <w:jc w:val="both"/>
              <w:rPr>
                <w:b/>
              </w:rPr>
            </w:pPr>
            <w:r>
              <w:t xml:space="preserve"> </w:t>
            </w:r>
          </w:p>
          <w:p w:rsidR="00342518" w:rsidRDefault="00342518" w:rsidP="00422E0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342518" w:rsidTr="00422E0D">
        <w:tc>
          <w:tcPr>
            <w:tcW w:w="4949" w:type="dxa"/>
            <w:shd w:val="clear" w:color="auto" w:fill="auto"/>
          </w:tcPr>
          <w:p w:rsidR="00342518" w:rsidRDefault="00342518" w:rsidP="00422E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42518" w:rsidRDefault="00342518" w:rsidP="00422E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42518" w:rsidRDefault="00342518" w:rsidP="00422E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42518" w:rsidRDefault="00342518" w:rsidP="00422E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 </w:t>
            </w:r>
            <w:proofErr w:type="spellStart"/>
            <w:r>
              <w:rPr>
                <w:b/>
                <w:color w:val="000000"/>
                <w:spacing w:val="-1"/>
              </w:rPr>
              <w:t>М.В.Белоусов</w:t>
            </w:r>
            <w:proofErr w:type="spellEnd"/>
          </w:p>
        </w:tc>
        <w:tc>
          <w:tcPr>
            <w:tcW w:w="4623" w:type="dxa"/>
          </w:tcPr>
          <w:p w:rsidR="00342518" w:rsidRDefault="00342518" w:rsidP="00422E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Глава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42518" w:rsidRDefault="00342518" w:rsidP="00422E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 Долгов</w:t>
            </w:r>
          </w:p>
          <w:p w:rsidR="00342518" w:rsidRDefault="00342518" w:rsidP="00422E0D">
            <w:pPr>
              <w:shd w:val="clear" w:color="auto" w:fill="FFFFFF"/>
              <w:ind w:left="22"/>
              <w:rPr>
                <w:highlight w:val="yellow"/>
              </w:rPr>
            </w:pPr>
          </w:p>
        </w:tc>
      </w:tr>
    </w:tbl>
    <w:p w:rsidR="00342518" w:rsidRPr="00711C97" w:rsidRDefault="00342518" w:rsidP="00342518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3C7F" w:rsidRDefault="00C43C7F">
      <w:bookmarkStart w:id="0" w:name="_GoBack"/>
      <w:bookmarkEnd w:id="0"/>
    </w:p>
    <w:sectPr w:rsidR="00C43C7F" w:rsidSect="0047335B">
      <w:headerReference w:type="default" r:id="rId5"/>
      <w:headerReference w:type="first" r:id="rId6"/>
      <w:pgSz w:w="11906" w:h="16838"/>
      <w:pgMar w:top="1134" w:right="1418" w:bottom="1134" w:left="1418" w:header="284" w:footer="284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342518" w:rsidP="003B0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2" w:rsidRDefault="00342518" w:rsidP="00A10B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8"/>
    <w:rsid w:val="00342518"/>
    <w:rsid w:val="00C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5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4251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5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4251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2020-06-03T05:16:00Z</dcterms:created>
  <dcterms:modified xsi:type="dcterms:W3CDTF">2020-06-03T05:17:00Z</dcterms:modified>
</cp:coreProperties>
</file>