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Pr="003A7BC9" w:rsidRDefault="00B254EC" w:rsidP="00703C4B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7852DC">
        <w:rPr>
          <w:b/>
          <w:szCs w:val="28"/>
        </w:rPr>
        <w:t>БОЛЬШАЯ</w:t>
      </w:r>
      <w:proofErr w:type="gramEnd"/>
      <w:r w:rsidR="007852DC">
        <w:rPr>
          <w:b/>
          <w:szCs w:val="28"/>
        </w:rPr>
        <w:t xml:space="preserve"> РАКОВКА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415706">
        <w:rPr>
          <w:b w:val="0"/>
          <w:i w:val="0"/>
        </w:rPr>
        <w:t>1</w:t>
      </w:r>
      <w:r w:rsidR="004D6FB3">
        <w:rPr>
          <w:b w:val="0"/>
          <w:i w:val="0"/>
        </w:rPr>
        <w:t>6</w:t>
      </w:r>
      <w:r w:rsidR="00C1037B">
        <w:rPr>
          <w:b w:val="0"/>
          <w:i w:val="0"/>
        </w:rPr>
        <w:t xml:space="preserve"> </w:t>
      </w:r>
      <w:r w:rsidR="004D6FB3">
        <w:rPr>
          <w:b w:val="0"/>
          <w:i w:val="0"/>
        </w:rPr>
        <w:t>апреля</w:t>
      </w:r>
      <w:r>
        <w:rPr>
          <w:b w:val="0"/>
          <w:i w:val="0"/>
        </w:rPr>
        <w:t xml:space="preserve"> 201</w:t>
      </w:r>
      <w:r w:rsidR="004D6FB3">
        <w:rPr>
          <w:b w:val="0"/>
          <w:i w:val="0"/>
        </w:rPr>
        <w:t>9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520657">
        <w:rPr>
          <w:b w:val="0"/>
          <w:i w:val="0"/>
        </w:rPr>
        <w:t xml:space="preserve"> </w:t>
      </w:r>
      <w:r w:rsidR="00F55333">
        <w:rPr>
          <w:b w:val="0"/>
          <w:i w:val="0"/>
        </w:rPr>
        <w:t>10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</w:t>
      </w:r>
      <w:proofErr w:type="gramStart"/>
      <w:r w:rsidRPr="006C3753">
        <w:rPr>
          <w:b/>
          <w:szCs w:val="28"/>
        </w:rPr>
        <w:t>проекта решения Собрания представителей сельского поселения</w:t>
      </w:r>
      <w:proofErr w:type="gramEnd"/>
      <w:r w:rsidRPr="006C3753">
        <w:rPr>
          <w:b/>
          <w:szCs w:val="28"/>
        </w:rPr>
        <w:t xml:space="preserve">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 xml:space="preserve">Об утверждении </w:t>
      </w:r>
      <w:r w:rsidR="00A1301E">
        <w:rPr>
          <w:szCs w:val="28"/>
        </w:rPr>
        <w:t>Правил</w:t>
      </w:r>
      <w:r w:rsidRPr="00993FD2">
        <w:rPr>
          <w:szCs w:val="28"/>
        </w:rPr>
        <w:t xml:space="preserve"> благоустройства на территории сельского поселения </w:t>
      </w:r>
      <w:proofErr w:type="gramStart"/>
      <w:r w:rsidR="007852DC">
        <w:t>Большая</w:t>
      </w:r>
      <w:proofErr w:type="gramEnd"/>
      <w:r w:rsidR="007852DC">
        <w:t xml:space="preserve"> Раковка</w:t>
      </w:r>
      <w:r w:rsidR="00C366E8">
        <w:t xml:space="preserve">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</w:t>
      </w:r>
      <w:proofErr w:type="gramStart"/>
      <w:r w:rsidRPr="007176F8">
        <w:rPr>
          <w:szCs w:val="28"/>
        </w:rPr>
        <w:t xml:space="preserve">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</w:t>
      </w:r>
      <w:proofErr w:type="gramEnd"/>
      <w:r w:rsidRPr="00857DDC">
        <w:rPr>
          <w:szCs w:val="28"/>
        </w:rPr>
        <w:t xml:space="preserve">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lastRenderedPageBreak/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4D6FB3">
        <w:rPr>
          <w:noProof/>
          <w:szCs w:val="28"/>
        </w:rPr>
        <w:t>23</w:t>
      </w:r>
      <w:r>
        <w:rPr>
          <w:noProof/>
          <w:szCs w:val="28"/>
        </w:rPr>
        <w:t>.</w:t>
      </w:r>
      <w:r w:rsidR="00397E41">
        <w:rPr>
          <w:noProof/>
          <w:szCs w:val="28"/>
        </w:rPr>
        <w:t>0</w:t>
      </w:r>
      <w:r w:rsidR="004D6FB3">
        <w:rPr>
          <w:noProof/>
          <w:szCs w:val="28"/>
        </w:rPr>
        <w:t>4</w:t>
      </w:r>
      <w:r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 по </w:t>
      </w:r>
      <w:r w:rsidR="004D6FB3">
        <w:rPr>
          <w:noProof/>
          <w:szCs w:val="28"/>
        </w:rPr>
        <w:t>22</w:t>
      </w:r>
      <w:r w:rsidR="00C366E8">
        <w:rPr>
          <w:noProof/>
          <w:szCs w:val="28"/>
        </w:rPr>
        <w:t>.0</w:t>
      </w:r>
      <w:r w:rsidR="004D6FB3">
        <w:rPr>
          <w:noProof/>
          <w:szCs w:val="28"/>
        </w:rPr>
        <w:t>5</w:t>
      </w:r>
      <w:r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proofErr w:type="gramStart"/>
      <w:r w:rsidR="005A5386">
        <w:t>Большая</w:t>
      </w:r>
      <w:proofErr w:type="gramEnd"/>
      <w:r w:rsidR="005A5386">
        <w:t xml:space="preserve">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C366E8">
        <w:rPr>
          <w:noProof/>
          <w:color w:val="000000"/>
          <w:szCs w:val="28"/>
        </w:rPr>
        <w:t>8</w:t>
      </w:r>
      <w:r w:rsidR="005A5386">
        <w:rPr>
          <w:noProof/>
          <w:color w:val="000000"/>
          <w:szCs w:val="28"/>
        </w:rPr>
        <w:t>1</w:t>
      </w:r>
      <w:r w:rsidRPr="007176F8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Комсомольская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bCs/>
          <w:szCs w:val="28"/>
        </w:rPr>
        <w:t>73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5A5386">
        <w:t xml:space="preserve">Большая Раковка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4D6FB3">
        <w:rPr>
          <w:noProof/>
          <w:szCs w:val="28"/>
        </w:rPr>
        <w:t>29</w:t>
      </w:r>
      <w:r w:rsidR="00397E41" w:rsidRPr="00397E41">
        <w:rPr>
          <w:noProof/>
          <w:szCs w:val="28"/>
        </w:rPr>
        <w:t>.0</w:t>
      </w:r>
      <w:r w:rsidR="004D6FB3">
        <w:rPr>
          <w:noProof/>
          <w:szCs w:val="28"/>
        </w:rPr>
        <w:t>4</w:t>
      </w:r>
      <w:r w:rsidRPr="00397E41"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C366E8">
        <w:rPr>
          <w:noProof/>
          <w:color w:val="000000"/>
          <w:szCs w:val="28"/>
        </w:rPr>
        <w:t xml:space="preserve"> 44638</w:t>
      </w:r>
      <w:r w:rsidR="005A5386">
        <w:rPr>
          <w:noProof/>
          <w:color w:val="000000"/>
          <w:szCs w:val="28"/>
        </w:rPr>
        <w:t>1</w:t>
      </w:r>
      <w:r w:rsidR="00397E41" w:rsidRPr="00397E41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="00397E41" w:rsidRPr="00397E41">
        <w:rPr>
          <w:noProof/>
          <w:color w:val="000000"/>
          <w:szCs w:val="28"/>
        </w:rPr>
        <w:t xml:space="preserve">, ул. </w:t>
      </w:r>
      <w:r w:rsidR="005A5386">
        <w:rPr>
          <w:noProof/>
          <w:color w:val="000000"/>
          <w:szCs w:val="28"/>
        </w:rPr>
        <w:t>Комсомольская</w:t>
      </w:r>
      <w:r w:rsidR="00397E41" w:rsidRPr="00397E41">
        <w:rPr>
          <w:noProof/>
          <w:color w:val="000000"/>
          <w:szCs w:val="28"/>
        </w:rPr>
        <w:t xml:space="preserve">, д. </w:t>
      </w:r>
      <w:r w:rsidR="005A5386">
        <w:rPr>
          <w:bCs/>
          <w:szCs w:val="28"/>
        </w:rPr>
        <w:t>73</w:t>
      </w:r>
      <w:r w:rsidR="00397E41" w:rsidRPr="00397E41">
        <w:rPr>
          <w:bCs/>
          <w:szCs w:val="28"/>
        </w:rPr>
        <w:t>.</w:t>
      </w:r>
      <w:proofErr w:type="gramEnd"/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proofErr w:type="gramStart"/>
      <w:r w:rsidR="005A5386">
        <w:rPr>
          <w:color w:val="000000"/>
          <w:spacing w:val="2"/>
          <w:szCs w:val="28"/>
        </w:rPr>
        <w:t>Большая</w:t>
      </w:r>
      <w:proofErr w:type="gramEnd"/>
      <w:r w:rsidR="005A5386">
        <w:rPr>
          <w:color w:val="000000"/>
          <w:spacing w:val="2"/>
          <w:szCs w:val="28"/>
        </w:rPr>
        <w:t xml:space="preserve"> Раковка</w:t>
      </w:r>
      <w:r w:rsidR="00C366E8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C366E8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BF5D89">
        <w:rPr>
          <w:color w:val="000000"/>
          <w:spacing w:val="2"/>
          <w:szCs w:val="28"/>
        </w:rPr>
        <w:t>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4D6FB3">
        <w:rPr>
          <w:color w:val="000000"/>
          <w:spacing w:val="2"/>
          <w:szCs w:val="28"/>
        </w:rPr>
        <w:t>Садовник О.И.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4D6FB3">
        <w:rPr>
          <w:noProof/>
          <w:szCs w:val="28"/>
        </w:rPr>
        <w:t>19</w:t>
      </w:r>
      <w:r w:rsidR="00415706">
        <w:rPr>
          <w:noProof/>
          <w:szCs w:val="28"/>
        </w:rPr>
        <w:t xml:space="preserve"> </w:t>
      </w:r>
      <w:r w:rsidR="004D6FB3">
        <w:rPr>
          <w:noProof/>
          <w:szCs w:val="28"/>
        </w:rPr>
        <w:t>мая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lastRenderedPageBreak/>
        <w:t>Красноярский</w:t>
      </w:r>
      <w:r w:rsidRPr="00857DDC">
        <w:rPr>
          <w:bCs/>
          <w:szCs w:val="28"/>
        </w:rPr>
        <w:t xml:space="preserve">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«поселения/</w:t>
      </w:r>
      <w:r w:rsidR="005A5386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  <w:proofErr w:type="gramEnd"/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5A5386">
              <w:rPr>
                <w:b/>
                <w:color w:val="000000"/>
                <w:spacing w:val="2"/>
                <w:szCs w:val="28"/>
              </w:rPr>
              <w:t>Большая</w:t>
            </w:r>
            <w:proofErr w:type="gramEnd"/>
            <w:r w:rsidR="005A5386">
              <w:rPr>
                <w:b/>
                <w:color w:val="000000"/>
                <w:spacing w:val="2"/>
                <w:szCs w:val="28"/>
              </w:rPr>
              <w:t xml:space="preserve"> Раковка</w:t>
            </w:r>
            <w:r w:rsidR="00C366E8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 xml:space="preserve">С.Н. </w:t>
            </w:r>
            <w:proofErr w:type="spellStart"/>
            <w:r w:rsidR="005A5386">
              <w:rPr>
                <w:b/>
              </w:rPr>
              <w:t>Касымов</w:t>
            </w:r>
            <w:proofErr w:type="spellEnd"/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C366E8" w:rsidRDefault="005A5386" w:rsidP="00DA11F5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И.П. Антропов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607359">
        <w:rPr>
          <w:sz w:val="24"/>
          <w:szCs w:val="24"/>
        </w:rPr>
        <w:lastRenderedPageBreak/>
        <w:t xml:space="preserve">    </w:t>
      </w:r>
      <w:r w:rsidRPr="00CA4665">
        <w:rPr>
          <w:sz w:val="24"/>
          <w:szCs w:val="24"/>
        </w:rPr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="004F1465" w:rsidRPr="00CA4665">
        <w:rPr>
          <w:noProof/>
          <w:sz w:val="24"/>
          <w:szCs w:val="24"/>
        </w:rPr>
        <w:t>сельского</w:t>
      </w:r>
      <w:r w:rsidR="004F1465" w:rsidRPr="00CA4665">
        <w:rPr>
          <w:sz w:val="24"/>
          <w:szCs w:val="24"/>
        </w:rPr>
        <w:t xml:space="preserve"> поселения </w:t>
      </w:r>
      <w:proofErr w:type="gramStart"/>
      <w:r w:rsidR="00607359">
        <w:rPr>
          <w:color w:val="000000"/>
          <w:spacing w:val="2"/>
          <w:sz w:val="24"/>
          <w:szCs w:val="24"/>
        </w:rPr>
        <w:t>Большая</w:t>
      </w:r>
      <w:proofErr w:type="gramEnd"/>
      <w:r w:rsidR="00607359">
        <w:rPr>
          <w:color w:val="000000"/>
          <w:spacing w:val="2"/>
          <w:sz w:val="24"/>
          <w:szCs w:val="24"/>
        </w:rPr>
        <w:t xml:space="preserve"> Раковка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B254EC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2;visibility:visible;mso-wrap-distance-top:3.6pt;mso-wrap-distance-bottom:3.6pt" strokecolor="white">
            <v:textbox style="mso-next-textbox:#_x0000_s1027;mso-fit-shape-to-text:t">
              <w:txbxContent>
                <w:p w:rsidR="00A710E3" w:rsidRPr="00ED51A1" w:rsidRDefault="00A710E3" w:rsidP="00D63817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ED51A1">
                    <w:rPr>
                      <w:sz w:val="36"/>
                      <w:szCs w:val="36"/>
                    </w:rPr>
                    <w:t>П</w:t>
                  </w:r>
                  <w:proofErr w:type="gramEnd"/>
                  <w:r w:rsidRPr="00ED51A1">
                    <w:rPr>
                      <w:sz w:val="36"/>
                      <w:szCs w:val="36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D6FB3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12136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51FED" w:rsidRPr="00D9584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4F1465" w:rsidRPr="00D9584A">
        <w:rPr>
          <w:sz w:val="24"/>
          <w:szCs w:val="24"/>
        </w:rPr>
        <w:t xml:space="preserve"> №</w:t>
      </w:r>
      <w:r w:rsidR="00463A9A">
        <w:rPr>
          <w:sz w:val="24"/>
          <w:szCs w:val="24"/>
        </w:rPr>
        <w:t xml:space="preserve"> </w:t>
      </w:r>
      <w:r w:rsidR="004F1465" w:rsidRPr="00D9584A">
        <w:rPr>
          <w:sz w:val="24"/>
          <w:szCs w:val="24"/>
        </w:rPr>
        <w:t xml:space="preserve"> </w:t>
      </w:r>
      <w:r w:rsidR="00F55333">
        <w:rPr>
          <w:sz w:val="24"/>
          <w:szCs w:val="24"/>
        </w:rPr>
        <w:t>10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B254EC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607359">
        <w:rPr>
          <w:b/>
          <w:szCs w:val="28"/>
        </w:rPr>
        <w:t>БОЛЬШАЯ</w:t>
      </w:r>
      <w:proofErr w:type="gramEnd"/>
      <w:r w:rsidR="00607359">
        <w:rPr>
          <w:b/>
          <w:szCs w:val="28"/>
        </w:rPr>
        <w:t xml:space="preserve"> РАКОВКА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proofErr w:type="gramStart"/>
      <w:r w:rsidR="00607359">
        <w:rPr>
          <w:b/>
          <w:color w:val="000000"/>
          <w:spacing w:val="2"/>
          <w:szCs w:val="28"/>
        </w:rPr>
        <w:t>Большая</w:t>
      </w:r>
      <w:proofErr w:type="gramEnd"/>
      <w:r w:rsidR="00607359">
        <w:rPr>
          <w:b/>
          <w:color w:val="000000"/>
          <w:spacing w:val="2"/>
          <w:szCs w:val="28"/>
        </w:rPr>
        <w:t xml:space="preserve"> Раковка</w:t>
      </w:r>
      <w:r w:rsidR="0012136E">
        <w:rPr>
          <w:b/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607359">
        <w:rPr>
          <w:color w:val="000000"/>
          <w:spacing w:val="2"/>
          <w:szCs w:val="28"/>
        </w:rPr>
        <w:t xml:space="preserve">Большая Раковка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607359">
        <w:rPr>
          <w:bCs/>
          <w:szCs w:val="28"/>
        </w:rPr>
        <w:t>Большая Раковка</w:t>
      </w:r>
      <w:proofErr w:type="gramEnd"/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</w:t>
      </w:r>
      <w:proofErr w:type="gramStart"/>
      <w:r w:rsidRPr="00710189">
        <w:rPr>
          <w:bCs/>
          <w:szCs w:val="28"/>
        </w:rPr>
        <w:t>Красноярский</w:t>
      </w:r>
      <w:proofErr w:type="gramEnd"/>
      <w:r w:rsidRPr="00710189">
        <w:rPr>
          <w:bCs/>
          <w:szCs w:val="28"/>
        </w:rPr>
        <w:t xml:space="preserve">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proofErr w:type="gramStart"/>
      <w:r w:rsidR="00607359">
        <w:rPr>
          <w:color w:val="000000"/>
          <w:spacing w:val="2"/>
          <w:szCs w:val="28"/>
        </w:rPr>
        <w:t>Большая</w:t>
      </w:r>
      <w:proofErr w:type="gramEnd"/>
      <w:r w:rsidR="00607359">
        <w:rPr>
          <w:color w:val="000000"/>
          <w:spacing w:val="2"/>
          <w:szCs w:val="28"/>
        </w:rPr>
        <w:t xml:space="preserve">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lastRenderedPageBreak/>
        <w:t>Признать утратившими силу</w:t>
      </w:r>
      <w:r>
        <w:rPr>
          <w:bCs/>
          <w:szCs w:val="28"/>
        </w:rPr>
        <w:t>:</w:t>
      </w:r>
    </w:p>
    <w:p w:rsidR="00882661" w:rsidRPr="00B34EF8" w:rsidRDefault="00882661" w:rsidP="008F4E21">
      <w:pPr>
        <w:spacing w:line="360" w:lineRule="auto"/>
        <w:jc w:val="both"/>
        <w:rPr>
          <w:b/>
          <w:szCs w:val="28"/>
        </w:rPr>
      </w:pPr>
      <w:r w:rsidRPr="00882661">
        <w:rPr>
          <w:bCs/>
          <w:szCs w:val="28"/>
        </w:rPr>
        <w:t xml:space="preserve">- решение Собрания представителей сельского поселения </w:t>
      </w:r>
      <w:r w:rsidR="00607359">
        <w:rPr>
          <w:bCs/>
          <w:szCs w:val="28"/>
        </w:rPr>
        <w:t xml:space="preserve">Большая Раковка </w:t>
      </w:r>
      <w:r w:rsidRPr="00882661">
        <w:rPr>
          <w:bCs/>
          <w:szCs w:val="28"/>
        </w:rPr>
        <w:t>муниципального района Красноярский Самарско</w:t>
      </w:r>
      <w:r w:rsidR="00607359">
        <w:rPr>
          <w:bCs/>
          <w:szCs w:val="28"/>
        </w:rPr>
        <w:t xml:space="preserve">й области от </w:t>
      </w:r>
      <w:r w:rsidR="004D6FB3">
        <w:rPr>
          <w:bCs/>
          <w:szCs w:val="28"/>
        </w:rPr>
        <w:t>28</w:t>
      </w:r>
      <w:r w:rsidRPr="00882661">
        <w:rPr>
          <w:bCs/>
          <w:szCs w:val="28"/>
        </w:rPr>
        <w:t>.0</w:t>
      </w:r>
      <w:r w:rsidR="004D6FB3">
        <w:rPr>
          <w:bCs/>
          <w:szCs w:val="28"/>
        </w:rPr>
        <w:t>6</w:t>
      </w:r>
      <w:r w:rsidRPr="00882661">
        <w:rPr>
          <w:bCs/>
          <w:szCs w:val="28"/>
        </w:rPr>
        <w:t>.201</w:t>
      </w:r>
      <w:r w:rsidR="004D6FB3">
        <w:rPr>
          <w:bCs/>
          <w:szCs w:val="28"/>
        </w:rPr>
        <w:t>8</w:t>
      </w:r>
      <w:r w:rsidR="00F55333">
        <w:rPr>
          <w:bCs/>
          <w:szCs w:val="28"/>
        </w:rPr>
        <w:t>г.</w:t>
      </w:r>
      <w:bookmarkStart w:id="0" w:name="_GoBack"/>
      <w:bookmarkEnd w:id="0"/>
      <w:r w:rsidRPr="00882661">
        <w:rPr>
          <w:bCs/>
          <w:szCs w:val="28"/>
        </w:rPr>
        <w:t xml:space="preserve"> № </w:t>
      </w:r>
      <w:r w:rsidR="004D6FB3">
        <w:rPr>
          <w:bCs/>
          <w:szCs w:val="28"/>
        </w:rPr>
        <w:t>27</w:t>
      </w:r>
      <w:r w:rsidRPr="00882661">
        <w:rPr>
          <w:bCs/>
          <w:szCs w:val="28"/>
        </w:rPr>
        <w:t xml:space="preserve"> «</w:t>
      </w:r>
      <w:r w:rsidRPr="00882661">
        <w:rPr>
          <w:szCs w:val="28"/>
        </w:rPr>
        <w:t xml:space="preserve">Об утверждении правил благоустройства на территории сельского поселения </w:t>
      </w:r>
      <w:r w:rsidR="001D227F">
        <w:rPr>
          <w:szCs w:val="28"/>
        </w:rPr>
        <w:t>Большая Раковка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 w:rsidR="008F4E21">
        <w:rPr>
          <w:szCs w:val="28"/>
        </w:rPr>
        <w:t>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proofErr w:type="gramStart"/>
      <w:r w:rsidR="008F4E21">
        <w:rPr>
          <w:color w:val="000000"/>
          <w:spacing w:val="2"/>
          <w:szCs w:val="28"/>
        </w:rPr>
        <w:t>Большая</w:t>
      </w:r>
      <w:proofErr w:type="gramEnd"/>
      <w:r w:rsidR="008F4E21">
        <w:rPr>
          <w:color w:val="000000"/>
          <w:spacing w:val="2"/>
          <w:szCs w:val="28"/>
        </w:rPr>
        <w:t xml:space="preserve">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8F4E21">
              <w:rPr>
                <w:b/>
                <w:color w:val="000000"/>
                <w:spacing w:val="2"/>
                <w:szCs w:val="28"/>
              </w:rPr>
              <w:t>Большая</w:t>
            </w:r>
            <w:proofErr w:type="gramEnd"/>
            <w:r w:rsidR="008F4E21">
              <w:rPr>
                <w:b/>
                <w:color w:val="000000"/>
                <w:spacing w:val="2"/>
                <w:szCs w:val="28"/>
              </w:rPr>
              <w:t xml:space="preserve">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 xml:space="preserve">С.Н. </w:t>
            </w:r>
            <w:proofErr w:type="spellStart"/>
            <w:r w:rsidR="008F4E21">
              <w:rPr>
                <w:b/>
              </w:rPr>
              <w:t>Касымов</w:t>
            </w:r>
            <w:proofErr w:type="spellEnd"/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8F4E21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И.П. Антропов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8F4E21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 w:rsidR="0012136E">
        <w:rPr>
          <w:noProof/>
          <w:sz w:val="24"/>
          <w:szCs w:val="24"/>
        </w:rPr>
        <w:t xml:space="preserve">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proofErr w:type="gramStart"/>
      <w:r>
        <w:rPr>
          <w:color w:val="000000"/>
          <w:spacing w:val="2"/>
          <w:sz w:val="24"/>
          <w:szCs w:val="24"/>
        </w:rPr>
        <w:t>Большая</w:t>
      </w:r>
      <w:proofErr w:type="gramEnd"/>
      <w:r>
        <w:rPr>
          <w:color w:val="000000"/>
          <w:spacing w:val="2"/>
          <w:sz w:val="24"/>
          <w:szCs w:val="24"/>
        </w:rPr>
        <w:t xml:space="preserve"> Раковка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B254EC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A710E3" w:rsidRPr="00CA4665" w:rsidRDefault="00A710E3" w:rsidP="003071E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CA4665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Pr="00CA4665">
                    <w:rPr>
                      <w:sz w:val="32"/>
                      <w:szCs w:val="32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4D6FB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  <w:r w:rsidRPr="004D6FB3">
        <w:rPr>
          <w:b/>
          <w:szCs w:val="28"/>
        </w:rPr>
        <w:t>ПРАВИЛА</w:t>
      </w:r>
    </w:p>
    <w:p w:rsidR="004F1465" w:rsidRPr="004D6FB3" w:rsidRDefault="004F1465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 w:rsidRPr="004D6FB3">
        <w:rPr>
          <w:b/>
          <w:szCs w:val="28"/>
        </w:rPr>
        <w:t xml:space="preserve">благоустройства на территории сельского поселения </w:t>
      </w:r>
      <w:proofErr w:type="gramStart"/>
      <w:r w:rsidR="008F4E21" w:rsidRPr="004D6FB3">
        <w:rPr>
          <w:b/>
          <w:szCs w:val="28"/>
        </w:rPr>
        <w:t>Большая</w:t>
      </w:r>
      <w:proofErr w:type="gramEnd"/>
      <w:r w:rsidR="008F4E21" w:rsidRPr="004D6FB3">
        <w:rPr>
          <w:b/>
          <w:szCs w:val="28"/>
        </w:rPr>
        <w:t xml:space="preserve"> Раковка</w:t>
      </w:r>
      <w:r w:rsidR="0012136E" w:rsidRPr="004D6FB3">
        <w:rPr>
          <w:b/>
          <w:szCs w:val="28"/>
        </w:rPr>
        <w:t xml:space="preserve"> </w:t>
      </w:r>
      <w:r w:rsidRPr="004D6FB3">
        <w:rPr>
          <w:b/>
          <w:szCs w:val="28"/>
        </w:rPr>
        <w:t>муниципального района Красноярский Самарской области</w:t>
      </w:r>
    </w:p>
    <w:p w:rsidR="004D6FB3" w:rsidRPr="00732F58" w:rsidRDefault="004D6FB3" w:rsidP="004D6FB3">
      <w:pPr>
        <w:rPr>
          <w:b/>
          <w:bCs/>
          <w:szCs w:val="28"/>
        </w:rPr>
      </w:pPr>
    </w:p>
    <w:p w:rsidR="004D6FB3" w:rsidRPr="00732F58" w:rsidRDefault="004D6FB3" w:rsidP="004D6FB3">
      <w:pPr>
        <w:spacing w:line="360" w:lineRule="auto"/>
        <w:jc w:val="center"/>
        <w:rPr>
          <w:b/>
          <w:bCs/>
          <w:szCs w:val="28"/>
        </w:rPr>
      </w:pPr>
      <w:r w:rsidRPr="00732F58">
        <w:rPr>
          <w:b/>
          <w:bCs/>
          <w:szCs w:val="28"/>
        </w:rPr>
        <w:t xml:space="preserve">Раздел </w:t>
      </w:r>
      <w:r w:rsidRPr="00732F58">
        <w:rPr>
          <w:b/>
          <w:bCs/>
          <w:szCs w:val="28"/>
          <w:lang w:val="en-US"/>
        </w:rPr>
        <w:t>I</w:t>
      </w:r>
      <w:r w:rsidRPr="00732F58">
        <w:rPr>
          <w:b/>
          <w:bCs/>
          <w:szCs w:val="28"/>
        </w:rPr>
        <w:t>. Общие положения</w:t>
      </w:r>
    </w:p>
    <w:p w:rsidR="004D6FB3" w:rsidRPr="00732F58" w:rsidRDefault="004D6FB3" w:rsidP="004D6FB3">
      <w:pPr>
        <w:spacing w:line="360" w:lineRule="auto"/>
        <w:jc w:val="center"/>
        <w:rPr>
          <w:b/>
          <w:bCs/>
          <w:szCs w:val="28"/>
        </w:rPr>
      </w:pPr>
      <w:r w:rsidRPr="00732F58">
        <w:rPr>
          <w:b/>
          <w:bCs/>
          <w:szCs w:val="28"/>
        </w:rPr>
        <w:t>Глава 1. Предмет регулирования настоящих Правил</w:t>
      </w:r>
    </w:p>
    <w:p w:rsidR="004D6FB3" w:rsidRPr="00732F58" w:rsidRDefault="004D6FB3" w:rsidP="004D6FB3">
      <w:pPr>
        <w:spacing w:line="360" w:lineRule="auto"/>
        <w:jc w:val="both"/>
        <w:rPr>
          <w:bCs/>
          <w:szCs w:val="28"/>
        </w:rPr>
      </w:pPr>
      <w:bookmarkStart w:id="1" w:name="1"/>
      <w:bookmarkEnd w:id="1"/>
      <w:r w:rsidRPr="00732F58">
        <w:rPr>
          <w:spacing w:val="-3"/>
          <w:szCs w:val="28"/>
        </w:rPr>
        <w:tab/>
        <w:t xml:space="preserve">1.1. </w:t>
      </w:r>
      <w:proofErr w:type="gramStart"/>
      <w:r w:rsidRPr="00732F58">
        <w:rPr>
          <w:spacing w:val="-3"/>
          <w:szCs w:val="28"/>
        </w:rPr>
        <w:t xml:space="preserve">Настоящие Правила в соответствии с </w:t>
      </w:r>
      <w:r w:rsidRPr="00732F58">
        <w:rPr>
          <w:spacing w:val="-1"/>
          <w:szCs w:val="28"/>
        </w:rPr>
        <w:t>Градостроительным кодексом Российской Федерации, Земельным кодексом Российской Федерации, Ф</w:t>
      </w:r>
      <w:r w:rsidRPr="00732F58">
        <w:rPr>
          <w:spacing w:val="-3"/>
          <w:szCs w:val="28"/>
        </w:rPr>
        <w:t xml:space="preserve">едеральным законом от 6 октября 2003 года № 131-ФЗ          «Об общих принципах организации местного самоуправления в </w:t>
      </w:r>
      <w:r w:rsidRPr="00732F58">
        <w:rPr>
          <w:spacing w:val="-1"/>
          <w:szCs w:val="28"/>
        </w:rPr>
        <w:t xml:space="preserve">Российской Федерации», Федеральным законом от 10 января 2002 года № 7-ФЗ           «Об охране окружающей среды», </w:t>
      </w:r>
      <w:r w:rsidRPr="00732F58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732F58">
        <w:rPr>
          <w:szCs w:val="28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732F58">
        <w:rPr>
          <w:szCs w:val="28"/>
        </w:rPr>
        <w:t>пр</w:t>
      </w:r>
      <w:proofErr w:type="spellEnd"/>
      <w:proofErr w:type="gramEnd"/>
      <w:r w:rsidRPr="00732F58">
        <w:rPr>
          <w:szCs w:val="28"/>
        </w:rPr>
        <w:t xml:space="preserve">, Законом </w:t>
      </w:r>
      <w:r w:rsidRPr="00732F58">
        <w:rPr>
          <w:spacing w:val="-3"/>
          <w:szCs w:val="28"/>
        </w:rPr>
        <w:t xml:space="preserve">Самарской области от 1 ноября 2007 года № 115-ГД «Об административных правонарушениях на территории Самарской области», Уставом </w:t>
      </w:r>
      <w:r>
        <w:rPr>
          <w:spacing w:val="-3"/>
          <w:szCs w:val="28"/>
        </w:rPr>
        <w:t xml:space="preserve">сельского поселения </w:t>
      </w:r>
      <w:proofErr w:type="gramStart"/>
      <w:r>
        <w:rPr>
          <w:spacing w:val="-3"/>
          <w:szCs w:val="28"/>
        </w:rPr>
        <w:t>Большая</w:t>
      </w:r>
      <w:proofErr w:type="gramEnd"/>
      <w:r>
        <w:rPr>
          <w:spacing w:val="-3"/>
          <w:szCs w:val="28"/>
        </w:rPr>
        <w:t xml:space="preserve"> Раковка муни</w:t>
      </w:r>
      <w:r w:rsidR="00A710E3">
        <w:rPr>
          <w:spacing w:val="-3"/>
          <w:szCs w:val="28"/>
        </w:rPr>
        <w:t>ципального района Красноярский С</w:t>
      </w:r>
      <w:r>
        <w:rPr>
          <w:spacing w:val="-3"/>
          <w:szCs w:val="28"/>
        </w:rPr>
        <w:t xml:space="preserve">амарской области </w:t>
      </w:r>
      <w:r w:rsidRPr="00732F58">
        <w:rPr>
          <w:spacing w:val="-3"/>
          <w:szCs w:val="28"/>
        </w:rPr>
        <w:t xml:space="preserve"> направлены на организацию благоустройства территории </w:t>
      </w:r>
      <w:r w:rsidR="00A710E3">
        <w:rPr>
          <w:spacing w:val="-3"/>
          <w:szCs w:val="28"/>
        </w:rPr>
        <w:t xml:space="preserve">сельского поселения Большая </w:t>
      </w:r>
      <w:r w:rsidR="00A710E3">
        <w:rPr>
          <w:spacing w:val="-3"/>
          <w:szCs w:val="28"/>
        </w:rPr>
        <w:lastRenderedPageBreak/>
        <w:t xml:space="preserve">Раковка муниципального района Красноярский Самарской области </w:t>
      </w:r>
      <w:r w:rsidR="00A710E3" w:rsidRPr="00732F58">
        <w:rPr>
          <w:spacing w:val="-3"/>
          <w:szCs w:val="28"/>
        </w:rPr>
        <w:t xml:space="preserve"> </w:t>
      </w:r>
      <w:r w:rsidRPr="00732F58">
        <w:rPr>
          <w:bCs/>
          <w:szCs w:val="28"/>
        </w:rPr>
        <w:t>в целях формирования безопасной, комфортной и привлекательной городской (сельской) среды.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bookmarkStart w:id="2" w:name="3"/>
      <w:bookmarkEnd w:id="2"/>
      <w:r w:rsidRPr="00732F58">
        <w:rPr>
          <w:szCs w:val="28"/>
        </w:rPr>
        <w:tab/>
        <w:t>1.2. В настоящих Правилах используются следующие основные понятия: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</w:r>
      <w:proofErr w:type="gramStart"/>
      <w:r w:rsidRPr="00732F58">
        <w:rPr>
          <w:szCs w:val="28"/>
        </w:rPr>
        <w:t xml:space="preserve">1) благоустройство территории </w:t>
      </w:r>
      <w:r w:rsidR="00A710E3">
        <w:rPr>
          <w:spacing w:val="-3"/>
          <w:szCs w:val="28"/>
        </w:rPr>
        <w:t xml:space="preserve">сельского поселения Большая Раковка </w:t>
      </w:r>
      <w:r w:rsidRPr="00732F58">
        <w:rPr>
          <w:szCs w:val="28"/>
        </w:rPr>
        <w:t>- деятельность по реализации комплекса мероприятий, установленного правилами благоустройства территории</w:t>
      </w:r>
      <w:r w:rsidR="00A710E3">
        <w:rPr>
          <w:szCs w:val="28"/>
        </w:rPr>
        <w:t xml:space="preserve"> сельского поселения Большая Раковка </w:t>
      </w:r>
      <w:r w:rsidRPr="00732F58">
        <w:rPr>
          <w:szCs w:val="28"/>
        </w:rPr>
        <w:t>муниципального района Красноярский Самарской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</w:t>
      </w:r>
      <w:proofErr w:type="gramEnd"/>
      <w:r w:rsidRPr="00732F58">
        <w:rPr>
          <w:szCs w:val="28"/>
        </w:rPr>
        <w:t xml:space="preserve"> общего пользования, земельных участков, зданий, строений, сооружений, прилегающих территорий;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2) 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 xml:space="preserve">а) элементы планировочной структуры — (зоны (массивы), районы                  (в том числе жилые районы, микрорайоны, кварталы, промышленные районы), территории размещения садоводческих, огороднических                           и дачных некоммерческих объединений); 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</w:r>
      <w:proofErr w:type="gramStart"/>
      <w:r w:rsidRPr="00732F58">
        <w:rPr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в) дворовые территории — совокупность территорий, прилегающих                 к многоквартирным домам, с расположенными на них объектами, предназначенными для обслуживания и эксплуатации таких домов,                      и элементами благоустройства этих территорий;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lastRenderedPageBreak/>
        <w:tab/>
        <w:t>г) детские площадки, спортивные и другие площадки, предназначенные для отдыха и досуга;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д) площадки для выгула и дрессировки собак;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е) парковки (парковочные места);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ж) парки, скверы, иные зелёные зоны;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 xml:space="preserve">з) технические зоны транспортных, инженерных коммуникаций, </w:t>
      </w:r>
      <w:proofErr w:type="spellStart"/>
      <w:r w:rsidRPr="00732F58">
        <w:rPr>
          <w:szCs w:val="28"/>
        </w:rPr>
        <w:t>водоохранные</w:t>
      </w:r>
      <w:proofErr w:type="spellEnd"/>
      <w:r w:rsidRPr="00732F58">
        <w:rPr>
          <w:szCs w:val="28"/>
        </w:rPr>
        <w:t xml:space="preserve"> зоны;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и) контейнерные площадки и площадки для складирования отдельных групп твёрдых коммунальных отходов;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</w:r>
      <w:proofErr w:type="gramStart"/>
      <w:r w:rsidRPr="00732F58">
        <w:rPr>
          <w:szCs w:val="28"/>
        </w:rPr>
        <w:t>3)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Pr="00732F58">
        <w:rPr>
          <w:szCs w:val="28"/>
        </w:rPr>
        <w:tab/>
        <w:t>4) паспорт объекта благоустройства — документ, содержащий информацию:</w:t>
      </w:r>
      <w:proofErr w:type="gramEnd"/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а) о собственниках и границах земельных участков, формирующих территорию объекта благоустройства;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б) об элементах благоустройства;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в) сведения о текущем состоянии территории;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г) сведения о предлагаемых мероприятиях по благоустройству;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5) проект благоустройства — документация в текстовой                            и графической форме, определяющая на основе сводов правил                                 и национальных стандартов проектные решения по благоустройству определённой территории; 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6) озеленение территории</w:t>
      </w:r>
      <w:r w:rsidR="00A710E3" w:rsidRPr="00A710E3">
        <w:rPr>
          <w:spacing w:val="-3"/>
          <w:szCs w:val="28"/>
        </w:rPr>
        <w:t xml:space="preserve"> </w:t>
      </w:r>
      <w:r w:rsidR="00A710E3">
        <w:rPr>
          <w:spacing w:val="-3"/>
          <w:szCs w:val="28"/>
        </w:rPr>
        <w:t xml:space="preserve">сельского поселения Большая Раковка </w:t>
      </w:r>
      <w:r w:rsidR="00A710E3" w:rsidRPr="00732F58">
        <w:rPr>
          <w:spacing w:val="-3"/>
          <w:szCs w:val="28"/>
        </w:rPr>
        <w:t xml:space="preserve"> </w:t>
      </w:r>
      <w:r w:rsidRPr="00732F58">
        <w:rPr>
          <w:szCs w:val="28"/>
        </w:rPr>
        <w:t xml:space="preserve">— система организационно-экономических, архитектурно-планировочных                             и агротехнических мероприятий, направленных на посадку, учёт, охрану, </w:t>
      </w:r>
      <w:r w:rsidRPr="00732F58">
        <w:rPr>
          <w:szCs w:val="28"/>
        </w:rPr>
        <w:lastRenderedPageBreak/>
        <w:t xml:space="preserve">содержание и восстановление зелёных насаждений в </w:t>
      </w:r>
      <w:r w:rsidR="00A710E3">
        <w:rPr>
          <w:szCs w:val="28"/>
        </w:rPr>
        <w:t>сельском поселении Большая Раковка</w:t>
      </w:r>
      <w:r w:rsidRPr="00732F58">
        <w:rPr>
          <w:szCs w:val="28"/>
        </w:rPr>
        <w:t>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7) зелёные насаждения — древесно-кустарниковая растительность естественного и искусственного происхождения в</w:t>
      </w:r>
      <w:r w:rsidR="00A710E3">
        <w:rPr>
          <w:szCs w:val="28"/>
        </w:rPr>
        <w:t xml:space="preserve"> сельском поселении Большая Раковка</w:t>
      </w:r>
      <w:r w:rsidRPr="00732F58">
        <w:rPr>
          <w:szCs w:val="28"/>
        </w:rPr>
        <w:t>, выполняющая архитектурно-планировочные и санитарно-гигиенические функции;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8) территории общего пользования — территории, которыми беспрепятственно пользуется неограниченный круг лиц;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9) </w:t>
      </w:r>
      <w:r w:rsidRPr="00132DD6">
        <w:rPr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 в случае, если такой земельный участок образован и </w:t>
      </w:r>
      <w:proofErr w:type="gramStart"/>
      <w:r w:rsidRPr="00132DD6">
        <w:rPr>
          <w:szCs w:val="28"/>
        </w:rPr>
        <w:t>границы</w:t>
      </w:r>
      <w:proofErr w:type="gramEnd"/>
      <w:r w:rsidRPr="00132DD6">
        <w:rPr>
          <w:szCs w:val="28"/>
        </w:rPr>
        <w:t xml:space="preserve"> которой определены настоящими Правилами</w:t>
      </w:r>
      <w:r w:rsidRPr="00732F58">
        <w:rPr>
          <w:szCs w:val="28"/>
        </w:rPr>
        <w:t>;</w:t>
      </w:r>
    </w:p>
    <w:p w:rsidR="004D6FB3" w:rsidRPr="00732F58" w:rsidRDefault="004D6FB3" w:rsidP="004D6FB3">
      <w:pPr>
        <w:spacing w:line="360" w:lineRule="auto"/>
        <w:jc w:val="both"/>
        <w:rPr>
          <w:bCs/>
          <w:szCs w:val="28"/>
        </w:rPr>
      </w:pPr>
      <w:r w:rsidRPr="00732F58">
        <w:rPr>
          <w:szCs w:val="28"/>
        </w:rPr>
        <w:tab/>
      </w:r>
      <w:proofErr w:type="gramStart"/>
      <w:r w:rsidRPr="00732F58">
        <w:rPr>
          <w:szCs w:val="28"/>
        </w:rPr>
        <w:t xml:space="preserve">10) </w:t>
      </w:r>
      <w:r w:rsidRPr="00732F58">
        <w:rPr>
          <w:bCs/>
          <w:szCs w:val="28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732F58">
        <w:rPr>
          <w:bCs/>
          <w:szCs w:val="28"/>
        </w:rPr>
        <w:t xml:space="preserve"> для дополнения художественной композиции и организации открытых пространств;</w:t>
      </w:r>
    </w:p>
    <w:p w:rsidR="004D6FB3" w:rsidRDefault="004D6FB3" w:rsidP="004D6FB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11) уполномоченный орган — орган, уполномоченный главой </w:t>
      </w:r>
      <w:r w:rsidR="00A710E3">
        <w:rPr>
          <w:szCs w:val="28"/>
        </w:rPr>
        <w:t xml:space="preserve">сельского поселения </w:t>
      </w:r>
      <w:proofErr w:type="gramStart"/>
      <w:r w:rsidR="00A710E3">
        <w:rPr>
          <w:szCs w:val="28"/>
        </w:rPr>
        <w:t>Большая</w:t>
      </w:r>
      <w:proofErr w:type="gramEnd"/>
      <w:r w:rsidR="00A710E3">
        <w:rPr>
          <w:szCs w:val="28"/>
        </w:rPr>
        <w:t xml:space="preserve"> Раковка</w:t>
      </w:r>
      <w:r w:rsidR="00A710E3" w:rsidRPr="00732F58">
        <w:rPr>
          <w:szCs w:val="28"/>
        </w:rPr>
        <w:t xml:space="preserve"> </w:t>
      </w:r>
      <w:r w:rsidRPr="00732F58">
        <w:rPr>
          <w:szCs w:val="28"/>
        </w:rPr>
        <w:t>на организацию и координ</w:t>
      </w:r>
      <w:r w:rsidR="00A710E3">
        <w:rPr>
          <w:szCs w:val="28"/>
        </w:rPr>
        <w:t>ацию мероприятий</w:t>
      </w:r>
      <w:r w:rsidRPr="00732F58">
        <w:rPr>
          <w:szCs w:val="28"/>
        </w:rPr>
        <w:t xml:space="preserve"> в рамках благоустройства территории</w:t>
      </w:r>
      <w:r w:rsidR="00A710E3">
        <w:rPr>
          <w:szCs w:val="28"/>
        </w:rPr>
        <w:t xml:space="preserve"> сельского поселения Большая Раковка</w:t>
      </w:r>
      <w:r>
        <w:rPr>
          <w:szCs w:val="28"/>
        </w:rPr>
        <w:t>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12) </w:t>
      </w:r>
      <w:r w:rsidRPr="00732F58">
        <w:rPr>
          <w:szCs w:val="28"/>
        </w:rPr>
        <w:t xml:space="preserve">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</w:t>
      </w:r>
      <w:r w:rsidRPr="00732F58">
        <w:rPr>
          <w:szCs w:val="28"/>
        </w:rPr>
        <w:lastRenderedPageBreak/>
        <w:t>размещения в соответствии с требованиями Закона Российской Федерации от 07.02.1992 №2300-1 «О защите прав потребителей».</w:t>
      </w:r>
      <w:proofErr w:type="gramEnd"/>
    </w:p>
    <w:p w:rsidR="004D6FB3" w:rsidRPr="00732F58" w:rsidRDefault="004D6FB3" w:rsidP="004D6FB3">
      <w:pPr>
        <w:jc w:val="center"/>
        <w:rPr>
          <w:b/>
          <w:bCs/>
          <w:szCs w:val="28"/>
        </w:rPr>
      </w:pPr>
      <w:r w:rsidRPr="00732F58">
        <w:rPr>
          <w:b/>
          <w:bCs/>
          <w:szCs w:val="28"/>
        </w:rPr>
        <w:t>Глава 2. Организационная основа мероприятий</w:t>
      </w:r>
    </w:p>
    <w:p w:rsidR="004D6FB3" w:rsidRPr="00732F58" w:rsidRDefault="004D6FB3" w:rsidP="004D6FB3">
      <w:pPr>
        <w:spacing w:line="360" w:lineRule="auto"/>
        <w:jc w:val="center"/>
        <w:rPr>
          <w:b/>
          <w:bCs/>
          <w:szCs w:val="28"/>
        </w:rPr>
      </w:pPr>
      <w:r w:rsidRPr="00732F58">
        <w:rPr>
          <w:b/>
          <w:bCs/>
          <w:szCs w:val="28"/>
        </w:rPr>
        <w:t>по благоустройству территории</w:t>
      </w:r>
      <w:r w:rsidR="00C86A4C">
        <w:rPr>
          <w:b/>
          <w:bCs/>
          <w:szCs w:val="28"/>
        </w:rPr>
        <w:t xml:space="preserve"> сельского поселения </w:t>
      </w:r>
      <w:proofErr w:type="gramStart"/>
      <w:r w:rsidR="00C86A4C">
        <w:rPr>
          <w:b/>
          <w:bCs/>
          <w:szCs w:val="28"/>
        </w:rPr>
        <w:t>Большая</w:t>
      </w:r>
      <w:proofErr w:type="gramEnd"/>
      <w:r w:rsidR="00C86A4C">
        <w:rPr>
          <w:b/>
          <w:bCs/>
          <w:szCs w:val="28"/>
        </w:rPr>
        <w:t xml:space="preserve"> Раковка</w:t>
      </w:r>
      <w:r w:rsidRPr="00732F58">
        <w:rPr>
          <w:b/>
          <w:bCs/>
          <w:szCs w:val="28"/>
        </w:rPr>
        <w:t xml:space="preserve"> </w:t>
      </w:r>
    </w:p>
    <w:p w:rsidR="004D6FB3" w:rsidRPr="00732F58" w:rsidRDefault="004D6FB3" w:rsidP="004D6FB3">
      <w:pPr>
        <w:spacing w:line="360" w:lineRule="auto"/>
        <w:jc w:val="both"/>
        <w:rPr>
          <w:bCs/>
          <w:szCs w:val="28"/>
        </w:rPr>
      </w:pPr>
      <w:r w:rsidRPr="00732F58">
        <w:rPr>
          <w:bCs/>
          <w:szCs w:val="28"/>
        </w:rPr>
        <w:tab/>
        <w:t xml:space="preserve">2.1. Организационной основой для проведения мероприятий по благоустройству является муниципальная программа благоустройства территории </w:t>
      </w:r>
      <w:r w:rsidR="00C86A4C">
        <w:rPr>
          <w:bCs/>
          <w:szCs w:val="28"/>
        </w:rPr>
        <w:t>сельского поселения Большая Раковка</w:t>
      </w:r>
      <w:r w:rsidRPr="00732F58">
        <w:rPr>
          <w:bCs/>
          <w:szCs w:val="28"/>
        </w:rPr>
        <w:t xml:space="preserve"> (далее — программа), разрабатываемая администрацией </w:t>
      </w:r>
      <w:r w:rsidR="00C86A4C">
        <w:rPr>
          <w:bCs/>
          <w:szCs w:val="28"/>
        </w:rPr>
        <w:t>сельского поселения Большая Раковка</w:t>
      </w:r>
      <w:r w:rsidR="00C86A4C" w:rsidRPr="00732F58">
        <w:rPr>
          <w:bCs/>
          <w:szCs w:val="28"/>
        </w:rPr>
        <w:t xml:space="preserve"> </w:t>
      </w:r>
      <w:r w:rsidRPr="00732F58">
        <w:rPr>
          <w:bCs/>
          <w:szCs w:val="28"/>
        </w:rPr>
        <w:t>с учётом документов стратегического и территориального планирования Российской Федерации, Самарской области, муни</w:t>
      </w:r>
      <w:r w:rsidR="00C86A4C">
        <w:rPr>
          <w:bCs/>
          <w:szCs w:val="28"/>
        </w:rPr>
        <w:t xml:space="preserve">ципального района </w:t>
      </w:r>
      <w:proofErr w:type="gramStart"/>
      <w:r w:rsidR="00C86A4C">
        <w:rPr>
          <w:bCs/>
          <w:szCs w:val="28"/>
        </w:rPr>
        <w:t>Красноярский</w:t>
      </w:r>
      <w:proofErr w:type="gramEnd"/>
      <w:r w:rsidRPr="00732F58">
        <w:rPr>
          <w:bCs/>
          <w:szCs w:val="28"/>
        </w:rPr>
        <w:t xml:space="preserve"> и</w:t>
      </w:r>
      <w:r w:rsidR="00C86A4C">
        <w:rPr>
          <w:bCs/>
          <w:szCs w:val="28"/>
        </w:rPr>
        <w:t xml:space="preserve"> сельского поселения Большая Раковка</w:t>
      </w:r>
      <w:r w:rsidRPr="00732F58">
        <w:rPr>
          <w:bCs/>
          <w:szCs w:val="28"/>
        </w:rPr>
        <w:t>, документации по планировке территории и потребностей населения.</w:t>
      </w:r>
    </w:p>
    <w:p w:rsidR="004D6FB3" w:rsidRPr="00732F58" w:rsidRDefault="004D6FB3" w:rsidP="004D6FB3">
      <w:pPr>
        <w:spacing w:line="360" w:lineRule="auto"/>
        <w:jc w:val="both"/>
        <w:rPr>
          <w:bCs/>
          <w:szCs w:val="28"/>
        </w:rPr>
      </w:pPr>
      <w:r w:rsidRPr="00732F58">
        <w:rPr>
          <w:bCs/>
          <w:szCs w:val="28"/>
        </w:rPr>
        <w:tab/>
        <w:t>2.2. Программа должна содержать: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bCs/>
          <w:szCs w:val="28"/>
        </w:rPr>
        <w:tab/>
        <w:t xml:space="preserve">1) порядок и условия проведения </w:t>
      </w:r>
      <w:r w:rsidRPr="00732F58">
        <w:rPr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требования к форме и содержанию проектов благоустройства;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наименование и сроки проведения мероприятий по благоустройству с указанием объёмов и источников их финансирования.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2.3. Информирование населения и заинтересованных лиц                               о программе и ходе её реализации осуществляется посредством: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1) создания и обеспечения функционирования специального раздела официального сайта администрации (наименование поселения)                                  в информационно-телекоммуникационной сети «Интернет» (далее —</w:t>
      </w:r>
      <w:r w:rsidR="00C86A4C">
        <w:rPr>
          <w:szCs w:val="28"/>
        </w:rPr>
        <w:t xml:space="preserve"> Интернет) по адресу: http://www.kryaradm.ru/</w:t>
      </w:r>
      <w:r w:rsidRPr="00732F58">
        <w:rPr>
          <w:szCs w:val="28"/>
        </w:rPr>
        <w:t xml:space="preserve"> </w:t>
      </w:r>
      <w:r w:rsidR="00C86A4C">
        <w:rPr>
          <w:szCs w:val="28"/>
        </w:rPr>
        <w:t xml:space="preserve"> в разделе «поселения/Большая Раковка»,  </w:t>
      </w:r>
      <w:r w:rsidRPr="00732F58">
        <w:rPr>
          <w:szCs w:val="28"/>
        </w:rPr>
        <w:t xml:space="preserve">с публикацией фото-, </w:t>
      </w:r>
      <w:r w:rsidR="00C86A4C">
        <w:rPr>
          <w:szCs w:val="28"/>
        </w:rPr>
        <w:t>виде</w:t>
      </w:r>
      <w:proofErr w:type="gramStart"/>
      <w:r w:rsidR="00C86A4C">
        <w:rPr>
          <w:szCs w:val="28"/>
        </w:rPr>
        <w:t>о-</w:t>
      </w:r>
      <w:proofErr w:type="gramEnd"/>
      <w:r w:rsidRPr="00732F58">
        <w:rPr>
          <w:szCs w:val="28"/>
        </w:rPr>
        <w:t xml:space="preserve"> и текстовых отчётов по итогам проведения общественных обсуждений;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2) 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lastRenderedPageBreak/>
        <w:tab/>
        <w:t>3) вывешивания объявлений на информационных досках в подъездах жилых домов, расположенных в непосредственной близости                             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4) 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5) индивидуальных приглашений участников встречи лично, по электронной почте или по телефону;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6) установки интерактивных стендов с устройствами для заполнения и сбора анкет, стендов с планом территории для сбора пожеланий                            в центрах общественной жизни и местах пребывания большого количества людей;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7) 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D6FB3" w:rsidRPr="00732F58" w:rsidRDefault="004D6FB3" w:rsidP="004D6F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6FB3" w:rsidRPr="00732F58" w:rsidRDefault="004D6FB3" w:rsidP="004D6FB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32F58">
        <w:rPr>
          <w:b/>
          <w:szCs w:val="28"/>
        </w:rPr>
        <w:t xml:space="preserve">Раздел </w:t>
      </w:r>
      <w:r w:rsidRPr="00732F58">
        <w:rPr>
          <w:b/>
          <w:szCs w:val="28"/>
          <w:lang w:val="en-US"/>
        </w:rPr>
        <w:t>II</w:t>
      </w:r>
      <w:r w:rsidRPr="00732F58">
        <w:rPr>
          <w:b/>
          <w:szCs w:val="28"/>
        </w:rPr>
        <w:t>. Порядок содержания объектов благоустройства</w:t>
      </w:r>
    </w:p>
    <w:p w:rsidR="004D6FB3" w:rsidRPr="00732F58" w:rsidRDefault="004D6FB3" w:rsidP="004D6F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6FB3" w:rsidRPr="00732F58" w:rsidRDefault="004D6FB3" w:rsidP="004D6F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6FB3" w:rsidRPr="00732F58" w:rsidRDefault="004D6FB3" w:rsidP="004D6FB3">
      <w:pPr>
        <w:jc w:val="center"/>
        <w:rPr>
          <w:b/>
          <w:szCs w:val="28"/>
        </w:rPr>
      </w:pPr>
      <w:r w:rsidRPr="00732F58">
        <w:rPr>
          <w:b/>
          <w:szCs w:val="28"/>
        </w:rPr>
        <w:t xml:space="preserve">Глава 3. Общие требования к организации уборки 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 xml:space="preserve">территории </w:t>
      </w:r>
      <w:r w:rsidR="00C86A4C">
        <w:rPr>
          <w:b/>
          <w:szCs w:val="28"/>
        </w:rPr>
        <w:t xml:space="preserve">сельского поселения </w:t>
      </w:r>
      <w:proofErr w:type="gramStart"/>
      <w:r w:rsidR="00C86A4C">
        <w:rPr>
          <w:b/>
          <w:szCs w:val="28"/>
        </w:rPr>
        <w:t>Большая</w:t>
      </w:r>
      <w:proofErr w:type="gramEnd"/>
      <w:r w:rsidR="00C86A4C">
        <w:rPr>
          <w:b/>
          <w:szCs w:val="28"/>
        </w:rPr>
        <w:t xml:space="preserve"> Раковка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3.1. Определение границ прилегающей территории осуществляется двумя способами: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 xml:space="preserve">- 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</w:t>
      </w:r>
      <w:r w:rsidRPr="000648AA">
        <w:rPr>
          <w:szCs w:val="28"/>
        </w:rPr>
        <w:lastRenderedPageBreak/>
        <w:t xml:space="preserve">содержащихся в картах-схемах, в контрольных мероприятиях, заключаемым между администрацией </w:t>
      </w:r>
      <w:r w:rsidR="00C86A4C">
        <w:rPr>
          <w:szCs w:val="28"/>
        </w:rPr>
        <w:t xml:space="preserve">сельского поселения </w:t>
      </w:r>
      <w:proofErr w:type="gramStart"/>
      <w:r w:rsidR="00C86A4C">
        <w:rPr>
          <w:szCs w:val="28"/>
        </w:rPr>
        <w:t>Большая</w:t>
      </w:r>
      <w:proofErr w:type="gramEnd"/>
      <w:r w:rsidR="00C86A4C">
        <w:rPr>
          <w:szCs w:val="28"/>
        </w:rPr>
        <w:t xml:space="preserve"> Раковка</w:t>
      </w:r>
      <w:r w:rsidRPr="000648AA">
        <w:rPr>
          <w:szCs w:val="28"/>
        </w:rPr>
        <w:t xml:space="preserve"> и собственником или иным законным владельцем 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карта-схема).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Один из указанных способов установления границ прилегающей территории определяется самостоятельно собственником, иным законным владельцем здания, строения, сооружения, земельного участка.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При отсутствии Соглашения прилегающая территория определяется в метрах расстояния от здания, строения, сооружения, земельного участка или ограждения до границы прилегающей территории.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Порядок 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устанавливается постановление</w:t>
      </w:r>
      <w:r w:rsidR="00202488">
        <w:rPr>
          <w:szCs w:val="28"/>
        </w:rPr>
        <w:t xml:space="preserve">м администрации сельского поселения </w:t>
      </w:r>
      <w:proofErr w:type="gramStart"/>
      <w:r w:rsidR="00202488">
        <w:rPr>
          <w:szCs w:val="28"/>
        </w:rPr>
        <w:t>Большая</w:t>
      </w:r>
      <w:proofErr w:type="gramEnd"/>
      <w:r w:rsidR="00202488">
        <w:rPr>
          <w:szCs w:val="28"/>
        </w:rPr>
        <w:t xml:space="preserve"> Раковка муниципального района Красноярский Самарской области</w:t>
      </w:r>
      <w:r w:rsidRPr="000648AA">
        <w:rPr>
          <w:szCs w:val="28"/>
        </w:rPr>
        <w:t>.</w:t>
      </w:r>
    </w:p>
    <w:p w:rsidR="004D6FB3" w:rsidRPr="000648AA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48AA">
        <w:rPr>
          <w:szCs w:val="28"/>
        </w:rPr>
        <w:t>Заключение Соглашения не влечет перехода к собственникам и (или) законным владельцам зданий, сооружений, земельных участков права, предполагающего владения и (или) пользование прилегающей территорией.</w:t>
      </w:r>
    </w:p>
    <w:p w:rsidR="004D6FB3" w:rsidRPr="00132DD6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3.1.1. Г</w:t>
      </w:r>
      <w:r w:rsidRPr="00132DD6">
        <w:rPr>
          <w:szCs w:val="28"/>
        </w:rPr>
        <w:t xml:space="preserve">раницы прилегающей территории </w:t>
      </w:r>
      <w:r>
        <w:rPr>
          <w:szCs w:val="28"/>
        </w:rPr>
        <w:t xml:space="preserve">определяются в метрах расстояния от здания, строения, сооружения, земельного участка или ограждения до границы прилегающей территории </w:t>
      </w:r>
      <w:r w:rsidRPr="00132DD6">
        <w:rPr>
          <w:szCs w:val="28"/>
        </w:rPr>
        <w:t>в отношении следующих видов объектов и элементов благоустройства: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Д</w:t>
      </w:r>
      <w:r w:rsidRPr="00132DD6">
        <w:rPr>
          <w:szCs w:val="28"/>
        </w:rPr>
        <w:t xml:space="preserve">ля отдельно стоящих некапитальных нестационарных сооружений мелкорозничной торговли, бытового обслуживания и услуг (киоски, торговые остановочные </w:t>
      </w:r>
      <w:r w:rsidR="00202488">
        <w:rPr>
          <w:szCs w:val="28"/>
        </w:rPr>
        <w:t>комплексы, павильоны и др.)- 10</w:t>
      </w:r>
      <w:r w:rsidRPr="00132DD6">
        <w:rPr>
          <w:szCs w:val="28"/>
        </w:rPr>
        <w:t xml:space="preserve"> метров по периметру.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2) Для индивидуальных</w:t>
      </w:r>
      <w:r w:rsidR="00202488">
        <w:rPr>
          <w:szCs w:val="28"/>
        </w:rPr>
        <w:t xml:space="preserve"> жилых домов - 10</w:t>
      </w:r>
      <w:r w:rsidRPr="00132DD6">
        <w:rPr>
          <w:szCs w:val="28"/>
        </w:rPr>
        <w:t xml:space="preserve"> метров по периметру дома, а со стороны въезда (входа) - до проезжей части дороги.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132DD6">
        <w:rPr>
          <w:szCs w:val="28"/>
        </w:rPr>
        <w:t>отмостке</w:t>
      </w:r>
      <w:proofErr w:type="spellEnd"/>
      <w:r w:rsidRPr="00132DD6">
        <w:rPr>
          <w:szCs w:val="28"/>
        </w:rPr>
        <w:t xml:space="preserve"> здания: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а) по длине - на длину здания плюс половина расстояния с соседними зданиями, в случае</w:t>
      </w:r>
      <w:r w:rsidR="00202488">
        <w:rPr>
          <w:szCs w:val="28"/>
        </w:rPr>
        <w:t xml:space="preserve"> отсутствия соседних зданий - 10</w:t>
      </w:r>
      <w:r w:rsidRPr="00132DD6">
        <w:rPr>
          <w:szCs w:val="28"/>
        </w:rPr>
        <w:t xml:space="preserve"> метров;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 xml:space="preserve">  б) по ширине - от фасада здания до края проезжей части дороги, а в случаях: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</w:t>
      </w:r>
      <w:r w:rsidR="00202488">
        <w:rPr>
          <w:szCs w:val="28"/>
        </w:rPr>
        <w:t>жайшего тротуара, но не более 10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5) Для нежилых зданий (ком</w:t>
      </w:r>
      <w:r w:rsidR="00202488">
        <w:rPr>
          <w:szCs w:val="28"/>
        </w:rPr>
        <w:t>плекса зданий) - по периметру 10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6) Для автостоянок, парковок - по перим</w:t>
      </w:r>
      <w:r w:rsidR="00202488">
        <w:rPr>
          <w:szCs w:val="28"/>
        </w:rPr>
        <w:t>етру 15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7) Для промышл</w:t>
      </w:r>
      <w:r w:rsidR="00202488">
        <w:rPr>
          <w:szCs w:val="28"/>
        </w:rPr>
        <w:t>енных объектов - по периметру 15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8) Для строите</w:t>
      </w:r>
      <w:r w:rsidR="00202488">
        <w:rPr>
          <w:szCs w:val="28"/>
        </w:rPr>
        <w:t>льных объектов - по периметру 15</w:t>
      </w:r>
      <w:r w:rsidRPr="00132DD6">
        <w:rPr>
          <w:szCs w:val="28"/>
        </w:rPr>
        <w:t xml:space="preserve"> метров, включая подъездные пути.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lastRenderedPageBreak/>
        <w:t>10) Для гаражно-строительных кооперативов, садоводческих, дачных, огородническ</w:t>
      </w:r>
      <w:r w:rsidR="00202488">
        <w:rPr>
          <w:szCs w:val="28"/>
        </w:rPr>
        <w:t>их объединений - по периметру 15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 xml:space="preserve">11) Для автозаправочных станций, </w:t>
      </w:r>
      <w:proofErr w:type="spellStart"/>
      <w:r w:rsidRPr="00132DD6">
        <w:rPr>
          <w:szCs w:val="28"/>
        </w:rPr>
        <w:t>автогазозаправочных</w:t>
      </w:r>
      <w:proofErr w:type="spellEnd"/>
      <w:r w:rsidRPr="00132DD6">
        <w:rPr>
          <w:szCs w:val="28"/>
        </w:rPr>
        <w:t xml:space="preserve"> станций, шиномонтажных мастерских, станций техническог</w:t>
      </w:r>
      <w:r w:rsidR="00202488">
        <w:rPr>
          <w:szCs w:val="28"/>
        </w:rPr>
        <w:t>о обслуживания - по периметру 15</w:t>
      </w:r>
      <w:r w:rsidRPr="00132DD6">
        <w:rPr>
          <w:szCs w:val="28"/>
        </w:rPr>
        <w:t xml:space="preserve"> метров, включая подъездные пути.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12) Для торгово-развлекательных центров, торговых ярмарок, рынкам, летним кафе и другим аналогичным объектам</w:t>
      </w:r>
      <w:r w:rsidR="00202488">
        <w:rPr>
          <w:szCs w:val="28"/>
        </w:rPr>
        <w:t xml:space="preserve"> – по периметру 15</w:t>
      </w:r>
      <w:r w:rsidRPr="00132DD6">
        <w:rPr>
          <w:szCs w:val="28"/>
        </w:rPr>
        <w:t xml:space="preserve"> метров.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13) Для иных территорий:</w:t>
      </w:r>
    </w:p>
    <w:p w:rsidR="004D6FB3" w:rsidRPr="00132DD6" w:rsidRDefault="00202488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автомобильных дорог - 25</w:t>
      </w:r>
      <w:r w:rsidR="004D6FB3" w:rsidRPr="00132DD6">
        <w:rPr>
          <w:szCs w:val="28"/>
        </w:rPr>
        <w:t xml:space="preserve"> метров от края проезжей части;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территорий, прилегающих к наземным, надземным инженерным комм</w:t>
      </w:r>
      <w:r w:rsidR="00202488">
        <w:rPr>
          <w:szCs w:val="28"/>
        </w:rPr>
        <w:t>уникациям и сооружениям, - по 5</w:t>
      </w:r>
      <w:r w:rsidRPr="00132DD6">
        <w:rPr>
          <w:szCs w:val="28"/>
        </w:rPr>
        <w:t xml:space="preserve"> метров в каждую сторону;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территорий, прилегающи</w:t>
      </w:r>
      <w:r w:rsidR="00202488">
        <w:rPr>
          <w:szCs w:val="28"/>
        </w:rPr>
        <w:t>х к рекламным конструкциям, - 5</w:t>
      </w:r>
      <w:r w:rsidRPr="00132DD6">
        <w:rPr>
          <w:szCs w:val="28"/>
        </w:rPr>
        <w:t xml:space="preserve"> метров по периметру (радиусу) основания рекламной конструкции;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парки, скверы, площади, пляжи, набережные  - в границах таких объектов;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территорий, прилегающих к водоразборным колонкам – в радиусе</w:t>
      </w:r>
      <w:r w:rsidR="00202488">
        <w:rPr>
          <w:szCs w:val="28"/>
        </w:rPr>
        <w:t xml:space="preserve"> 3</w:t>
      </w:r>
      <w:r w:rsidRPr="00132DD6">
        <w:rPr>
          <w:szCs w:val="28"/>
        </w:rPr>
        <w:t xml:space="preserve"> метров;</w:t>
      </w:r>
    </w:p>
    <w:p w:rsidR="004D6FB3" w:rsidRPr="00132DD6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2DD6">
        <w:rPr>
          <w:szCs w:val="28"/>
        </w:rPr>
        <w:t>- территорий, прилегающих к контейнерным площа</w:t>
      </w:r>
      <w:r w:rsidR="00202488">
        <w:rPr>
          <w:szCs w:val="28"/>
        </w:rPr>
        <w:t>дкам, бункерам – по периметру 5</w:t>
      </w:r>
      <w:r w:rsidRPr="00132DD6">
        <w:rPr>
          <w:szCs w:val="28"/>
        </w:rPr>
        <w:t xml:space="preserve"> метров.</w:t>
      </w:r>
    </w:p>
    <w:p w:rsidR="004D6FB3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3.1.2. </w:t>
      </w:r>
      <w:r w:rsidRPr="0096002E">
        <w:rPr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4D6FB3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3.1.3. Администрация </w:t>
      </w:r>
      <w:r w:rsidR="00202488">
        <w:rPr>
          <w:szCs w:val="28"/>
        </w:rPr>
        <w:t>сельского поселения Большая Раковка</w:t>
      </w:r>
      <w:r>
        <w:rPr>
          <w:szCs w:val="28"/>
        </w:rPr>
        <w:t xml:space="preserve"> с учетом имеющихся сведений о зданиях, строениях, сооружениях, земельных участках при отсутствии Соглашения вправе самостоятельно направлять </w:t>
      </w:r>
      <w:r>
        <w:rPr>
          <w:szCs w:val="28"/>
        </w:rPr>
        <w:lastRenderedPageBreak/>
        <w:t>собственникам и (или) законным владельцам указанных объектов проект Соглашения с приложением карты-схемы.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 xml:space="preserve">3.2. </w:t>
      </w:r>
      <w:r w:rsidRPr="0096002E">
        <w:rPr>
          <w:szCs w:val="28"/>
        </w:rPr>
        <w:t>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3) осуществлять покос травы и обрезку порослей;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4) в весеннее время обеспечивать беспрепятственный отвод талых вод;</w:t>
      </w:r>
    </w:p>
    <w:p w:rsidR="004D6FB3" w:rsidRPr="0096002E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4D6FB3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002E">
        <w:rPr>
          <w:szCs w:val="28"/>
        </w:rPr>
        <w:t>6) осуществлять ремонт, окраску урн, а также очистку урн по мере их заполнения.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32F58">
        <w:rPr>
          <w:szCs w:val="28"/>
        </w:rPr>
        <w:t xml:space="preserve">3.3. Уборка территории </w:t>
      </w:r>
      <w:r w:rsidR="00202488">
        <w:rPr>
          <w:szCs w:val="28"/>
        </w:rPr>
        <w:t>сельского поселения Большая Раковка производится</w:t>
      </w:r>
      <w:r w:rsidRPr="00732F58">
        <w:rPr>
          <w:szCs w:val="28"/>
        </w:rPr>
        <w:t xml:space="preserve">  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3.5. Территории общего пользования с расположенными на них </w:t>
      </w:r>
      <w:r w:rsidRPr="00732F58">
        <w:rPr>
          <w:szCs w:val="28"/>
        </w:rPr>
        <w:lastRenderedPageBreak/>
        <w:t>зелёными насаждениями убирают организации, эксплуатирующие данные территории.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3.7. Уборку и содержание не используемых в течение длительного времени и не осваиваемых территорий, территорий после сноса зданий                   и сооружений производят организации-заказчики, которым отведена данная территория.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3.9. Уборку территорий, прилегающих к трансформаторным                           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3.11. Профилактическое обследование водосточных коллекторов                         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</w:t>
      </w:r>
      <w:r w:rsidR="000C052A">
        <w:rPr>
          <w:szCs w:val="28"/>
        </w:rPr>
        <w:t xml:space="preserve">брос </w:t>
      </w:r>
      <w:proofErr w:type="spellStart"/>
      <w:r w:rsidR="000C052A">
        <w:rPr>
          <w:szCs w:val="28"/>
        </w:rPr>
        <w:t>смёта</w:t>
      </w:r>
      <w:proofErr w:type="spellEnd"/>
      <w:r w:rsidR="000C052A">
        <w:rPr>
          <w:szCs w:val="28"/>
        </w:rPr>
        <w:t xml:space="preserve"> и бытового мусора</w:t>
      </w:r>
      <w:r w:rsidRPr="00732F58">
        <w:rPr>
          <w:szCs w:val="28"/>
        </w:rPr>
        <w:t xml:space="preserve"> в водосточные коллекторы.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3.12. При возникновении подтоплений, вызванных сбросом воды (откачка воды из котлованов, аварийные ситуации на трубопроводах                    и т.д.), ответственность за их ликвидацию (в зимний период — скол                       и вывоз льда) возлагается на организации, допустившие нарушения.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3.13. Вывоз скола асфальта при проведении дорожно-ремонтных работ </w:t>
      </w:r>
      <w:r w:rsidRPr="00732F58">
        <w:rPr>
          <w:szCs w:val="28"/>
        </w:rPr>
        <w:lastRenderedPageBreak/>
        <w:t>производится организациями, проводящими работы: на главных маги</w:t>
      </w:r>
      <w:r w:rsidR="000C052A">
        <w:rPr>
          <w:szCs w:val="28"/>
        </w:rPr>
        <w:t xml:space="preserve">стралях сельского поселения </w:t>
      </w:r>
      <w:proofErr w:type="gramStart"/>
      <w:r w:rsidR="000C052A">
        <w:rPr>
          <w:szCs w:val="28"/>
        </w:rPr>
        <w:t>Большая</w:t>
      </w:r>
      <w:proofErr w:type="gramEnd"/>
      <w:r w:rsidR="000C052A">
        <w:rPr>
          <w:szCs w:val="28"/>
        </w:rPr>
        <w:t xml:space="preserve"> Раковка</w:t>
      </w:r>
      <w:r w:rsidRPr="00732F58">
        <w:rPr>
          <w:szCs w:val="28"/>
        </w:rPr>
        <w:t xml:space="preserve"> — незамедлительно (в ходе работ), на остальных элементах улично-дорожной сети — в течение суток.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3.14. Спиленные деревья и ветви вывозятся организациями, производящими работы по их удалению, в течение одного рабочего дня                   с озеленённых территорий вдоль главных магистралей и в течение суток —                   с иных элементов улично-дорожной сети. 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4D6FB3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732F58">
        <w:rPr>
          <w:szCs w:val="28"/>
        </w:rPr>
        <w:t>токонесущих</w:t>
      </w:r>
      <w:proofErr w:type="spellEnd"/>
      <w:r w:rsidRPr="00732F58">
        <w:rPr>
          <w:szCs w:val="28"/>
        </w:rPr>
        <w:t xml:space="preserve"> проводов, фасадов</w:t>
      </w:r>
      <w:r w:rsidR="000C052A">
        <w:rPr>
          <w:szCs w:val="28"/>
        </w:rPr>
        <w:t xml:space="preserve"> жилых </w:t>
      </w:r>
      <w:r w:rsidRPr="00732F58">
        <w:rPr>
          <w:szCs w:val="28"/>
        </w:rPr>
        <w:t>и производственных зданий, а с других территорий — в течение 12 часов                с момента обнаружения.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запрещается: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 xml:space="preserve">1) вывозить и выгружать бытовой, строительный мусор, грунт в </w:t>
      </w:r>
      <w:proofErr w:type="gramStart"/>
      <w:r w:rsidRPr="00732F58">
        <w:t>места</w:t>
      </w:r>
      <w:proofErr w:type="gramEnd"/>
      <w:r w:rsidRPr="00732F58">
        <w:t xml:space="preserve"> не отведенные для этой цели органами местного самоуправления;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proofErr w:type="gramStart"/>
      <w:r w:rsidRPr="00732F58">
        <w:t>2) сжигать бытовые отходы, мусор, листья, обрезки деревьев на улицах, площадях, во дворах предприятий, организаций, учреждений, индивидуальных домовладений;</w:t>
      </w:r>
      <w:proofErr w:type="gramEnd"/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3) сорить на улицах, площадях и в других общественных местах;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4) сметать мусор на проезжую часть улиц и пешеходные тротуары;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5)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lastRenderedPageBreak/>
        <w:t xml:space="preserve">6) </w:t>
      </w:r>
      <w:proofErr w:type="gramStart"/>
      <w:r w:rsidRPr="00732F58">
        <w:t>захламлять</w:t>
      </w:r>
      <w:proofErr w:type="gramEnd"/>
      <w:r w:rsidRPr="00732F58"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7) устраивать выпуск сточных вод из канализации жилых и не жилых строений в ливневую канализацию, водоотводные кюветы, на территорию общего пользования;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8) складировать на прилегающих к объектам торговли территориях тару, запасы товаров, коробки, мусор;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9) мыть транспортные средств, прицепы к ним на территориях общего пользования;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10) самовольно вырубать зеленые насаждения на территории общего пользования;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11) осуществлять движение по населенным пунктам транспортных средств, загрязняющих дороги и улицы, перевозить мусор, сыпучие и жидкие материалы без применения мер предосторожности, предотвращающих загрязнение улиц;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12) осуществлять подвоз груза волоком, сбрасывание при погрузочно-разгрузочных работах рельсов, бревен, железобетонных балок, труб, кирпича и других тяжелых предметов;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13)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14) размещение транспортных средств на территориях общего пользования, препятствующих механизированной уборке, вывозу мусора, отходов производства и потребления;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proofErr w:type="gramStart"/>
      <w:r w:rsidRPr="00732F58">
        <w:t xml:space="preserve">15) хранение транспортных средств, в </w:t>
      </w:r>
      <w:proofErr w:type="spellStart"/>
      <w:r w:rsidRPr="00732F58">
        <w:t>т.ч</w:t>
      </w:r>
      <w:proofErr w:type="spellEnd"/>
      <w:r w:rsidRPr="00732F58">
        <w:t>. неисправных, более 3-х суток, на территориях общего пользования, детских и спортивных площадках, пешеходных дорожках, тротуарах, газонах;</w:t>
      </w:r>
      <w:proofErr w:type="gramEnd"/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 xml:space="preserve">16) уничтожение или повреждение элементов благоустройства: декоративных, технических, планировочных, конструктивных устройств, </w:t>
      </w:r>
      <w:r w:rsidRPr="00732F58">
        <w:lastRenderedPageBreak/>
        <w:t>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r w:rsidRPr="00732F58">
        <w:t>17) юридическим лицам, индивидуальным предпринимателям, физическим лицам вынос снега, льда на тротуары, дороги, проезды;</w:t>
      </w:r>
    </w:p>
    <w:p w:rsidR="004D6FB3" w:rsidRPr="00732F58" w:rsidRDefault="004D6FB3" w:rsidP="004D6FB3">
      <w:pPr>
        <w:spacing w:line="360" w:lineRule="auto"/>
        <w:ind w:firstLine="709"/>
        <w:jc w:val="both"/>
      </w:pPr>
      <w:proofErr w:type="gramStart"/>
      <w:r w:rsidRPr="00732F58">
        <w:t>18) 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732F58"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самоуправления;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t>19) повреждение объектов (средств) наружного освещения</w:t>
      </w:r>
      <w:r>
        <w:t>.</w:t>
      </w:r>
    </w:p>
    <w:p w:rsidR="004D6FB3" w:rsidRDefault="004D6FB3" w:rsidP="000C052A">
      <w:pPr>
        <w:widowControl w:val="0"/>
        <w:jc w:val="center"/>
        <w:rPr>
          <w:b/>
          <w:szCs w:val="28"/>
        </w:rPr>
      </w:pPr>
      <w:r w:rsidRPr="00732F58">
        <w:rPr>
          <w:b/>
          <w:szCs w:val="28"/>
        </w:rPr>
        <w:t xml:space="preserve">Глава 4. Организация уборки территории </w:t>
      </w:r>
      <w:r w:rsidR="000C052A">
        <w:rPr>
          <w:b/>
          <w:szCs w:val="28"/>
        </w:rPr>
        <w:t xml:space="preserve">сельского поселения Большая Раковка </w:t>
      </w:r>
      <w:r w:rsidRPr="00732F58">
        <w:rPr>
          <w:b/>
          <w:szCs w:val="28"/>
        </w:rPr>
        <w:t>в зимний период</w:t>
      </w:r>
    </w:p>
    <w:p w:rsidR="000C052A" w:rsidRPr="00732F58" w:rsidRDefault="000C052A" w:rsidP="000C052A">
      <w:pPr>
        <w:widowControl w:val="0"/>
        <w:jc w:val="center"/>
        <w:rPr>
          <w:b/>
          <w:szCs w:val="28"/>
        </w:rPr>
      </w:pP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4.1. Зимняя уборка проезжей части осуществляется в соответствии               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732F58">
        <w:rPr>
          <w:szCs w:val="28"/>
        </w:rPr>
        <w:t>противогололёдные</w:t>
      </w:r>
      <w:proofErr w:type="spellEnd"/>
      <w:r w:rsidRPr="00732F58">
        <w:rPr>
          <w:szCs w:val="28"/>
        </w:rPr>
        <w:t xml:space="preserve"> реагенты.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4.2. Период зимней уборки устанавливается с 1 ноября по 15 апреля.            В случае резкого изменения погодных условий (снег, мороз) сроки начала             и окончания зимней уборки корректируются уполномоченным органом.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4.3. Мероприятия по подготовке уборочной техники к работе                        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lastRenderedPageBreak/>
        <w:t xml:space="preserve">4.4. Организации, отвечающие за уборку территории </w:t>
      </w:r>
      <w:r w:rsidR="000C052A">
        <w:rPr>
          <w:szCs w:val="28"/>
        </w:rPr>
        <w:t xml:space="preserve">сельского поселения </w:t>
      </w:r>
      <w:proofErr w:type="gramStart"/>
      <w:r w:rsidR="000C052A">
        <w:rPr>
          <w:szCs w:val="28"/>
        </w:rPr>
        <w:t>Большая</w:t>
      </w:r>
      <w:proofErr w:type="gramEnd"/>
      <w:r w:rsidR="000C052A">
        <w:rPr>
          <w:szCs w:val="28"/>
        </w:rPr>
        <w:t xml:space="preserve"> Раковка</w:t>
      </w:r>
      <w:r w:rsidRPr="00732F58">
        <w:rPr>
          <w:szCs w:val="28"/>
        </w:rPr>
        <w:t xml:space="preserve"> (эксплуатационные и подрядные организац</w:t>
      </w:r>
      <w:r w:rsidR="000C052A">
        <w:rPr>
          <w:szCs w:val="28"/>
        </w:rPr>
        <w:t>ии), в срок</w:t>
      </w:r>
      <w:r w:rsidRPr="00732F58">
        <w:rPr>
          <w:szCs w:val="28"/>
        </w:rPr>
        <w:t xml:space="preserve"> до 1 октября должны обеспечить завоз, заготовку и складирование необходимого количества </w:t>
      </w:r>
      <w:proofErr w:type="spellStart"/>
      <w:r w:rsidRPr="00732F58">
        <w:rPr>
          <w:szCs w:val="28"/>
        </w:rPr>
        <w:t>противогололёдных</w:t>
      </w:r>
      <w:proofErr w:type="spellEnd"/>
      <w:r w:rsidRPr="00732F58">
        <w:rPr>
          <w:szCs w:val="28"/>
        </w:rPr>
        <w:t xml:space="preserve"> материалов.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4.5. 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4.6. В зимний период дорожки и малые архитектурные формы,                    а также пространство перед ними и с боков, подходы к ним должны быть очищены от снега и наледи.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4.8. В процессе уборки запрещается: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1) выдвигать или перемещать на проезжую часть снег, счищаемый              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2) применять техническую соль и жидкий хлористый кальций                       в качестве </w:t>
      </w:r>
      <w:proofErr w:type="spellStart"/>
      <w:r w:rsidRPr="00732F58">
        <w:rPr>
          <w:szCs w:val="28"/>
        </w:rPr>
        <w:t>противогололёдного</w:t>
      </w:r>
      <w:proofErr w:type="spellEnd"/>
      <w:r w:rsidRPr="00732F58">
        <w:rPr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4.9. </w:t>
      </w:r>
      <w:bookmarkStart w:id="3" w:name="6"/>
      <w:bookmarkEnd w:id="3"/>
      <w:r w:rsidRPr="00732F58">
        <w:rPr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4.10. Снег, счищаемый с дворовых территорий и внутриквартальных проездов, разрешается складировать на территориях дворов в местах,                не препятствующих свободному проезду транспорта и движению пешеходов.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lastRenderedPageBreak/>
        <w:tab/>
        <w:t>Не допускается повреждение зелёных насаждений при складировании снега.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Складирование снега на </w:t>
      </w:r>
      <w:proofErr w:type="spellStart"/>
      <w:r w:rsidRPr="00732F58">
        <w:rPr>
          <w:szCs w:val="28"/>
        </w:rPr>
        <w:t>внутридворовых</w:t>
      </w:r>
      <w:proofErr w:type="spellEnd"/>
      <w:r w:rsidRPr="00732F58">
        <w:rPr>
          <w:szCs w:val="28"/>
        </w:rPr>
        <w:t xml:space="preserve"> территориях должно предусматривать отвод талых вод.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4.11. В зимний период собственниками зданий должна быть обеспечена организация очистки их кровель от снега, наледи и сосулек.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4.12.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Запрещается сбрасывать снег, наледь, сосульки и мусор в воронки водосточных труб.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proofErr w:type="gramStart"/>
      <w:r w:rsidRPr="00732F58">
        <w:rPr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D6FB3" w:rsidRPr="00732F58" w:rsidRDefault="004D6FB3" w:rsidP="000C052A">
      <w:pPr>
        <w:widowControl w:val="0"/>
        <w:spacing w:line="288" w:lineRule="auto"/>
        <w:jc w:val="center"/>
        <w:rPr>
          <w:b/>
          <w:szCs w:val="28"/>
        </w:rPr>
      </w:pPr>
      <w:bookmarkStart w:id="4" w:name="7"/>
      <w:bookmarkEnd w:id="4"/>
      <w:r w:rsidRPr="00732F58">
        <w:rPr>
          <w:b/>
          <w:szCs w:val="28"/>
        </w:rPr>
        <w:t xml:space="preserve">Глава 5. Организация уборки территории </w:t>
      </w:r>
      <w:r w:rsidR="000C052A">
        <w:rPr>
          <w:b/>
          <w:szCs w:val="28"/>
        </w:rPr>
        <w:t xml:space="preserve">сельского поселения Большая Раковка </w:t>
      </w:r>
      <w:r w:rsidRPr="00732F58">
        <w:rPr>
          <w:b/>
          <w:szCs w:val="28"/>
        </w:rPr>
        <w:t>в летний период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5.1. Период летней уборки устанавливае</w:t>
      </w:r>
      <w:r w:rsidR="000C052A">
        <w:rPr>
          <w:szCs w:val="28"/>
        </w:rPr>
        <w:t>тся с 16 апреля по</w:t>
      </w:r>
      <w:r w:rsidRPr="00732F58">
        <w:rPr>
          <w:szCs w:val="28"/>
        </w:rPr>
        <w:t xml:space="preserve">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</w:t>
      </w:r>
      <w:r w:rsidR="000C052A">
        <w:rPr>
          <w:szCs w:val="28"/>
        </w:rPr>
        <w:t xml:space="preserve">к работе </w:t>
      </w:r>
      <w:r w:rsidRPr="00732F58">
        <w:rPr>
          <w:szCs w:val="28"/>
        </w:rPr>
        <w:t xml:space="preserve">в летний период </w:t>
      </w:r>
      <w:r w:rsidRPr="00732F58">
        <w:rPr>
          <w:szCs w:val="28"/>
        </w:rPr>
        <w:lastRenderedPageBreak/>
        <w:t>проводятся до 1 апреля.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5.2. Подметание дорог и проездов осуществляется с их предварительным увлажнением.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5.3.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</w:t>
      </w:r>
      <w:r w:rsidR="000C052A">
        <w:rPr>
          <w:szCs w:val="28"/>
        </w:rPr>
        <w:t>асти деревьев</w:t>
      </w:r>
      <w:r w:rsidRPr="00732F58">
        <w:rPr>
          <w:szCs w:val="28"/>
        </w:rPr>
        <w:t xml:space="preserve"> и кустарников запрещается.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bookmarkStart w:id="5" w:name="8"/>
      <w:bookmarkEnd w:id="5"/>
      <w:r w:rsidRPr="00732F58">
        <w:rPr>
          <w:szCs w:val="28"/>
        </w:rPr>
        <w:t>5.4. 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 xml:space="preserve">5.5. </w:t>
      </w:r>
      <w:proofErr w:type="spellStart"/>
      <w:r w:rsidRPr="00732F58">
        <w:rPr>
          <w:szCs w:val="28"/>
        </w:rPr>
        <w:t>Прилотковые</w:t>
      </w:r>
      <w:proofErr w:type="spellEnd"/>
      <w:r w:rsidRPr="00732F58">
        <w:rPr>
          <w:szCs w:val="28"/>
        </w:rPr>
        <w:t xml:space="preserve"> зоны не должны иметь грунтово-песчаных наносов  и загрязнения мусором.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32F58">
        <w:rPr>
          <w:szCs w:val="28"/>
        </w:rPr>
        <w:t>5.6.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D6FB3" w:rsidRPr="00732F58" w:rsidRDefault="004D6FB3" w:rsidP="004D6FB3">
      <w:pPr>
        <w:widowControl w:val="0"/>
        <w:shd w:val="clear" w:color="auto" w:fill="FFFFFF"/>
        <w:spacing w:line="360" w:lineRule="auto"/>
        <w:ind w:firstLine="720"/>
        <w:jc w:val="both"/>
        <w:rPr>
          <w:szCs w:val="28"/>
        </w:rPr>
      </w:pPr>
      <w:bookmarkStart w:id="6" w:name="9"/>
      <w:bookmarkEnd w:id="6"/>
      <w:r w:rsidRPr="00732F58">
        <w:rPr>
          <w:szCs w:val="28"/>
        </w:rPr>
        <w:t xml:space="preserve">5.7. Подметание дворовых территорий, </w:t>
      </w:r>
      <w:proofErr w:type="spellStart"/>
      <w:r w:rsidRPr="00732F58">
        <w:rPr>
          <w:szCs w:val="28"/>
        </w:rPr>
        <w:t>внутридворовых</w:t>
      </w:r>
      <w:proofErr w:type="spellEnd"/>
      <w:r w:rsidRPr="00732F58">
        <w:rPr>
          <w:szCs w:val="28"/>
        </w:rPr>
        <w:t xml:space="preserve"> проездов                      и тротуаров осуществляется механизированным способом или вручную. </w:t>
      </w:r>
    </w:p>
    <w:p w:rsidR="004D6FB3" w:rsidRPr="00732F58" w:rsidRDefault="004D6FB3" w:rsidP="004D6FB3">
      <w:pPr>
        <w:jc w:val="center"/>
        <w:rPr>
          <w:b/>
          <w:szCs w:val="28"/>
        </w:rPr>
      </w:pPr>
      <w:bookmarkStart w:id="7" w:name="10"/>
      <w:bookmarkEnd w:id="7"/>
      <w:r w:rsidRPr="00732F58">
        <w:rPr>
          <w:b/>
          <w:szCs w:val="28"/>
        </w:rPr>
        <w:t xml:space="preserve">Глава 6. Обеспечение надлежащего содержания 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 xml:space="preserve">объектов благоустройства 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6.1. Физические и юридические лица — собственники, владельцы, пользователи зданий, сооружений обязаны содержать их фасады                         и прилегающие к таким объектам территории в чистоте и порядке.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6.2. Включение наружного освещения улиц, дорог, площадей                          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 xml:space="preserve">6.3. Включение и отключение устройств наружного освещения подъездов жилых домов, номерных знаков домов и указателей адресных </w:t>
      </w:r>
      <w:r w:rsidRPr="00732F58">
        <w:rPr>
          <w:szCs w:val="28"/>
        </w:rPr>
        <w:lastRenderedPageBreak/>
        <w:t>единиц, а также систем архитектурно-художественной подсветки производится в режиме работы наружного освещения улиц.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6.4. Металлические опоры, кронштейны и другие элементы устройств наружного освещения и контактной сети</w:t>
      </w:r>
      <w:r w:rsidR="000C052A">
        <w:rPr>
          <w:szCs w:val="28"/>
        </w:rPr>
        <w:t xml:space="preserve"> должны содержаться</w:t>
      </w:r>
      <w:r w:rsidRPr="00732F58">
        <w:rPr>
          <w:szCs w:val="28"/>
        </w:rPr>
        <w:t xml:space="preserve"> 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6.5. Окраска фасадов жилых и общественных зданий, сооружений независимо от форм собственности осуществляется в соответствии                        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6.6. Элементы планировочной структуры оборудуются малыми архитектурными формами, количество, места размещения, архитектурное                      и цветовое решение которых определяются проектами благоустройства.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6.7.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6.8.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32F58">
        <w:rPr>
          <w:szCs w:val="28"/>
        </w:rPr>
        <w:tab/>
        <w:t>В период работы фонтанов очистка водной поверхности от мусора производится ежедневно. Балансодержатель обязан содержать фонтаны                в чистоте и в период их отключения.</w:t>
      </w:r>
    </w:p>
    <w:p w:rsidR="004D6FB3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6.9.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 xml:space="preserve">6.10. Юридическими лицами, индивидуальными предпринимателями в соответствии с действующим законодательством самостоятельно </w:t>
      </w:r>
      <w:r w:rsidRPr="00732F58">
        <w:rPr>
          <w:szCs w:val="28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•</w:t>
      </w:r>
      <w:r w:rsidRPr="00732F58">
        <w:rPr>
          <w:szCs w:val="28"/>
        </w:rPr>
        <w:tab/>
        <w:t>0,5 м (по высоте);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•</w:t>
      </w:r>
      <w:r w:rsidRPr="00732F58">
        <w:rPr>
          <w:szCs w:val="28"/>
        </w:rPr>
        <w:tab/>
        <w:t>высота букв, знаков, размещаемых на вывеске - не более 0,2 м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•</w:t>
      </w:r>
      <w:r w:rsidRPr="00732F58">
        <w:rPr>
          <w:szCs w:val="28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6.13. Требования к вывескам: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 xml:space="preserve">2) вывеска должна размещаться с соблюдением требований законодательства о государственном языке Российской Федерации. </w:t>
      </w:r>
      <w:proofErr w:type="gramStart"/>
      <w:r w:rsidRPr="00732F58">
        <w:rPr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  <w:proofErr w:type="gramEnd"/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 xml:space="preserve">4) вывески могут содержать зарегистрированные в установленном порядке товарные знаки и знаки обслуживания. Указанные знаки могут быть </w:t>
      </w:r>
      <w:r w:rsidRPr="00732F58">
        <w:rPr>
          <w:szCs w:val="28"/>
        </w:rPr>
        <w:lastRenderedPageBreak/>
        <w:t>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не выше линии второго этажа (линии перекрытий между первым и вторым этажами) зданий, сооружений;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 xml:space="preserve">6.15. </w:t>
      </w:r>
      <w:proofErr w:type="gramStart"/>
      <w:r w:rsidRPr="00732F58">
        <w:rPr>
          <w:szCs w:val="28"/>
        </w:rPr>
        <w:t>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  <w:proofErr w:type="gramEnd"/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732F58">
        <w:rPr>
          <w:szCs w:val="28"/>
        </w:rPr>
        <w:t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  <w:proofErr w:type="gramEnd"/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 xml:space="preserve">6.16.  В случае размещения в одном здании, сооружении нескольких юридических лиц, индивидуальных предпринимателей, имеющих отдельные </w:t>
      </w:r>
      <w:r w:rsidRPr="00732F58">
        <w:rPr>
          <w:szCs w:val="28"/>
        </w:rPr>
        <w:lastRenderedPageBreak/>
        <w:t>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6.19. Не допускается: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вывесок, не соответствующих требованиям настоящих Правил;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вертикальный порядок расположения букв в текстах вывесок;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 на козырьках, лоджиях, балконах зданий;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 на расстоянии ближе 2 м. от мемориальных досок;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lastRenderedPageBreak/>
        <w:t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</w:t>
      </w:r>
      <w:r>
        <w:rPr>
          <w:szCs w:val="28"/>
        </w:rPr>
        <w:t>.</w:t>
      </w:r>
    </w:p>
    <w:p w:rsidR="004D6FB3" w:rsidRPr="00732F58" w:rsidRDefault="004D6FB3" w:rsidP="004D6FB3">
      <w:pPr>
        <w:jc w:val="center"/>
        <w:rPr>
          <w:b/>
          <w:szCs w:val="28"/>
        </w:rPr>
      </w:pPr>
      <w:r w:rsidRPr="00732F58">
        <w:rPr>
          <w:b/>
          <w:szCs w:val="28"/>
        </w:rPr>
        <w:t>Глава 7. Прокладка, переустройство, ремонт и содержание</w:t>
      </w:r>
    </w:p>
    <w:p w:rsidR="004D6FB3" w:rsidRPr="00732F58" w:rsidRDefault="004D6FB3" w:rsidP="004D6FB3">
      <w:pPr>
        <w:jc w:val="center"/>
        <w:rPr>
          <w:b/>
          <w:szCs w:val="28"/>
        </w:rPr>
      </w:pPr>
      <w:r w:rsidRPr="00732F58">
        <w:rPr>
          <w:b/>
          <w:szCs w:val="28"/>
        </w:rPr>
        <w:t xml:space="preserve"> подземных инженерных коммуникаций на территориях 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>общего пользования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7.1. 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7.2. 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7.3. Прокладка коммуникаций, а также переустройство или ремонт  существующих коммуникаций, подлежащих реконструкции или капитальному ремонту, осуществляются по совмещённым графикам                       в сроки, предусмотренные сводным планом, до начала дорожных работ                   </w:t>
      </w:r>
      <w:r w:rsidRPr="00732F58">
        <w:rPr>
          <w:szCs w:val="28"/>
        </w:rPr>
        <w:lastRenderedPageBreak/>
        <w:t xml:space="preserve">и работ по благоустройству на основании разрешений и технических условий, выданных соответствующими организациями.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7.4. Разрешение на осуществление земляных работ на территориях общего пользования выдаёт администрация </w:t>
      </w:r>
      <w:r w:rsidR="00191DBA">
        <w:rPr>
          <w:szCs w:val="28"/>
        </w:rPr>
        <w:t>сельского поселения Большая Раковка</w:t>
      </w:r>
      <w:r w:rsidRPr="00732F58">
        <w:rPr>
          <w:szCs w:val="28"/>
        </w:rPr>
        <w:t xml:space="preserve">. Для получения указанного разрешения необходимо представить: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1) письмо с мотивировкой о необходимости производства данных работ; </w:t>
      </w:r>
      <w:r w:rsidRPr="00732F58">
        <w:rPr>
          <w:szCs w:val="28"/>
        </w:rPr>
        <w:br/>
      </w:r>
      <w:r w:rsidRPr="00732F58">
        <w:rPr>
          <w:szCs w:val="28"/>
        </w:rPr>
        <w:tab/>
        <w:t xml:space="preserve">2) проект (план трассы) коммуникаций с согласованиями; </w:t>
      </w:r>
      <w:r w:rsidRPr="00732F58">
        <w:rPr>
          <w:szCs w:val="28"/>
        </w:rPr>
        <w:br/>
      </w:r>
      <w:r w:rsidRPr="00732F58">
        <w:rPr>
          <w:szCs w:val="28"/>
        </w:rPr>
        <w:tab/>
        <w:t xml:space="preserve">3) проект организации работ и график производства работ;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4) справку о наличии строительных материалов, необходимых для производства работ;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5) приказ организации-подрядчика о назначении ответственного лица за производство работ;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6) гарантийное письмо организации, выполняющей работы по своему выбору, о её обязанности: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а) самостоятельно восстановить повреждённый участок дороги либо участок грунтового покрытия;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б) возместить убытки, причинённые владельцу дороги, участка грунтового покрытия;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в) заключить договор на восстановление повреждённого участка дороги с организацией в сфере дорожной деятельности;               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 xml:space="preserve"> </w:t>
      </w:r>
      <w:r w:rsidRPr="00732F58">
        <w:rPr>
          <w:szCs w:val="28"/>
        </w:rPr>
        <w:tab/>
        <w:t xml:space="preserve">г) </w:t>
      </w:r>
      <w:proofErr w:type="spellStart"/>
      <w:r w:rsidRPr="00732F58">
        <w:rPr>
          <w:szCs w:val="28"/>
        </w:rPr>
        <w:t>рекультивировать</w:t>
      </w:r>
      <w:proofErr w:type="spellEnd"/>
      <w:r w:rsidRPr="00732F58">
        <w:rPr>
          <w:szCs w:val="28"/>
        </w:rPr>
        <w:t xml:space="preserve"> участок грунтового покрытия с посевом газона.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7.5. 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7.6. Для принятия необходимых мер предосторожности                                 и предупреждения </w:t>
      </w:r>
      <w:proofErr w:type="gramStart"/>
      <w:r w:rsidRPr="00732F58">
        <w:rPr>
          <w:szCs w:val="28"/>
        </w:rPr>
        <w:t>повреждений</w:t>
      </w:r>
      <w:proofErr w:type="gramEnd"/>
      <w:r w:rsidRPr="00732F58">
        <w:rPr>
          <w:szCs w:val="28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</w:t>
      </w:r>
      <w:r w:rsidRPr="00732F58">
        <w:rPr>
          <w:szCs w:val="28"/>
        </w:rPr>
        <w:lastRenderedPageBreak/>
        <w:t>расположение этих сетей и принять меры к их полной сохранности и устройству защитных сооруж</w:t>
      </w:r>
      <w:r w:rsidR="00191DBA">
        <w:rPr>
          <w:szCs w:val="28"/>
        </w:rPr>
        <w:t xml:space="preserve">ений в соответствии </w:t>
      </w:r>
      <w:r w:rsidRPr="00732F58">
        <w:rPr>
          <w:szCs w:val="28"/>
        </w:rPr>
        <w:t xml:space="preserve">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7.7. При повреждении коммуникаций, зелёных насаждений составляется акт произвольной формы с участием представителей админи</w:t>
      </w:r>
      <w:r w:rsidR="00191DBA">
        <w:rPr>
          <w:szCs w:val="28"/>
        </w:rPr>
        <w:t xml:space="preserve">страции сельского поселения </w:t>
      </w:r>
      <w:proofErr w:type="gramStart"/>
      <w:r w:rsidR="00191DBA">
        <w:rPr>
          <w:szCs w:val="28"/>
        </w:rPr>
        <w:t>Большая</w:t>
      </w:r>
      <w:proofErr w:type="gramEnd"/>
      <w:r w:rsidR="00191DBA">
        <w:rPr>
          <w:szCs w:val="28"/>
        </w:rPr>
        <w:t xml:space="preserve"> Раковка</w:t>
      </w:r>
      <w:r w:rsidRPr="00732F58">
        <w:rPr>
          <w:szCs w:val="28"/>
        </w:rPr>
        <w:t xml:space="preserve"> и заинте</w:t>
      </w:r>
      <w:r w:rsidR="00191DBA">
        <w:rPr>
          <w:szCs w:val="28"/>
        </w:rPr>
        <w:t>ресованных сторон.</w:t>
      </w:r>
      <w:r w:rsidRPr="00732F58">
        <w:rPr>
          <w:szCs w:val="28"/>
        </w:rPr>
        <w:t xml:space="preserve"> В акте указываются: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характер и причины повреждений коммуникаций, зелёных насаждений;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лица, повредившие коммуникации, зелёные насаждения.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7.8. На центральных улицах, площадях и в местах интенсивного движения транспорта и пешеходов основные работы по строительству                     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7.9. Организация, производящая работы, обязана до начала работ: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1) оградить каждое место вскрытия барьерами, окрашенными в цвета ярких тонов;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2) в тёмное время суток обеспечить ограждения световыми сигналами красного цвета;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3) обеспечить установку дорожных знаков и указателей стандартного типа; </w:t>
      </w:r>
      <w:r w:rsidRPr="00732F58">
        <w:rPr>
          <w:szCs w:val="28"/>
        </w:rPr>
        <w:br/>
      </w:r>
      <w:r w:rsidRPr="00732F58">
        <w:rPr>
          <w:szCs w:val="28"/>
        </w:rPr>
        <w:tab/>
        <w:t xml:space="preserve">4) на участке, на котором разрешено закрытие всего проезда, обозначить направление объезда;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5) 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lastRenderedPageBreak/>
        <w:tab/>
        <w:t xml:space="preserve">6) 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 на заднюю ось — 10 тонн, а для въездов во дворы — не менее 3 метров                  с расчётом на нагрузку 7 тонн.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7.10. Вскрытие вдоль элементов улично-дорожной сети производится участками длиной: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1) для водопровода, газопровода, канализации и теплотрассы — 200-300 погонных метров;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для телефонного и электрического кабелей — 500-600 погонных метров (на всю длину катушки).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7.11. Организация, производящая вскрытие, обязана обеспечить полную сохранность от разборки покрытий булыжного и бортового камня                            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7.12.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7.13. При осуществлении земляных работ запрещается: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1) 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2) перемещение существующих коммуникаций, не предусмотренное утверждённым проектом, без согласования с заинтересованной организацией; </w:t>
      </w:r>
      <w:r w:rsidRPr="00732F58">
        <w:rPr>
          <w:szCs w:val="28"/>
        </w:rPr>
        <w:br/>
      </w:r>
      <w:r w:rsidRPr="00732F58">
        <w:rPr>
          <w:szCs w:val="28"/>
        </w:rPr>
        <w:lastRenderedPageBreak/>
        <w:tab/>
        <w:t xml:space="preserve">3) смещение каких-либо строений и сооружений на трассах существующих коммуникаций;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4) засыпка землёй или строительными материалами зелёных насаждений, крышек колодцев и газовых </w:t>
      </w:r>
      <w:proofErr w:type="spellStart"/>
      <w:r w:rsidRPr="00732F58">
        <w:rPr>
          <w:szCs w:val="28"/>
        </w:rPr>
        <w:t>коверов</w:t>
      </w:r>
      <w:proofErr w:type="spellEnd"/>
      <w:r w:rsidRPr="00732F58">
        <w:rPr>
          <w:szCs w:val="28"/>
        </w:rPr>
        <w:t xml:space="preserve">, водосточных решеток, иных сооружений;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6) вырубка зелёных насаждений в вегетационный период, за исключением аварийных работ;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7) засорение территории и ливневой канализации;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8) перегон по элементам улично-дорожной сети </w:t>
      </w:r>
      <w:r w:rsidR="00191DBA">
        <w:rPr>
          <w:szCs w:val="28"/>
        </w:rPr>
        <w:t xml:space="preserve">сельского поселения </w:t>
      </w:r>
      <w:proofErr w:type="gramStart"/>
      <w:r w:rsidR="00191DBA">
        <w:rPr>
          <w:szCs w:val="28"/>
        </w:rPr>
        <w:t>Большая</w:t>
      </w:r>
      <w:proofErr w:type="gramEnd"/>
      <w:r w:rsidR="00191DBA">
        <w:rPr>
          <w:szCs w:val="28"/>
        </w:rPr>
        <w:t xml:space="preserve"> Раковка</w:t>
      </w:r>
      <w:r w:rsidRPr="00732F58">
        <w:rPr>
          <w:szCs w:val="28"/>
        </w:rPr>
        <w:t xml:space="preserve"> с твёрдым покрытием тракторов и машин на гусеничном ходу;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9) 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7.14. 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</w:t>
      </w:r>
      <w:r w:rsidR="00191DBA">
        <w:rPr>
          <w:szCs w:val="28"/>
        </w:rPr>
        <w:t xml:space="preserve">ведены        восстановительные работы силами и средствами </w:t>
      </w:r>
      <w:r w:rsidRPr="00732F58">
        <w:rPr>
          <w:szCs w:val="28"/>
        </w:rPr>
        <w:t xml:space="preserve">нарушителя. </w:t>
      </w:r>
      <w:r w:rsidRPr="00732F58">
        <w:rPr>
          <w:szCs w:val="28"/>
        </w:rPr>
        <w:br/>
      </w:r>
      <w:r w:rsidRPr="00732F58">
        <w:rPr>
          <w:szCs w:val="28"/>
        </w:rPr>
        <w:tab/>
        <w:t xml:space="preserve">7.15. 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                            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7.16. 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</w:t>
      </w:r>
      <w:r w:rsidRPr="00732F58">
        <w:rPr>
          <w:szCs w:val="28"/>
        </w:rPr>
        <w:lastRenderedPageBreak/>
        <w:t xml:space="preserve">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>     </w:t>
      </w:r>
      <w:r w:rsidRPr="00732F58">
        <w:rPr>
          <w:szCs w:val="28"/>
        </w:rPr>
        <w:tab/>
        <w:t xml:space="preserve">7.17. Руководители строительно-монтажных и эксплуатирующих организаций обязаны: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1) при обнаружении подземных ливневых канализаций и дренажей,             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2) обеспечить сохранность ливневых канализаций и дренажей                  на подведомственных им территориях;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3) обеспечить свободный доступ и подъезды к колодцам                                и приёмникам посредством своевременной уборки снега, льда, мусора;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4)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5) немедленно устранять течи на коммуникациях.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>Глава 8. Посадка и учёт зелёных насаждений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32F58">
        <w:rPr>
          <w:szCs w:val="28"/>
        </w:rPr>
        <w:t>8.1. Вертикальная планировка территории</w:t>
      </w:r>
      <w:r w:rsidR="00191DBA">
        <w:rPr>
          <w:szCs w:val="28"/>
        </w:rPr>
        <w:t xml:space="preserve"> сельского поселения Большая Раковка</w:t>
      </w:r>
      <w:r w:rsidRPr="00732F58">
        <w:rPr>
          <w:szCs w:val="28"/>
        </w:rPr>
        <w:t>, прокладка коммуникаций, устройство дорог, проездов                 и тротуаров должны быть закончены до начала посадок растений.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8.2.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           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 xml:space="preserve">8.3. Растительный грунт, подлежащий в соответствии с проектом строительства снятию с застраиваемых площадей, должен срезаться, </w:t>
      </w:r>
      <w:r w:rsidRPr="00732F58">
        <w:rPr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8.4.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732F58">
        <w:rPr>
          <w:szCs w:val="28"/>
        </w:rPr>
        <w:t>тропиночной</w:t>
      </w:r>
      <w:proofErr w:type="spellEnd"/>
      <w:r w:rsidRPr="00732F58">
        <w:rPr>
          <w:szCs w:val="28"/>
        </w:rPr>
        <w:t xml:space="preserve"> сети на территории, занятой зелёными насаждениями, определяются сводами правил                              и национальными стандартами, приведёнными в приложении к настоящим Правилам.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8.5. При посадке зелёных насаждений не допускается: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произвольная посадка растений в нарушение существующей технологии;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2) касание ветвей деревьев </w:t>
      </w:r>
      <w:proofErr w:type="spellStart"/>
      <w:r w:rsidRPr="00732F58">
        <w:rPr>
          <w:szCs w:val="28"/>
        </w:rPr>
        <w:t>токонесущих</w:t>
      </w:r>
      <w:proofErr w:type="spellEnd"/>
      <w:r w:rsidRPr="00732F58">
        <w:rPr>
          <w:szCs w:val="28"/>
        </w:rPr>
        <w:t xml:space="preserve"> проводов, закрытие ими указателей адресных единиц и номерных знаков домов;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посадка деревьев на расстоянии ближе 5 метров до наружной стены здания или сооружения.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8.6. 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</w:t>
      </w:r>
      <w:r w:rsidR="00191DBA">
        <w:rPr>
          <w:szCs w:val="28"/>
        </w:rPr>
        <w:t xml:space="preserve">сельского поселения </w:t>
      </w:r>
      <w:proofErr w:type="gramStart"/>
      <w:r w:rsidR="00191DBA">
        <w:rPr>
          <w:szCs w:val="28"/>
        </w:rPr>
        <w:t>Большая</w:t>
      </w:r>
      <w:proofErr w:type="gramEnd"/>
      <w:r w:rsidR="00191DBA">
        <w:rPr>
          <w:szCs w:val="28"/>
        </w:rPr>
        <w:t xml:space="preserve"> Раковка</w:t>
      </w:r>
      <w:r w:rsidRPr="00732F58">
        <w:rPr>
          <w:szCs w:val="28"/>
        </w:rPr>
        <w:t xml:space="preserve">. В паспорте объекта (участка) зелёных насаждений указываются: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установочные сведения о зелёных насаждениях (название, местоположение, площадь, пользователь);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краткое описание зелёных насаждений (породный состав, таксационные характеристики);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характеристика экологического состояния зелёных насаждений;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4) обязательные меры по охране и содержанию зелёных насаждений.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8.7. К паспорту объекта (участка) зелёных насаждений прилагается схема участка. Копии указанных паспортов хранятся собственниками, </w:t>
      </w:r>
      <w:r w:rsidRPr="00732F58">
        <w:rPr>
          <w:szCs w:val="28"/>
        </w:rPr>
        <w:lastRenderedPageBreak/>
        <w:t>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>Глава 9. Охрана и содержание зелёных насаждений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9.1. Физические и юридические лица, собственники, владельцы                   и пользователи озеленённых территорий, принявшие обязательства по содержанию зелёных насаждений, обязаны: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оформить и хранить паспорт объектов (участка) зелёных насаждений;</w:t>
      </w:r>
    </w:p>
    <w:p w:rsidR="004D6FB3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обеспечить сохранность и уход за зелёными насаждениями;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4) проводить озеленение территории и обрезку зелёных насаждений по утвержденным дендрологическим проектам, разработанным                               в соответствии с градостроительными, экологическими, санитарно-гигиеническими нормами, за свой счёт;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5) вырубку (пересадку) зелёных насаждений оформлять в порядке, установленном настоящими Правилами;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6) проводить омолаживающую обрезку деревьев только по письменному разрешению органа (организации), указанного (указанной)                    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7) не допускать загрязнения территорий, занятых зелёными насаждениями, отходами, сточными водами;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8) не допускать складирования и хранения строительных материалов, имущества, сырья на газонах и под зелёными насаждениями;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9) проводить санитарную уборку территории, удаление поломанных деревьев и кустарников;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lastRenderedPageBreak/>
        <w:tab/>
        <w:t>10) 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9.2. Вырубка зелёных насаждений может быть разрешена в случае: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обеспечения условий для размещения объектов капитального строительства федерального, регионального или местного значения                       в соответствии с утверждёнными документами территориального планирования;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обслуживания объектов благоустройства, надземных коммуникаций;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ликвидации аварийных и чрезвычайных ситуаций;</w:t>
      </w:r>
    </w:p>
    <w:p w:rsidR="004D6FB3" w:rsidRPr="00732F58" w:rsidRDefault="004D6FB3" w:rsidP="004D6FB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32F58">
        <w:rPr>
          <w:szCs w:val="28"/>
        </w:rPr>
        <w:tab/>
        <w:t>4)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5) необходимости улучшения качественного и видового состава зелёных насаждений.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9.3. Вырубка зелёных насаждений, совершённая без предварительного оформления порубочного билета, является незаконной.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9.4. 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 им по своему усмотрению без оформления порубочного билета или разрешения на пересадку деревьев и кустарников.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9.5. </w:t>
      </w:r>
      <w:proofErr w:type="gramStart"/>
      <w:r w:rsidRPr="00732F58">
        <w:rPr>
          <w:szCs w:val="28"/>
        </w:rPr>
        <w:t xml:space="preserve"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                               </w:t>
      </w:r>
      <w:r w:rsidRPr="00732F58">
        <w:rPr>
          <w:szCs w:val="28"/>
        </w:rPr>
        <w:lastRenderedPageBreak/>
        <w:t>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9.6.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9.7. </w:t>
      </w:r>
      <w:proofErr w:type="gramStart"/>
      <w:r w:rsidRPr="00732F58">
        <w:rPr>
          <w:szCs w:val="28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                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9.8. </w:t>
      </w:r>
      <w:proofErr w:type="gramStart"/>
      <w:r w:rsidRPr="00732F58">
        <w:rPr>
          <w:szCs w:val="28"/>
        </w:rPr>
        <w:t>Учет и клеймение сухих, усыхающих и больных деревьев                      и кустарников независимо от их местонахождения производится силами                 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9.9. Порядок выдачи порубочного билета и разрешения на пересадку деревьев и кустарников определяется главой</w:t>
      </w:r>
      <w:r w:rsidR="00191DBA">
        <w:rPr>
          <w:szCs w:val="28"/>
        </w:rPr>
        <w:t xml:space="preserve"> сельского</w:t>
      </w:r>
      <w:r w:rsidRPr="00732F58">
        <w:rPr>
          <w:szCs w:val="28"/>
        </w:rPr>
        <w:t xml:space="preserve"> поселения</w:t>
      </w:r>
      <w:r w:rsidR="00191DBA">
        <w:rPr>
          <w:szCs w:val="28"/>
        </w:rPr>
        <w:t xml:space="preserve"> </w:t>
      </w:r>
      <w:proofErr w:type="gramStart"/>
      <w:r w:rsidR="00191DBA">
        <w:rPr>
          <w:szCs w:val="28"/>
        </w:rPr>
        <w:t>Большая</w:t>
      </w:r>
      <w:proofErr w:type="gramEnd"/>
      <w:r w:rsidR="00191DBA">
        <w:rPr>
          <w:szCs w:val="28"/>
        </w:rPr>
        <w:t xml:space="preserve"> Раковка</w:t>
      </w:r>
      <w:r w:rsidRPr="00732F58">
        <w:rPr>
          <w:szCs w:val="28"/>
        </w:rPr>
        <w:t xml:space="preserve">. </w:t>
      </w:r>
    </w:p>
    <w:p w:rsidR="004D6FB3" w:rsidRPr="00732F58" w:rsidRDefault="004D6FB3" w:rsidP="004D6FB3">
      <w:pPr>
        <w:spacing w:line="360" w:lineRule="auto"/>
        <w:jc w:val="center"/>
        <w:rPr>
          <w:b/>
          <w:szCs w:val="28"/>
        </w:rPr>
      </w:pPr>
      <w:r w:rsidRPr="00732F58">
        <w:rPr>
          <w:b/>
          <w:szCs w:val="28"/>
        </w:rPr>
        <w:t>Глава 10. Восстановление зелёных насаждений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10.1.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</w:t>
      </w:r>
      <w:r w:rsidR="00191DBA">
        <w:rPr>
          <w:szCs w:val="28"/>
        </w:rPr>
        <w:t xml:space="preserve">имость включает </w:t>
      </w:r>
      <w:r w:rsidRPr="00732F58">
        <w:rPr>
          <w:szCs w:val="28"/>
        </w:rPr>
        <w:t xml:space="preserve">  в себя затраты на воспроизводство (посадку) насаждений, на долговременный уход за ними, </w:t>
      </w:r>
      <w:r w:rsidRPr="00732F58">
        <w:rPr>
          <w:szCs w:val="28"/>
        </w:rPr>
        <w:lastRenderedPageBreak/>
        <w:t xml:space="preserve">а также возмещение экологического ущерба, определяемого в зависимости от </w:t>
      </w:r>
      <w:r w:rsidR="00191DBA">
        <w:rPr>
          <w:szCs w:val="28"/>
        </w:rPr>
        <w:t>ценности, местоположения</w:t>
      </w:r>
      <w:r w:rsidRPr="00732F58">
        <w:rPr>
          <w:szCs w:val="28"/>
        </w:rPr>
        <w:t xml:space="preserve">   и качественного состояния зелёных насаждений.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10.2. Компенсационное озеленение производится с учётом следующих требований: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восстановление производится в пределах территории, где была произведена вырубка, с высадкой деревьев с комом.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10.3. 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191DBA">
        <w:rPr>
          <w:szCs w:val="28"/>
        </w:rPr>
        <w:t xml:space="preserve">сельского </w:t>
      </w:r>
      <w:r w:rsidRPr="00732F58">
        <w:rPr>
          <w:szCs w:val="28"/>
        </w:rPr>
        <w:t>поселения</w:t>
      </w:r>
      <w:r w:rsidR="00191DBA">
        <w:rPr>
          <w:szCs w:val="28"/>
        </w:rPr>
        <w:t xml:space="preserve"> </w:t>
      </w:r>
      <w:proofErr w:type="gramStart"/>
      <w:r w:rsidR="00191DBA">
        <w:rPr>
          <w:szCs w:val="28"/>
        </w:rPr>
        <w:t>Большая</w:t>
      </w:r>
      <w:proofErr w:type="gramEnd"/>
      <w:r w:rsidR="00191DBA">
        <w:rPr>
          <w:szCs w:val="28"/>
        </w:rPr>
        <w:t xml:space="preserve"> Раковка</w:t>
      </w:r>
      <w:r w:rsidRPr="00732F58">
        <w:rPr>
          <w:szCs w:val="28"/>
        </w:rPr>
        <w:t>.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 xml:space="preserve">10.4. Расчёт компенсационной стоимости производится при оформлении порубочного билета. 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10.5. Компенсационная стоимость не взыскивается в следующих случаях: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1) санитарных рубок и обрезки, проводимых на основании порубочного билета;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2) восстановления по заключению территориального органа Управления Федеральной службы по надзору  в сфере защиты прав потребителей и благополучия человека по Самарской области надзора норм инсоляции жилых помещений;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3) вырубки зелёных насаждений, высаженных с нарушением действующих норм;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lastRenderedPageBreak/>
        <w:tab/>
        <w:t>4) стихийных бедствий;</w:t>
      </w:r>
    </w:p>
    <w:p w:rsidR="004D6FB3" w:rsidRPr="00732F58" w:rsidRDefault="004D6FB3" w:rsidP="004D6FB3">
      <w:pPr>
        <w:spacing w:line="360" w:lineRule="auto"/>
        <w:jc w:val="both"/>
        <w:rPr>
          <w:szCs w:val="28"/>
        </w:rPr>
      </w:pPr>
      <w:r w:rsidRPr="00732F58">
        <w:rPr>
          <w:szCs w:val="28"/>
        </w:rPr>
        <w:tab/>
        <w:t>5) при удалении аварийных деревьев и кустарников.</w:t>
      </w:r>
    </w:p>
    <w:p w:rsidR="004D6FB3" w:rsidRDefault="004D6FB3" w:rsidP="004D6FB3">
      <w:pPr>
        <w:jc w:val="center"/>
        <w:rPr>
          <w:b/>
          <w:szCs w:val="28"/>
        </w:rPr>
      </w:pPr>
      <w:r w:rsidRPr="00D25854">
        <w:rPr>
          <w:b/>
          <w:szCs w:val="28"/>
        </w:rPr>
        <w:t xml:space="preserve">Глава 11 Организация сбора и вывоза </w:t>
      </w:r>
      <w:proofErr w:type="gramStart"/>
      <w:r w:rsidRPr="00D25854">
        <w:rPr>
          <w:b/>
          <w:szCs w:val="28"/>
        </w:rPr>
        <w:t>твердых</w:t>
      </w:r>
      <w:proofErr w:type="gramEnd"/>
      <w:r w:rsidRPr="00D25854">
        <w:rPr>
          <w:b/>
          <w:szCs w:val="28"/>
        </w:rPr>
        <w:t xml:space="preserve"> </w:t>
      </w:r>
    </w:p>
    <w:p w:rsidR="004D6FB3" w:rsidRPr="00D25854" w:rsidRDefault="004D6FB3" w:rsidP="004D6FB3">
      <w:pPr>
        <w:spacing w:line="360" w:lineRule="auto"/>
        <w:jc w:val="center"/>
        <w:rPr>
          <w:szCs w:val="28"/>
        </w:rPr>
      </w:pPr>
      <w:r w:rsidRPr="00D25854">
        <w:rPr>
          <w:b/>
          <w:szCs w:val="28"/>
        </w:rPr>
        <w:t>коммунальных отходов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11.1. </w:t>
      </w:r>
      <w:proofErr w:type="gramStart"/>
      <w:r w:rsidRPr="00D25854">
        <w:t>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D25854">
        <w:t>», постановлением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Сбор и транспортирование ТКО осуществляет региональный оператор самостоятельно или с привлечением операторов по обращению с  твердыми коммунальными отходами.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11.2. </w:t>
      </w:r>
      <w:proofErr w:type="gramStart"/>
      <w:r w:rsidRPr="00D25854">
        <w:t>Граждане (собственники и наниматели индивидуальных жилых домов), организации, осуществляющие обслуживание жили</w:t>
      </w:r>
      <w:r w:rsidR="00D8276A">
        <w:t xml:space="preserve">щного фонда сельского </w:t>
      </w:r>
      <w:r w:rsidRPr="00D25854">
        <w:t xml:space="preserve">поселения </w:t>
      </w:r>
      <w:r w:rsidR="00D8276A">
        <w:t>Большая Раковка</w:t>
      </w:r>
      <w:r w:rsidRPr="00D25854">
        <w:t xml:space="preserve"> муниципального района Красноярский Самарской области, юридические лица, индивидуальные предприниматели, осуществляющие свою деятельность на территории</w:t>
      </w:r>
      <w:r w:rsidR="00D8276A">
        <w:t xml:space="preserve"> сельского поселения Большая Раковка </w:t>
      </w:r>
      <w:r w:rsidRPr="00D25854">
        <w:t xml:space="preserve"> муниципального района Красноярский Самарской области (далее – Потребители)  осуществляют складирование ТКО в местах накопления ТКО, определенных договором об оказании услуг по обращению с ТКО, в соответствии со</w:t>
      </w:r>
      <w:proofErr w:type="gramEnd"/>
      <w:r w:rsidRPr="00D25854">
        <w:t xml:space="preserve"> схемой обращения с отходами.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11.3. Накопление ТКО, за исключением крупногабаритных отходов, </w:t>
      </w:r>
      <w:r w:rsidR="00D8276A">
        <w:t xml:space="preserve">на территории сельского поселения </w:t>
      </w:r>
      <w:proofErr w:type="gramStart"/>
      <w:r w:rsidR="00D8276A">
        <w:t>Большая</w:t>
      </w:r>
      <w:proofErr w:type="gramEnd"/>
      <w:r w:rsidR="00D8276A">
        <w:t xml:space="preserve"> Раковка муниципального района </w:t>
      </w:r>
      <w:r w:rsidR="00D8276A">
        <w:lastRenderedPageBreak/>
        <w:t xml:space="preserve">Красноярский </w:t>
      </w:r>
      <w:r w:rsidRPr="00D25854">
        <w:t>Самарской области осуществляется путем складирования ТКО: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в контейнеры, расположенные на контейнерных площадках (далее - централизованный способ накопления);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с использованием пакетов, мешков и других специально предназначенных емкостей при отсутствии контейнерных площадок (далее - децентрализованный способ накопления).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11.4. Централизованный способ накопления применяется в случае организации накопления ТКО для группы </w:t>
      </w:r>
      <w:proofErr w:type="gramStart"/>
      <w:r w:rsidRPr="00D25854">
        <w:t>потребителей</w:t>
      </w:r>
      <w:proofErr w:type="gramEnd"/>
      <w:r w:rsidRPr="00D25854">
        <w:t xml:space="preserve"> с использованием специально обустроенной контейнерной площадки.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11.5. Накопление ТКО на контейнерной площадке осуществляется с использованием контейнеров.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11.6. Не допускается накопление ТКО вне пределов контейнеров.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11.7. 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11.8. При децентрализованном способе накопления ТКО для накопления ТКО используются специально предназначенные емкости.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11.9.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11.10. Содержание мест накопления ТКО при децентрализованном способе накопления обеспечивается потребителями.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11.11. </w:t>
      </w:r>
      <w:proofErr w:type="gramStart"/>
      <w:r w:rsidRPr="00D25854">
        <w:t xml:space="preserve">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</w:t>
      </w:r>
      <w:r w:rsidRPr="00D25854">
        <w:lastRenderedPageBreak/>
        <w:t>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</w:t>
      </w:r>
      <w:proofErr w:type="gramEnd"/>
      <w:r w:rsidRPr="00D25854">
        <w:t>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11.12. 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11.13. Для раздельного накопления ТКО используются контейнеры и (или) специально предназначенные емкости: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для отходов, содержащих полимерные материалы, бумагу, картон, стекло, металл;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для прочих отходов.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11.14. 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11.15. Реестр контейнерных площадок публи</w:t>
      </w:r>
      <w:r w:rsidR="00D8276A">
        <w:t>куется в сети Интернет на сайте</w:t>
      </w:r>
      <w:r w:rsidR="00D8276A">
        <w:rPr>
          <w:szCs w:val="28"/>
        </w:rPr>
        <w:t xml:space="preserve">: </w:t>
      </w:r>
      <w:hyperlink r:id="rId10" w:history="1">
        <w:r w:rsidR="00D8276A" w:rsidRPr="004719B1">
          <w:rPr>
            <w:rStyle w:val="a8"/>
            <w:szCs w:val="28"/>
          </w:rPr>
          <w:t>http://www.kryaradm.ru/</w:t>
        </w:r>
      </w:hyperlink>
      <w:r w:rsidR="00D8276A">
        <w:rPr>
          <w:szCs w:val="28"/>
        </w:rPr>
        <w:t xml:space="preserve"> в разделе «поселения / </w:t>
      </w:r>
      <w:proofErr w:type="gramStart"/>
      <w:r w:rsidR="00D8276A">
        <w:rPr>
          <w:szCs w:val="28"/>
        </w:rPr>
        <w:t>Большая</w:t>
      </w:r>
      <w:proofErr w:type="gramEnd"/>
      <w:r w:rsidR="00D8276A">
        <w:rPr>
          <w:szCs w:val="28"/>
        </w:rPr>
        <w:t xml:space="preserve"> Раковка»</w:t>
      </w:r>
      <w:r w:rsidRPr="00D25854">
        <w:t>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11.16.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lastRenderedPageBreak/>
        <w:t>11.17.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11.18.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11.19. Контейнерные площадки должны быть огорожены с трех сторон.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11.20.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11.21.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11.22. Накопление крупногабаритных отходов осуществляется: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в бункерах, расположенных на контейнерных площадках;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на специальных площадках для накопления крупногабаритных отходов;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путем вывоза крупногабаритных отходов по заявке потребителя.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11.23.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lastRenderedPageBreak/>
        <w:t>Размер площадки определяется с учетом размеров и количества бункеров для накопления крупногабаритных отходов.</w:t>
      </w:r>
    </w:p>
    <w:p w:rsidR="004D6FB3" w:rsidRPr="00732F58" w:rsidRDefault="004D6FB3" w:rsidP="004D6FB3">
      <w:pPr>
        <w:spacing w:line="360" w:lineRule="auto"/>
        <w:ind w:firstLine="709"/>
        <w:jc w:val="both"/>
        <w:rPr>
          <w:szCs w:val="28"/>
        </w:rPr>
      </w:pPr>
      <w:r w:rsidRPr="00D25854">
        <w:t>11.24. Запрещается сжигание отходов в контейнерах (бункерах) и на контейнерных (бункерных) площадках</w:t>
      </w:r>
      <w:r>
        <w:t>.</w:t>
      </w:r>
    </w:p>
    <w:p w:rsidR="004D6FB3" w:rsidRPr="00732F58" w:rsidRDefault="004D6FB3" w:rsidP="004D6FB3">
      <w:pPr>
        <w:spacing w:line="360" w:lineRule="auto"/>
        <w:jc w:val="center"/>
        <w:rPr>
          <w:b/>
          <w:bCs/>
          <w:szCs w:val="28"/>
        </w:rPr>
      </w:pPr>
      <w:r w:rsidRPr="00732F58">
        <w:rPr>
          <w:b/>
          <w:bCs/>
          <w:szCs w:val="28"/>
        </w:rPr>
        <w:t xml:space="preserve">Раздел </w:t>
      </w:r>
      <w:r w:rsidRPr="00732F58">
        <w:rPr>
          <w:b/>
          <w:bCs/>
          <w:szCs w:val="28"/>
          <w:lang w:val="en-US"/>
        </w:rPr>
        <w:t>III</w:t>
      </w:r>
      <w:r w:rsidRPr="00732F58">
        <w:rPr>
          <w:b/>
          <w:bCs/>
          <w:szCs w:val="28"/>
        </w:rPr>
        <w:t>. Заключительные положения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 xml:space="preserve">12.1. </w:t>
      </w:r>
      <w:proofErr w:type="gramStart"/>
      <w:r w:rsidRPr="00D25854">
        <w:t>Контроль за</w:t>
      </w:r>
      <w:proofErr w:type="gramEnd"/>
      <w:r w:rsidRPr="00D25854">
        <w:t xml:space="preserve"> соблюдением настоящих Правил осуществляют                в пределах своей компетенции: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1) уполномоченный орган;</w:t>
      </w:r>
    </w:p>
    <w:p w:rsidR="004D6FB3" w:rsidRPr="00D25854" w:rsidRDefault="004D6FB3" w:rsidP="004D6FB3">
      <w:pPr>
        <w:spacing w:line="360" w:lineRule="auto"/>
        <w:ind w:firstLine="709"/>
        <w:jc w:val="both"/>
      </w:pPr>
      <w:proofErr w:type="gramStart"/>
      <w:r w:rsidRPr="00D25854">
        <w:t>2) орган (организация), указанный (указанная) в пункте 8.6 настоящих Правил;</w:t>
      </w:r>
      <w:proofErr w:type="gramEnd"/>
    </w:p>
    <w:p w:rsidR="004D6FB3" w:rsidRPr="00D25854" w:rsidRDefault="004D6FB3" w:rsidP="004D6FB3">
      <w:pPr>
        <w:spacing w:line="360" w:lineRule="auto"/>
        <w:ind w:firstLine="709"/>
        <w:jc w:val="both"/>
      </w:pPr>
      <w:r w:rsidRPr="00D25854">
        <w:t>3) иные органы и должностные лица в соответствии с действующим законодательством.</w:t>
      </w:r>
    </w:p>
    <w:p w:rsidR="004D6FB3" w:rsidRPr="00732F58" w:rsidRDefault="004D6FB3" w:rsidP="004D6FB3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D25854">
        <w:t xml:space="preserve">12.2.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D25854">
        <w:t>контроля за</w:t>
      </w:r>
      <w:proofErr w:type="gramEnd"/>
      <w:r w:rsidRPr="00D25854">
        <w:t xml:space="preserve"> соблюдением настоящих Правил.</w:t>
      </w:r>
    </w:p>
    <w:p w:rsidR="004D6FB3" w:rsidRDefault="004D6FB3" w:rsidP="004D6FB3"/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sectPr w:rsidR="004F1465" w:rsidRPr="00630D83" w:rsidSect="00710189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EC" w:rsidRDefault="00B254EC" w:rsidP="001869D6">
      <w:r>
        <w:separator/>
      </w:r>
    </w:p>
  </w:endnote>
  <w:endnote w:type="continuationSeparator" w:id="0">
    <w:p w:rsidR="00B254EC" w:rsidRDefault="00B254EC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EC" w:rsidRDefault="00B254EC" w:rsidP="001869D6">
      <w:r>
        <w:separator/>
      </w:r>
    </w:p>
  </w:footnote>
  <w:footnote w:type="continuationSeparator" w:id="0">
    <w:p w:rsidR="00B254EC" w:rsidRDefault="00B254EC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E3" w:rsidRDefault="00A710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0984">
      <w:rPr>
        <w:noProof/>
      </w:rPr>
      <w:t>38</w:t>
    </w:r>
    <w:r>
      <w:rPr>
        <w:noProof/>
      </w:rPr>
      <w:fldChar w:fldCharType="end"/>
    </w:r>
  </w:p>
  <w:p w:rsidR="00A710E3" w:rsidRDefault="00A71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C052A"/>
    <w:rsid w:val="000D27E3"/>
    <w:rsid w:val="000D5E5B"/>
    <w:rsid w:val="000F16C1"/>
    <w:rsid w:val="001017C1"/>
    <w:rsid w:val="0012136E"/>
    <w:rsid w:val="00151568"/>
    <w:rsid w:val="0017495E"/>
    <w:rsid w:val="001869D6"/>
    <w:rsid w:val="00191366"/>
    <w:rsid w:val="00191DBA"/>
    <w:rsid w:val="001A745C"/>
    <w:rsid w:val="001D227F"/>
    <w:rsid w:val="00202488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15706"/>
    <w:rsid w:val="00451FED"/>
    <w:rsid w:val="00463A9A"/>
    <w:rsid w:val="00472CD8"/>
    <w:rsid w:val="004835B2"/>
    <w:rsid w:val="004C43B5"/>
    <w:rsid w:val="004D6C8D"/>
    <w:rsid w:val="004D6FB3"/>
    <w:rsid w:val="004E3355"/>
    <w:rsid w:val="004F1465"/>
    <w:rsid w:val="00520657"/>
    <w:rsid w:val="00564FAC"/>
    <w:rsid w:val="00591E71"/>
    <w:rsid w:val="005A5386"/>
    <w:rsid w:val="005D5527"/>
    <w:rsid w:val="00604538"/>
    <w:rsid w:val="00607359"/>
    <w:rsid w:val="00630D83"/>
    <w:rsid w:val="00632C54"/>
    <w:rsid w:val="00660DAD"/>
    <w:rsid w:val="006C3753"/>
    <w:rsid w:val="00703C4B"/>
    <w:rsid w:val="00710189"/>
    <w:rsid w:val="007176F8"/>
    <w:rsid w:val="007376C6"/>
    <w:rsid w:val="00750861"/>
    <w:rsid w:val="00752770"/>
    <w:rsid w:val="00784A65"/>
    <w:rsid w:val="007852DC"/>
    <w:rsid w:val="0079373E"/>
    <w:rsid w:val="007B77CB"/>
    <w:rsid w:val="007D18A7"/>
    <w:rsid w:val="0082357D"/>
    <w:rsid w:val="00857DDC"/>
    <w:rsid w:val="00876FB2"/>
    <w:rsid w:val="00882661"/>
    <w:rsid w:val="00896634"/>
    <w:rsid w:val="008C727A"/>
    <w:rsid w:val="008E6BBC"/>
    <w:rsid w:val="008F4E21"/>
    <w:rsid w:val="00902F89"/>
    <w:rsid w:val="00905CC0"/>
    <w:rsid w:val="00907E5F"/>
    <w:rsid w:val="00912481"/>
    <w:rsid w:val="00984EB5"/>
    <w:rsid w:val="00990D21"/>
    <w:rsid w:val="00993FD2"/>
    <w:rsid w:val="009C0B73"/>
    <w:rsid w:val="009D784F"/>
    <w:rsid w:val="009F7E18"/>
    <w:rsid w:val="00A1301E"/>
    <w:rsid w:val="00A24F17"/>
    <w:rsid w:val="00A710E3"/>
    <w:rsid w:val="00AC3667"/>
    <w:rsid w:val="00AD6496"/>
    <w:rsid w:val="00AF20F5"/>
    <w:rsid w:val="00B04A3C"/>
    <w:rsid w:val="00B22E46"/>
    <w:rsid w:val="00B25403"/>
    <w:rsid w:val="00B254EC"/>
    <w:rsid w:val="00B56A25"/>
    <w:rsid w:val="00B95568"/>
    <w:rsid w:val="00BA6E6A"/>
    <w:rsid w:val="00BB4DC5"/>
    <w:rsid w:val="00BF5D89"/>
    <w:rsid w:val="00C1037B"/>
    <w:rsid w:val="00C2349B"/>
    <w:rsid w:val="00C366E8"/>
    <w:rsid w:val="00C37123"/>
    <w:rsid w:val="00C56B47"/>
    <w:rsid w:val="00C64915"/>
    <w:rsid w:val="00C814D3"/>
    <w:rsid w:val="00C827AE"/>
    <w:rsid w:val="00C86A4C"/>
    <w:rsid w:val="00CA4665"/>
    <w:rsid w:val="00CB377D"/>
    <w:rsid w:val="00D63817"/>
    <w:rsid w:val="00D8276A"/>
    <w:rsid w:val="00D9584A"/>
    <w:rsid w:val="00DA11F5"/>
    <w:rsid w:val="00DB456B"/>
    <w:rsid w:val="00DB6978"/>
    <w:rsid w:val="00DC198C"/>
    <w:rsid w:val="00E10C74"/>
    <w:rsid w:val="00E17FDC"/>
    <w:rsid w:val="00E4200F"/>
    <w:rsid w:val="00ED51A1"/>
    <w:rsid w:val="00ED5CE6"/>
    <w:rsid w:val="00ED6BC5"/>
    <w:rsid w:val="00F00984"/>
    <w:rsid w:val="00F044D8"/>
    <w:rsid w:val="00F0518C"/>
    <w:rsid w:val="00F126B6"/>
    <w:rsid w:val="00F33A4A"/>
    <w:rsid w:val="00F55333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A015D6-CC0C-4809-BA32-B7D68A9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Admin</dc:creator>
  <cp:lastModifiedBy>Экономист</cp:lastModifiedBy>
  <cp:revision>3</cp:revision>
  <cp:lastPrinted>2018-04-26T11:31:00Z</cp:lastPrinted>
  <dcterms:created xsi:type="dcterms:W3CDTF">2019-04-15T11:54:00Z</dcterms:created>
  <dcterms:modified xsi:type="dcterms:W3CDTF">2019-04-16T04:37:00Z</dcterms:modified>
</cp:coreProperties>
</file>