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числе замещенных рабочих мест в </w:t>
      </w:r>
      <w:r w:rsidRPr="005D43CC">
        <w:rPr>
          <w:rFonts w:ascii="Times New Roman" w:hAnsi="Times New Roman" w:cs="Times New Roman"/>
        </w:rPr>
        <w:t>субъекта</w:t>
      </w:r>
      <w:r w:rsidR="003D6384">
        <w:rPr>
          <w:rFonts w:ascii="Times New Roman" w:hAnsi="Times New Roman" w:cs="Times New Roman"/>
        </w:rPr>
        <w:t xml:space="preserve">х </w:t>
      </w:r>
      <w:bookmarkStart w:id="0" w:name="_GoBack"/>
      <w:bookmarkEnd w:id="0"/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(без внешних совместителей), занятых на малых предприятиях, чел.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01.11- Выращивание зерновых (кроме риса), зернобобовых культур и семян масленичных</w:t>
            </w:r>
            <w:r w:rsidR="0051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культур 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01.47-Разведение сельскохозяйственной птицы 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01.50 – Смешанное сельское хозяйство 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41.20 – Строительство жилых и нежилых зданий 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47.11.2 –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47.25 – Торговля розничная напитками в </w:t>
            </w:r>
            <w:r w:rsidR="0051113A">
              <w:rPr>
                <w:rFonts w:ascii="Times New Roman" w:hAnsi="Times New Roman" w:cs="Times New Roman"/>
              </w:rPr>
              <w:t xml:space="preserve">специализированных магазинах 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5D43CC" w:rsidTr="005D43CC">
        <w:tc>
          <w:tcPr>
            <w:tcW w:w="3190" w:type="dxa"/>
          </w:tcPr>
          <w:p w:rsidR="005D43CC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5D43CC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47.73 – Торговля розничная лекарственными средствами в специализированных магазинах (аптеках) </w:t>
            </w:r>
          </w:p>
        </w:tc>
        <w:tc>
          <w:tcPr>
            <w:tcW w:w="3191" w:type="dxa"/>
          </w:tcPr>
          <w:p w:rsidR="005D43CC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51113A" w:rsidTr="005D43CC">
        <w:tc>
          <w:tcPr>
            <w:tcW w:w="3190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51113A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55.1- Деятельность гостиниц и прочих мест для временного проживания </w:t>
            </w:r>
          </w:p>
        </w:tc>
        <w:tc>
          <w:tcPr>
            <w:tcW w:w="3191" w:type="dxa"/>
          </w:tcPr>
          <w:p w:rsidR="0051113A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51113A" w:rsidTr="005D43CC">
        <w:tc>
          <w:tcPr>
            <w:tcW w:w="3190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1113A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68.20 – Аренда и управление собственным или арендованным недвижимым имуществом </w:t>
            </w:r>
          </w:p>
        </w:tc>
        <w:tc>
          <w:tcPr>
            <w:tcW w:w="3191" w:type="dxa"/>
          </w:tcPr>
          <w:p w:rsidR="0051113A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1113A" w:rsidTr="005D43CC">
        <w:tc>
          <w:tcPr>
            <w:tcW w:w="3190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51113A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86.90.4 – Деятельность санаторно-курортных организаций </w:t>
            </w:r>
          </w:p>
        </w:tc>
        <w:tc>
          <w:tcPr>
            <w:tcW w:w="3191" w:type="dxa"/>
          </w:tcPr>
          <w:p w:rsidR="0051113A" w:rsidRDefault="003D6384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51113A"/>
    <w:rsid w:val="00522A08"/>
    <w:rsid w:val="005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2019-12-16T11:25:00Z</dcterms:created>
  <dcterms:modified xsi:type="dcterms:W3CDTF">2019-12-16T11:47:00Z</dcterms:modified>
</cp:coreProperties>
</file>