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2619375</wp:posOffset>
            </wp:positionH>
            <wp:positionV relativeFrom="paragraph">
              <wp:posOffset>-340360</wp:posOffset>
            </wp:positionV>
            <wp:extent cx="521335" cy="63881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ageBreakBefore w:val="false"/>
        <w:jc w:val="center"/>
        <w:rPr>
          <w:sz w:val="32"/>
        </w:rPr>
      </w:pPr>
      <w:r>
        <w:rPr>
          <w:b/>
          <w:sz w:val="32"/>
        </w:rPr>
        <w:t>АДМИНИСТРАЦИЯ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СЕЛЬСКОГО ПОСЕЛЕНИЯ   СВЕТЛОЕ   ПОЛЕ</w:t>
      </w:r>
    </w:p>
    <w:p>
      <w:pPr>
        <w:pStyle w:val="2"/>
        <w:numPr>
          <w:ilvl w:val="1"/>
          <w:numId w:val="2"/>
        </w:numPr>
        <w:jc w:val="center"/>
        <w:rPr>
          <w:sz w:val="32"/>
        </w:rPr>
      </w:pPr>
      <w:r>
        <w:rPr>
          <w:sz w:val="32"/>
        </w:rPr>
        <w:t>МУНИЦИПАЛЬНОГО  РАЙОНА   КРАСНОЯРСКИЙ</w:t>
      </w:r>
    </w:p>
    <w:p>
      <w:pPr>
        <w:pStyle w:val="2"/>
        <w:numPr>
          <w:ilvl w:val="1"/>
          <w:numId w:val="2"/>
        </w:numPr>
        <w:jc w:val="center"/>
        <w:rPr>
          <w:sz w:val="32"/>
        </w:rPr>
      </w:pPr>
      <w:r>
        <w:rPr>
          <w:b/>
          <w:bCs/>
          <w:sz w:val="28"/>
          <w:szCs w:val="28"/>
        </w:rPr>
        <w:t>САМАРСКОЙ  ОБЛАСТИ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от 08.09.2021 года № 90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слушаний по проекту решения о внесении изменений в Правила землепользования и застройки сельского поселения Светлое Поле муниципального района Красноярский Самарской области</w:t>
      </w:r>
    </w:p>
    <w:p>
      <w:pPr>
        <w:pStyle w:val="Normal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  <w:br/>
        <w:t>от 06.10.2003 № 131-ФЗ «Об общих принципах организации местного самоуправления в Российской Федерации», Уставом сельского поселения Светлое Поле муниципального района Красноярский Самарской области, Порядком организации и проведения публичных слушаний в сфере градостроительной деятельности сельского поселения Светлое Поле, утвержденным решением Собрания представителей сельского поселения Светлое Поле муниципального района Красноярский Самарской области от 21.06.2018 № 26 (далее – Порядок)</w:t>
      </w:r>
      <w:r>
        <w:rPr>
          <w:sz w:val="28"/>
          <w:szCs w:val="28"/>
          <w:lang w:eastAsia="ar-SA"/>
        </w:rPr>
        <w:t>, постановляю</w:t>
      </w:r>
      <w:r>
        <w:rPr>
          <w:rFonts w:eastAsia="Times New Roman"/>
          <w:sz w:val="28"/>
          <w:szCs w:val="28"/>
          <w:lang w:eastAsia="ar-SA"/>
        </w:rPr>
        <w:t>: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Провести на территории </w:t>
      </w:r>
      <w:r>
        <w:rPr>
          <w:sz w:val="28"/>
          <w:szCs w:val="28"/>
        </w:rPr>
        <w:t>сельского поселения Светлое Поле муниципального района Красноярский</w:t>
      </w:r>
      <w:r>
        <w:rPr>
          <w:sz w:val="28"/>
          <w:szCs w:val="28"/>
          <w:lang w:eastAsia="ar-SA"/>
        </w:rPr>
        <w:t xml:space="preserve"> Самарской области публичные слушания по </w:t>
      </w:r>
      <w:r>
        <w:rPr>
          <w:sz w:val="28"/>
          <w:szCs w:val="28"/>
        </w:rPr>
        <w:t>проекту решения Собрания представителей сельского поселения Светлое Поле муниципального района Красноярский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 «О внесении изменений в Правила землепользования и застройки сельского поселения Светлое Поле муниципального района Красноярский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>
        <w:rPr>
          <w:bCs/>
          <w:sz w:val="28"/>
          <w:szCs w:val="28"/>
        </w:rPr>
        <w:t>»</w:t>
      </w:r>
      <w:r>
        <w:rPr>
          <w:sz w:val="28"/>
          <w:szCs w:val="28"/>
          <w:lang w:eastAsia="ar-SA"/>
        </w:rPr>
        <w:t xml:space="preserve"> (далее также – Проект решения).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>
        <w:rPr>
          <w:sz w:val="28"/>
          <w:szCs w:val="28"/>
        </w:rPr>
        <w:t xml:space="preserve">Информационные материалы к </w:t>
      </w:r>
      <w:r>
        <w:rPr>
          <w:sz w:val="28"/>
          <w:szCs w:val="28"/>
          <w:lang w:eastAsia="ar-SA"/>
        </w:rPr>
        <w:t xml:space="preserve">Проекту решения </w:t>
      </w:r>
      <w:r>
        <w:rPr>
          <w:sz w:val="28"/>
          <w:szCs w:val="28"/>
        </w:rPr>
        <w:t>включают в себя Проект решения и пояснительную записку к нему.</w:t>
      </w:r>
    </w:p>
    <w:p>
      <w:pPr>
        <w:pStyle w:val="Normal"/>
        <w:pageBreakBefore w:val="false"/>
        <w:spacing w:lineRule="auto" w:line="36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Срок проведения публичных слушаний по Проекту решения о внесении изменений в Правила – </w:t>
      </w:r>
      <w:r>
        <w:rPr>
          <w:sz w:val="28"/>
          <w:szCs w:val="28"/>
        </w:rPr>
        <w:t>с 11.09.2021 по 16.10.2021</w:t>
      </w:r>
      <w:r>
        <w:rPr>
          <w:sz w:val="28"/>
          <w:szCs w:val="28"/>
          <w:lang w:eastAsia="ar-SA"/>
        </w:rPr>
        <w:t>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 xml:space="preserve">4. </w:t>
      </w:r>
      <w:r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>
        <w:rPr>
          <w:sz w:val="28"/>
          <w:szCs w:val="28"/>
        </w:rPr>
        <w:t>Комиссия по подготовке проекта Правил землепользования и застройки сельского поселения Светлое Поле муниципального района Красноярский Самарской области (далее – Комиссия)</w:t>
      </w:r>
      <w:r>
        <w:rPr>
          <w:rFonts w:eastAsia="Times New Roman"/>
          <w:sz w:val="28"/>
          <w:szCs w:val="28"/>
          <w:lang w:eastAsia="ar-SA"/>
        </w:rPr>
        <w:t>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Times New Roman"/>
          <w:sz w:val="28"/>
          <w:szCs w:val="28"/>
          <w:lang w:eastAsia="ar-SA"/>
        </w:rPr>
        <w:t xml:space="preserve">6. </w:t>
      </w:r>
      <w:r>
        <w:rPr>
          <w:sz w:val="28"/>
          <w:szCs w:val="28"/>
        </w:rPr>
        <w:t xml:space="preserve">Место проведения экспозиции Проекта </w:t>
      </w:r>
      <w:r>
        <w:rPr>
          <w:sz w:val="28"/>
          <w:szCs w:val="28"/>
          <w:lang w:eastAsia="ar-SA"/>
        </w:rPr>
        <w:t>решения</w:t>
      </w:r>
      <w:r>
        <w:rPr>
          <w:sz w:val="28"/>
          <w:szCs w:val="28"/>
        </w:rPr>
        <w:t xml:space="preserve"> в сельском поселении Светлое Поле муниципального района Красноярский Самарской области: 446368, Самарская область, Красноярский район, п. Светлое Поле, ул.Советская, д. 3</w:t>
      </w:r>
      <w:r>
        <w:rPr>
          <w:rFonts w:eastAsia="Times New Roman"/>
          <w:color w:val="33333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Экспозиция Проекта решения проводится в период с 20.09.2021 по 09.10.2021. Посещение экспозиции возможно в рабочие дни с 10 до 19 часов, в выходные дни с 12 до 17 часов.</w:t>
      </w:r>
    </w:p>
    <w:p>
      <w:pPr>
        <w:pStyle w:val="Normal"/>
        <w:tabs>
          <w:tab w:val="left" w:pos="1134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Провести собрания участников публичных слушаний: </w:t>
      </w:r>
    </w:p>
    <w:p>
      <w:pPr>
        <w:pStyle w:val="Normal"/>
        <w:tabs>
          <w:tab w:val="left" w:pos="1134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в селе Ветлянка – 21 сентября </w:t>
      </w:r>
      <w:r>
        <w:rPr>
          <w:sz w:val="28"/>
          <w:szCs w:val="28"/>
          <w:highlight w:val="white"/>
        </w:rPr>
        <w:t xml:space="preserve">2021 г. в  11:00 по адресу: возле дома №15 ул.Хуторская; </w:t>
      </w:r>
    </w:p>
    <w:p>
      <w:pPr>
        <w:pStyle w:val="Normal"/>
        <w:tabs>
          <w:tab w:val="left" w:pos="1134" w:leader="none"/>
        </w:tabs>
        <w:spacing w:lineRule="auto" w:line="36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 деревне Висловка – 22 сентября 2021 г. в 11:00 по адресу: возле дома №21 по ул.Красильникова;</w:t>
      </w:r>
    </w:p>
    <w:p>
      <w:pPr>
        <w:pStyle w:val="Normal"/>
        <w:tabs>
          <w:tab w:val="left" w:pos="1134" w:leader="none"/>
        </w:tabs>
        <w:spacing w:lineRule="auto" w:line="36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 поселке Городцовка – 23 сентября 2021 г. в 11:00 по адресу: возле дома №35 по ул.Центральная;</w:t>
      </w:r>
    </w:p>
    <w:p>
      <w:pPr>
        <w:pStyle w:val="Normal"/>
        <w:tabs>
          <w:tab w:val="left" w:pos="1134" w:leader="none"/>
        </w:tabs>
        <w:spacing w:lineRule="auto" w:line="36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в селе Екатериновка – 24 сентября 2021 г. в 11:00 по адресу: возле дома №25 по ул.Шоссейная; </w:t>
      </w:r>
    </w:p>
    <w:p>
      <w:pPr>
        <w:pStyle w:val="Normal"/>
        <w:tabs>
          <w:tab w:val="left" w:pos="1134" w:leader="none"/>
        </w:tabs>
        <w:spacing w:lineRule="auto" w:line="36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 поселке Жареный Бугор – 28 сентября 2021 г. в 11:00 по адресу: возле дома №4 ул.Сосновая;</w:t>
      </w:r>
    </w:p>
    <w:p>
      <w:pPr>
        <w:pStyle w:val="Normal"/>
        <w:tabs>
          <w:tab w:val="left" w:pos="1134" w:leader="none"/>
        </w:tabs>
        <w:spacing w:lineRule="auto" w:line="36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в селе Заглядовка – 29 сентября 2021 г. в 11:00 по адресу: возле дома №22 по ул.Братьев Красавиных; </w:t>
      </w:r>
    </w:p>
    <w:p>
      <w:pPr>
        <w:pStyle w:val="Normal"/>
        <w:tabs>
          <w:tab w:val="left" w:pos="1134" w:leader="none"/>
        </w:tabs>
        <w:spacing w:lineRule="auto" w:line="36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 селе Киндяково – 30 сентября 2021 г. в 11:00 по адресу: возле дома №39 по ул.Озерная;</w:t>
      </w:r>
    </w:p>
    <w:p>
      <w:pPr>
        <w:pStyle w:val="Normal"/>
        <w:tabs>
          <w:tab w:val="left" w:pos="1134" w:leader="none"/>
        </w:tabs>
        <w:spacing w:lineRule="auto" w:line="36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 селе Колодинка – 01 октября 2021 г. в 11:00 по адресу: возле дома №1 по ул.Колодинская;</w:t>
      </w:r>
    </w:p>
    <w:p>
      <w:pPr>
        <w:pStyle w:val="Normal"/>
        <w:tabs>
          <w:tab w:val="left" w:pos="1134" w:leader="none"/>
        </w:tabs>
        <w:spacing w:lineRule="auto" w:line="36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 селе Малая Царевщина – 04 октября 2021 г. в 15:00 по адресу: ул.Набережная, 26;</w:t>
      </w:r>
    </w:p>
    <w:p>
      <w:pPr>
        <w:pStyle w:val="Normal"/>
        <w:tabs>
          <w:tab w:val="left" w:pos="1134" w:leader="none"/>
        </w:tabs>
        <w:spacing w:lineRule="auto" w:line="36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 деревне Малиновый Куст – 05 октября 2021 г. в 11:00 по адресу: возле дома №21 по ул.Полевая;</w:t>
      </w:r>
    </w:p>
    <w:p>
      <w:pPr>
        <w:pStyle w:val="Normal"/>
        <w:tabs>
          <w:tab w:val="left" w:pos="1134" w:leader="none"/>
        </w:tabs>
        <w:spacing w:lineRule="auto" w:line="36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 селе Молгачи – 06 октября 2021 г. в 11:00 по адресу: ул.Гагарина , 108;</w:t>
      </w:r>
    </w:p>
    <w:p>
      <w:pPr>
        <w:pStyle w:val="Normal"/>
        <w:tabs>
          <w:tab w:val="left" w:pos="1134" w:leader="none"/>
        </w:tabs>
        <w:spacing w:lineRule="auto" w:line="36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 поселке Светлое Поле – 07 октября 2021 г. в 11:00 по адресу: ул.Советская, 3;</w:t>
      </w:r>
    </w:p>
    <w:p>
      <w:pPr>
        <w:pStyle w:val="Normal"/>
        <w:tabs>
          <w:tab w:val="left" w:pos="1134" w:leader="none"/>
        </w:tabs>
        <w:spacing w:lineRule="auto" w:line="36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 селе Старый Буян – 08 октября 2021 г. в 11:00 по адресу: ул.Центральная, 104.</w:t>
      </w:r>
    </w:p>
    <w:p>
      <w:pPr>
        <w:pStyle w:val="Normal"/>
        <w:tabs>
          <w:tab w:val="left" w:pos="1134" w:leader="none"/>
        </w:tabs>
        <w:spacing w:lineRule="auto" w:line="360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9. </w:t>
      </w:r>
      <w:r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>
        <w:rPr>
          <w:sz w:val="28"/>
          <w:szCs w:val="28"/>
          <w:lang w:eastAsia="ar-SA"/>
        </w:rPr>
        <w:t>Проекту решения</w:t>
      </w:r>
      <w:r>
        <w:rPr>
          <w:sz w:val="28"/>
          <w:szCs w:val="28"/>
        </w:rPr>
        <w:t>, а также их учет осуществляется в соответствии с Порядком</w:t>
      </w:r>
      <w:r>
        <w:rPr>
          <w:sz w:val="28"/>
          <w:szCs w:val="28"/>
          <w:lang w:eastAsia="ar-SA"/>
        </w:rPr>
        <w:t>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 xml:space="preserve">Проекту решения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постановления, в рабочие дни с 10 часов до 16 часов.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Замечания и предложения могут быть внесены: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>
      <w:pPr>
        <w:pStyle w:val="Normal"/>
        <w:tabs>
          <w:tab w:val="left" w:pos="1134" w:leader="none"/>
        </w:tabs>
        <w:spacing w:lineRule="auto" w:line="36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>
        <w:rPr>
          <w:sz w:val="28"/>
          <w:szCs w:val="28"/>
          <w:lang w:eastAsia="ar-SA"/>
        </w:rPr>
        <w:t xml:space="preserve">Проекту решения </w:t>
      </w:r>
      <w:r>
        <w:rPr>
          <w:sz w:val="28"/>
          <w:szCs w:val="28"/>
        </w:rPr>
        <w:t>осуществляется в срок с 20.09.2021 по 09.10.2021.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  <w:u w:val="none" w:color="FFFFFF"/>
        </w:rPr>
      </w:pPr>
      <w:r>
        <w:rPr>
          <w:rFonts w:eastAsia="Times New Roman"/>
          <w:sz w:val="28"/>
          <w:szCs w:val="28"/>
          <w:lang w:eastAsia="ar-SA"/>
        </w:rPr>
        <w:t xml:space="preserve">13. </w:t>
      </w:r>
      <w:r>
        <w:rPr>
          <w:sz w:val="28"/>
          <w:szCs w:val="28"/>
          <w:u w:val="none"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 xml:space="preserve">Проектом решения </w:t>
      </w:r>
      <w:r>
        <w:rPr>
          <w:sz w:val="28"/>
          <w:szCs w:val="28"/>
          <w:u w:val="none" w:color="FFFFFF"/>
        </w:rPr>
        <w:t>обеспечить: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официальное опубликование настоящего постановления, оповещения о начале публичных слушаний, а также Проекта решения в газете «Красноярский Вестник» 11.09.2021;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размещение Проекта </w:t>
      </w:r>
      <w:r>
        <w:rPr>
          <w:sz w:val="28"/>
          <w:szCs w:val="28"/>
          <w:lang w:eastAsia="ar-SA"/>
        </w:rPr>
        <w:t xml:space="preserve">решения и информационных материалов к нему </w:t>
      </w:r>
      <w:r>
        <w:rPr>
          <w:sz w:val="28"/>
          <w:szCs w:val="28"/>
        </w:rPr>
        <w:t xml:space="preserve">на официальном сайте Администрации муниципального района Красноярский Самарской области в информационно-телекоммуникационной сети «Интернет» </w:t>
      </w:r>
      <w:hyperlink r:id="rId3">
        <w:r>
          <w:rPr>
            <w:rStyle w:val="Style14"/>
            <w:sz w:val="28"/>
            <w:szCs w:val="28"/>
          </w:rPr>
          <w:t>http://kryaradm.ru/</w:t>
        </w:r>
      </w:hyperlink>
      <w:r>
        <w:rPr>
          <w:sz w:val="28"/>
          <w:szCs w:val="28"/>
        </w:rPr>
        <w:t xml:space="preserve"> в разделе «Поселения/Сельское поселение Светлое Поле» (далее – официальный сайт) 20.09.2021.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14. Назначить лицом, ответственным за ведение протокола публичных слушаний, протокола (протоколов) собрания участников публичных слушаний, книги (журнала) учета посетителей экспозиции </w:t>
      </w:r>
      <w:r>
        <w:rPr>
          <w:sz w:val="28"/>
          <w:szCs w:val="28"/>
          <w:lang w:eastAsia="ar-SA"/>
        </w:rPr>
        <w:t>Проекта решения, Маткину Инну Викторовну</w:t>
      </w:r>
      <w:r>
        <w:rPr>
          <w:sz w:val="28"/>
          <w:szCs w:val="28"/>
        </w:rPr>
        <w:t>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15. Назначить лицом, уполномоченным председательствовать на собрании участников публичных слушаний, Старкова Игоря Александровича.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16. Опубликовать настоящее постановление</w:t>
      </w:r>
      <w:r>
        <w:rPr>
          <w:sz w:val="28"/>
          <w:szCs w:val="28"/>
        </w:rPr>
        <w:t xml:space="preserve"> в газете «Красноярский Вестник» и разместить его на официальном сайте.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  <w:lang w:eastAsia="ar-SA"/>
        </w:rPr>
        <w:t xml:space="preserve">17. </w:t>
      </w:r>
      <w:r>
        <w:rPr>
          <w:sz w:val="28"/>
          <w:szCs w:val="28"/>
        </w:rPr>
        <w:t>В случае,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Глава сельского поселения Светлое Поле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муниципального района Красноярский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Самарской области</w:t>
        <w:tab/>
        <w:tab/>
        <w:tab/>
        <w:tab/>
        <w:tab/>
        <w:tab/>
        <w:tab/>
        <w:t xml:space="preserve">    И.А. Старков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2de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00000A"/>
      <w:sz w:val="24"/>
      <w:szCs w:val="24"/>
      <w:lang w:val="ru-RU" w:eastAsia="en-US" w:bidi="ar-SA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outlineLvl w:val="1"/>
      <w:outlineLvl w:val="1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e02de9"/>
    <w:rPr>
      <w:rFonts w:ascii="Times New Roman" w:hAnsi="Times New Roman" w:eastAsia="Arial Unicode MS" w:cs="Times New Roman"/>
      <w:sz w:val="24"/>
      <w:szCs w:val="24"/>
    </w:rPr>
  </w:style>
  <w:style w:type="character" w:styleId="Pagenumber">
    <w:name w:val="page number"/>
    <w:uiPriority w:val="99"/>
    <w:semiHidden/>
    <w:unhideWhenUsed/>
    <w:qFormat/>
    <w:rsid w:val="00e02de9"/>
    <w:rPr>
      <w:rFonts w:cs="Times New Roman"/>
    </w:rPr>
  </w:style>
  <w:style w:type="character" w:styleId="Style14">
    <w:name w:val="Интернет-ссылка"/>
    <w:basedOn w:val="DefaultParagraphFont"/>
    <w:uiPriority w:val="99"/>
    <w:unhideWhenUsed/>
    <w:rsid w:val="00e02de9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Header"/>
    <w:basedOn w:val="Normal"/>
    <w:link w:val="a4"/>
    <w:uiPriority w:val="99"/>
    <w:unhideWhenUsed/>
    <w:rsid w:val="00e02de9"/>
    <w:pPr>
      <w:tabs>
        <w:tab w:val="center" w:pos="4677" w:leader="none"/>
        <w:tab w:val="right" w:pos="9355" w:leader="none"/>
      </w:tabs>
    </w:pPr>
    <w:rPr/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kryaradm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LibreOffice/5.1.2.2$Windows_x86 LibreOffice_project/d3bf12ecb743fc0d20e0be0c58ca359301eb705f</Application>
  <Pages>5</Pages>
  <Words>898</Words>
  <CharactersWithSpaces>5927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2020-05-29T12:32:00Z</dcterms:created>
  <dc:creator>Игорь Лопатин</dc:creator>
  <dc:description/>
  <dc:language>ru-RU</dc:language>
  <cp:lastModifiedBy/>
  <cp:lastPrinted>2021-09-29T08:32:18Z</cp:lastPrinted>
  <dcterms:modified xsi:type="dcterms:W3CDTF">2021-09-29T08:38:10Z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