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08" w:rsidRDefault="005D43CC" w:rsidP="005D43CC">
      <w:pPr>
        <w:jc w:val="center"/>
        <w:rPr>
          <w:rFonts w:ascii="Times New Roman" w:hAnsi="Times New Roman" w:cs="Times New Roman"/>
        </w:rPr>
      </w:pPr>
      <w:r w:rsidRPr="005D43CC">
        <w:rPr>
          <w:rFonts w:ascii="Times New Roman" w:hAnsi="Times New Roman" w:cs="Times New Roman"/>
        </w:rPr>
        <w:t xml:space="preserve">Реестр </w:t>
      </w:r>
      <w:r w:rsidR="003D6384">
        <w:rPr>
          <w:rFonts w:ascii="Times New Roman" w:hAnsi="Times New Roman" w:cs="Times New Roman"/>
        </w:rPr>
        <w:t xml:space="preserve">о числе замещенных рабочих мест в </w:t>
      </w:r>
      <w:r w:rsidRPr="005D43CC">
        <w:rPr>
          <w:rFonts w:ascii="Times New Roman" w:hAnsi="Times New Roman" w:cs="Times New Roman"/>
        </w:rPr>
        <w:t>субъекта</w:t>
      </w:r>
      <w:r w:rsidR="003D6384">
        <w:rPr>
          <w:rFonts w:ascii="Times New Roman" w:hAnsi="Times New Roman" w:cs="Times New Roman"/>
        </w:rPr>
        <w:t xml:space="preserve">х </w:t>
      </w:r>
      <w:r w:rsidRPr="005D43CC">
        <w:rPr>
          <w:rFonts w:ascii="Times New Roman" w:hAnsi="Times New Roman" w:cs="Times New Roman"/>
        </w:rPr>
        <w:t xml:space="preserve"> малого и среднего предпринимательства, в соответствии с их классификацией по видам экономической деятельности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572"/>
        <w:gridCol w:w="6053"/>
        <w:gridCol w:w="1866"/>
      </w:tblGrid>
      <w:tr w:rsidR="00AF2ED8" w:rsidRPr="00820BE6" w:rsidTr="00AF2ED8">
        <w:trPr>
          <w:trHeight w:val="1276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всего, в том числе по видам экономической деятельности 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Вид экономической деятельности (ОКВЭД)</w:t>
            </w:r>
          </w:p>
        </w:tc>
        <w:tc>
          <w:tcPr>
            <w:tcW w:w="1866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(без внешних совместителей), занятых на малых предприятиях, чел.</w:t>
            </w:r>
          </w:p>
        </w:tc>
      </w:tr>
      <w:tr w:rsidR="00AF2ED8" w:rsidRPr="00820BE6" w:rsidTr="00AF2ED8">
        <w:trPr>
          <w:trHeight w:val="311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01.1 Выращивание однолетних культур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F2ED8" w:rsidRPr="00820BE6" w:rsidTr="00AF2ED8">
        <w:trPr>
          <w:trHeight w:val="510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01.4 Животноводство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2ED8" w:rsidRPr="00820BE6" w:rsidTr="00AF2ED8">
        <w:trPr>
          <w:trHeight w:val="521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01.11 Выращивание зерновых (кроме риса), зернобобовых культур и семян масличных культур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AF2ED8" w:rsidRPr="00820BE6" w:rsidTr="00AF2ED8">
        <w:trPr>
          <w:trHeight w:val="510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01.11.1 Выращивание зерновых культур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578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01.13.1 Выращивание овощей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509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01.41 Разведение молочного крупного рогатого скота, производство сырого молока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591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01.42.11 Разведение мясного и прочего крупного рогатого скота, включая буйволов, яков и др., на мясо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Default="00AF2ED8" w:rsidP="00FB5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01.43 Разведение лошадей и прочих животных семейства лошадиных отряда непарнокопытных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F2ED8" w:rsidRDefault="00AF2ED8" w:rsidP="00AF2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AF2ED8" w:rsidRPr="00820BE6" w:rsidTr="00AF2ED8">
        <w:trPr>
          <w:trHeight w:val="302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01.45 Разведение овец и коз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352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01.47 Разведение сельскохозяйственной птицы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F2ED8" w:rsidRPr="00820BE6" w:rsidTr="00AF2ED8">
        <w:trPr>
          <w:trHeight w:val="402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01.50 Смешанное сельское хозяйство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10.71 Производство хлеба и мучных кондитерских изделий, тортов и пирожных недлительного хранения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519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  <w:p w:rsidR="00AF2ED8" w:rsidRDefault="00AF2ED8" w:rsidP="00FB5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11.05 Производство пива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22.2 Производство изделий из пластмасс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23.6 Производство изделий из бетона, цемента и гипса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23.99 Производство прочей неметаллической минеральной продукции, не включенной в другие группировки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26.51.1 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31.01 Производство мебели для офисов и предприятий торговли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31.09 Производство прочей мебели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 xml:space="preserve">33.16 Ремонт и техническое обслуживание летательных аппаратов, включая </w:t>
            </w:r>
            <w:proofErr w:type="gramStart"/>
            <w:r w:rsidRPr="00820BE6">
              <w:rPr>
                <w:rFonts w:ascii="Times New Roman" w:hAnsi="Times New Roman" w:cs="Times New Roman"/>
                <w:color w:val="000000"/>
              </w:rPr>
              <w:t>космические</w:t>
            </w:r>
            <w:proofErr w:type="gramEnd"/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41.20 Строительство жилых и нежилых зданий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42.21 Строительство инженерных коммуникаций для водоснабжения и водоотведения, газоснабжения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Default="00AF2ED8" w:rsidP="00FB5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43.12.3 Производство земляных работ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Default="00AF2ED8" w:rsidP="00AF2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43.21 Производство электромонтажных работ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43.29 Производство прочих строительно-монтажных работ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43.39 Производство прочих отделочных и завершающих работ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43.99 Работы строительные специализированные прочие, не включенные в другие группировки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45.3 Торговля автомобильными деталями, узлами и принадлежностями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45.20 Техническое обслуживание и ремонт автотранспортных средств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45.20.3 Мойка автотранспортных средств, полирование и предоставление аналогичных услуг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45.32 Торговля розничная автомобильными деталями, узлами и принадлежностями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Default="00AF2ED8" w:rsidP="00FB5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46.15.9 Деятельность агентов по оптовой торговле прочими бытовыми товарами, не включенными в другие группировки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Default="00AF2ED8" w:rsidP="00AF2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46.24 Торговля оптовая шкурами и кожей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46.46 Торговля оптовая фармацевтической продукцией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46.48.2 Торговля оптовая ювелирными изделиями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46.49 Торговля оптовая прочими бытовыми товарами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Default="00AF2ED8" w:rsidP="00FB5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46.52 Торговля оптовая электронным и телекоммуникационным оборудованием и его запасными частями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Default="00AF2ED8" w:rsidP="00AF2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46.63 Торговля оптовая машинами и оборудованием для добычи полезных ископаемых и строительства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46.71 Торговля оптовая твердым, жидким и газообразным топливом и подобными продуктами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46.74.3 Торговля оптовая ручными инструментами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46.76.1 Торговля оптовая бумагой и картоном</w:t>
            </w: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47.1 Торговля розничная в неспециализированных магазинах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47.8 Торговля розничная в нестационарных торговых объектах и на рынках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47.9 Торговля розничная вне магазинов, палаток, рынков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Default="00AF2ED8" w:rsidP="00FB5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47.11.1 Торговля розничная замороженными продуктами в неспециализированных магазинах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Default="00AF2ED8" w:rsidP="00AF2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47.11.3 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47.19 Торговля розничная прочая в неспециализированных магазинах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47.22 Торговля розничная мясом и мясными продуктами в специализированных магазинах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47.24.22 Торговля розничная кондитерскими изделиями, включая шоколад, в специализированных магазинах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47.25 Торговля розничная напитками в специализированных магазинах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47.26 Торговля розничная табачными изделиями в специализированных магазинах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47.30 Торговля розничная моторным топливом в специализированных магазинах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47.52.71 Торговля розничная пиломатериалами в специализированных магазинах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47.59.1 Торговля розничная мебелью в специализированных магазинах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Default="00AF2ED8" w:rsidP="00FB5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47.71.1 Торговля розничная мужской, женской и детской одеждой в специализированных магазинах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Default="00AF2ED8" w:rsidP="00AF2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47.73 Торговля розничная лекарственными средствами в специализированных магазинах (аптеках)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Default="00AF2ED8" w:rsidP="00FB5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47.75 Торговля розничная косметическими и товарами личной гигиены в специализированных магазинах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Default="00AF2ED8" w:rsidP="00AF2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47.78.3 Торговля розничная сувенирами, изделиями народных художественных промыслов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47.78.9 Торговля розничная непродовольственными товарами, не включенными в другие группировки, в специализированных магазинах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47.82 Торговля розничная в нестационарных торговых объектах и на рынках текстилем, одеждой и обувью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49.4 Деятельность автомобильного грузового транспорта и услуги по перевозкам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49.32 Деятельность легкового такси и арендованных легковых автомобилей с водителем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49.41 Деятельность автомобильного грузового транспорта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3" w:type="dxa"/>
          </w:tcPr>
          <w:p w:rsidR="00AF2ED8" w:rsidRDefault="00AF2ED8" w:rsidP="00FB5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49.41.1 Перевозка грузов специализированными автотранспортными средствами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Default="00AF2ED8" w:rsidP="00AF2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49.41.2 Перевозка грузов неспециализированными автотранспортными средствами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49.42 Предоставление услуг по перевозкам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52.29 Деятельность вспомогательная прочая, связанная с перевозками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55.1 Деятельность гостиниц и прочих мест для временного проживания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55.10 Деятельность гостиниц и прочих мест для временного проживания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56.10 Деятельность ресторанов и услуги по доставке продуктов питания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56.29 Деятельность предприятий общественного питания по прочим видам организации питания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68.10 Покупка и продажа собственного недвижимого имущества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68.20 Аренда и управление собственным или арендованным недвижимым имуществом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68.20.2 Аренда и управление собственным или арендованным нежилым недвижимым имуществом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68.31.11 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Default="00AF2ED8" w:rsidP="00FB5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Default="00AF2ED8" w:rsidP="00AF2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053" w:type="dxa"/>
          </w:tcPr>
          <w:p w:rsidR="00AF2ED8" w:rsidRDefault="00AF2ED8" w:rsidP="00FB5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69.20.2 Деятельность по оказанию услуг в области бухгалтерского учета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Default="00AF2ED8" w:rsidP="00AF2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70.22 Консультирование по вопросам коммерческой деятельности и управления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71.11 Деятельность в области архитектуры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 xml:space="preserve">71.12.3 Работы </w:t>
            </w:r>
            <w:proofErr w:type="gramStart"/>
            <w:r w:rsidRPr="00820BE6">
              <w:rPr>
                <w:rFonts w:ascii="Times New Roman" w:hAnsi="Times New Roman" w:cs="Times New Roman"/>
                <w:color w:val="000000"/>
              </w:rPr>
              <w:t>геолого-разведочные</w:t>
            </w:r>
            <w:proofErr w:type="gramEnd"/>
            <w:r w:rsidRPr="00820BE6">
              <w:rPr>
                <w:rFonts w:ascii="Times New Roman" w:hAnsi="Times New Roman" w:cs="Times New Roman"/>
                <w:color w:val="000000"/>
              </w:rPr>
              <w:t>, геофизические и геохимические в области изучения недр и воспроизводства минерально-сырьевой базы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73.11 Деятельность рекламных агентств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77.32 Аренда и лизинг строительных машин и оборудования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77.39.2 Аренда и лизинг прочих машин и оборудования, не включенных в другие группировки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80.10 Деятельность частных охранных служб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80.20 Деятельность систем обеспечения безопасности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82.11 Деятельность административно-хозяйственная комплексная по обеспечению работы организации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82.92 Деятельность по упаковыванию товаров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82.99 Деятельность по предоставлению прочих вспомогательных услуг для бизнеса, не включенная в другие группировки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85.41.9 Образование дополнительное детей и взрослых прочее, не включенное в другие группировки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86.90.3 Деятельность массажных салонов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86.90.4 Деятельность санаторно-курортных организаций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87.30 Деятельность по уходу за престарелыми и инвалидами с обеспечением проживания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90.03 Деятельность в области художественного творчества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93.02 Предоставление услуг парикмахерскими и салонами красоты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93.19 Деятельность в области спорта прочая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95.23 Ремонт обуви и прочих изделий из кожи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2ED8" w:rsidRPr="00820BE6" w:rsidTr="00AF2ED8">
        <w:trPr>
          <w:trHeight w:val="777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96.04 Деятельность физкультурн</w:t>
            </w:r>
            <w:proofErr w:type="gramStart"/>
            <w:r w:rsidRPr="00820BE6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820BE6">
              <w:rPr>
                <w:rFonts w:ascii="Times New Roman" w:hAnsi="Times New Roman" w:cs="Times New Roman"/>
                <w:color w:val="000000"/>
              </w:rPr>
              <w:t xml:space="preserve"> оздоровительная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AF2ED8" w:rsidRPr="00820BE6" w:rsidRDefault="00AF2ED8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bookmarkEnd w:id="0"/>
    </w:tbl>
    <w:p w:rsidR="005D43CC" w:rsidRPr="005D43CC" w:rsidRDefault="005D43CC" w:rsidP="005D43CC">
      <w:pPr>
        <w:jc w:val="center"/>
        <w:rPr>
          <w:rFonts w:ascii="Times New Roman" w:hAnsi="Times New Roman" w:cs="Times New Roman"/>
        </w:rPr>
      </w:pPr>
    </w:p>
    <w:sectPr w:rsidR="005D43CC" w:rsidRPr="005D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9C"/>
    <w:rsid w:val="003D6384"/>
    <w:rsid w:val="00430B9C"/>
    <w:rsid w:val="0051113A"/>
    <w:rsid w:val="00522A08"/>
    <w:rsid w:val="005D43CC"/>
    <w:rsid w:val="00AF2ED8"/>
    <w:rsid w:val="00F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2019-12-16T11:25:00Z</dcterms:created>
  <dcterms:modified xsi:type="dcterms:W3CDTF">2020-03-19T07:25:00Z</dcterms:modified>
</cp:coreProperties>
</file>