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1B" w:rsidRPr="00550920" w:rsidRDefault="006E4A85" w:rsidP="006E4A85">
      <w:pPr>
        <w:pStyle w:val="a3"/>
        <w:keepNext w:val="0"/>
        <w:tabs>
          <w:tab w:val="left" w:pos="284"/>
        </w:tabs>
        <w:ind w:left="5245"/>
        <w:rPr>
          <w:rFonts w:ascii="Times New Roman" w:hAnsi="Times New Roman"/>
          <w:b w:val="0"/>
          <w:sz w:val="24"/>
          <w:szCs w:val="24"/>
        </w:rPr>
      </w:pPr>
      <w:bookmarkStart w:id="0" w:name="_Toc259101784"/>
      <w:r w:rsidRPr="00550920">
        <w:rPr>
          <w:rFonts w:ascii="Times New Roman" w:hAnsi="Times New Roman"/>
          <w:b w:val="0"/>
          <w:sz w:val="24"/>
          <w:szCs w:val="24"/>
        </w:rPr>
        <w:t>Утверждены</w:t>
      </w:r>
    </w:p>
    <w:p w:rsidR="006E4A85" w:rsidRPr="00550920" w:rsidRDefault="006E4A85" w:rsidP="006E4A85">
      <w:pPr>
        <w:pStyle w:val="a3"/>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решением Собрания представителей</w:t>
      </w:r>
    </w:p>
    <w:p w:rsidR="006E4A85" w:rsidRPr="00550920" w:rsidRDefault="006E4A85" w:rsidP="006E4A85">
      <w:pPr>
        <w:pStyle w:val="a3"/>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сельского поселения Коммунарский</w:t>
      </w:r>
    </w:p>
    <w:p w:rsidR="006E4A85" w:rsidRPr="00550920" w:rsidRDefault="006E4A85" w:rsidP="006E4A85">
      <w:pPr>
        <w:pStyle w:val="a3"/>
        <w:keepNext w:val="0"/>
        <w:tabs>
          <w:tab w:val="left" w:pos="284"/>
        </w:tabs>
        <w:ind w:left="5245"/>
        <w:rPr>
          <w:rFonts w:ascii="Times New Roman" w:hAnsi="Times New Roman"/>
          <w:b w:val="0"/>
          <w:sz w:val="24"/>
          <w:szCs w:val="24"/>
        </w:rPr>
      </w:pPr>
      <w:proofErr w:type="spellStart"/>
      <w:r w:rsidRPr="00550920">
        <w:rPr>
          <w:rFonts w:ascii="Times New Roman" w:hAnsi="Times New Roman"/>
          <w:b w:val="0"/>
          <w:sz w:val="24"/>
          <w:szCs w:val="24"/>
        </w:rPr>
        <w:t>мун</w:t>
      </w:r>
      <w:r w:rsidR="00BA25AB">
        <w:rPr>
          <w:rFonts w:ascii="Times New Roman" w:hAnsi="Times New Roman"/>
          <w:b w:val="0"/>
          <w:sz w:val="24"/>
          <w:szCs w:val="24"/>
          <w:lang w:val="ru-RU"/>
        </w:rPr>
        <w:t>и</w:t>
      </w:r>
      <w:r w:rsidRPr="00550920">
        <w:rPr>
          <w:rFonts w:ascii="Times New Roman" w:hAnsi="Times New Roman"/>
          <w:b w:val="0"/>
          <w:sz w:val="24"/>
          <w:szCs w:val="24"/>
        </w:rPr>
        <w:t>ципального</w:t>
      </w:r>
      <w:proofErr w:type="spellEnd"/>
      <w:r w:rsidRPr="00550920">
        <w:rPr>
          <w:rFonts w:ascii="Times New Roman" w:hAnsi="Times New Roman"/>
          <w:b w:val="0"/>
          <w:sz w:val="24"/>
          <w:szCs w:val="24"/>
        </w:rPr>
        <w:t xml:space="preserve"> района Красноярский</w:t>
      </w:r>
    </w:p>
    <w:p w:rsidR="006E4A85" w:rsidRPr="00550920" w:rsidRDefault="006E4A85" w:rsidP="006E4A85">
      <w:pPr>
        <w:pStyle w:val="a3"/>
        <w:keepNext w:val="0"/>
        <w:tabs>
          <w:tab w:val="left" w:pos="284"/>
        </w:tabs>
        <w:ind w:left="5245"/>
        <w:rPr>
          <w:rFonts w:ascii="Times New Roman" w:hAnsi="Times New Roman"/>
          <w:b w:val="0"/>
          <w:sz w:val="24"/>
          <w:szCs w:val="24"/>
        </w:rPr>
      </w:pPr>
      <w:r w:rsidRPr="00550920">
        <w:rPr>
          <w:rFonts w:ascii="Times New Roman" w:hAnsi="Times New Roman"/>
          <w:b w:val="0"/>
          <w:sz w:val="24"/>
          <w:szCs w:val="24"/>
        </w:rPr>
        <w:t>Самарской области</w:t>
      </w:r>
    </w:p>
    <w:p w:rsidR="006E4A85" w:rsidRDefault="006E4A85" w:rsidP="006E4A85">
      <w:pPr>
        <w:pStyle w:val="a3"/>
        <w:keepNext w:val="0"/>
        <w:tabs>
          <w:tab w:val="left" w:pos="284"/>
        </w:tabs>
        <w:ind w:left="5245"/>
        <w:rPr>
          <w:rFonts w:ascii="Times New Roman" w:hAnsi="Times New Roman"/>
          <w:b w:val="0"/>
          <w:sz w:val="24"/>
          <w:szCs w:val="24"/>
          <w:lang w:val="ru-RU"/>
        </w:rPr>
      </w:pPr>
      <w:r w:rsidRPr="00550920">
        <w:rPr>
          <w:rFonts w:ascii="Times New Roman" w:hAnsi="Times New Roman"/>
          <w:b w:val="0"/>
          <w:sz w:val="24"/>
          <w:szCs w:val="24"/>
        </w:rPr>
        <w:t>от “</w:t>
      </w:r>
      <w:r w:rsidR="00B930DE">
        <w:rPr>
          <w:rFonts w:ascii="Times New Roman" w:hAnsi="Times New Roman"/>
          <w:b w:val="0"/>
          <w:sz w:val="24"/>
          <w:szCs w:val="24"/>
          <w:lang w:val="ru-RU"/>
        </w:rPr>
        <w:t>26</w:t>
      </w:r>
      <w:r w:rsidRPr="00550920">
        <w:rPr>
          <w:rFonts w:ascii="Times New Roman" w:hAnsi="Times New Roman"/>
          <w:b w:val="0"/>
          <w:sz w:val="24"/>
          <w:szCs w:val="24"/>
        </w:rPr>
        <w:t>”</w:t>
      </w:r>
      <w:r w:rsidR="00B930DE">
        <w:rPr>
          <w:rFonts w:ascii="Times New Roman" w:hAnsi="Times New Roman"/>
          <w:b w:val="0"/>
          <w:sz w:val="24"/>
          <w:szCs w:val="24"/>
          <w:lang w:val="ru-RU"/>
        </w:rPr>
        <w:t xml:space="preserve"> декабря </w:t>
      </w:r>
      <w:r w:rsidRPr="00550920">
        <w:rPr>
          <w:rFonts w:ascii="Times New Roman" w:hAnsi="Times New Roman"/>
          <w:b w:val="0"/>
          <w:sz w:val="24"/>
          <w:szCs w:val="24"/>
        </w:rPr>
        <w:t xml:space="preserve"> 2013 г. № </w:t>
      </w:r>
      <w:r w:rsidR="00B930DE">
        <w:rPr>
          <w:rFonts w:ascii="Times New Roman" w:hAnsi="Times New Roman"/>
          <w:b w:val="0"/>
          <w:sz w:val="24"/>
          <w:szCs w:val="24"/>
          <w:lang w:val="ru-RU"/>
        </w:rPr>
        <w:t>68</w:t>
      </w:r>
    </w:p>
    <w:p w:rsidR="00B415EA" w:rsidRDefault="00B415EA" w:rsidP="00B415EA">
      <w:pPr>
        <w:jc w:val="right"/>
      </w:pPr>
      <w:r w:rsidRPr="00355D77">
        <w:rPr>
          <w:sz w:val="28"/>
          <w:szCs w:val="28"/>
        </w:rPr>
        <w:t>(в</w:t>
      </w:r>
      <w:r w:rsidRPr="00355D77">
        <w:t xml:space="preserve"> редакции Решения Собрания </w:t>
      </w:r>
    </w:p>
    <w:p w:rsidR="00B415EA" w:rsidRPr="00F73E90" w:rsidRDefault="00B415EA" w:rsidP="00B415EA">
      <w:pPr>
        <w:jc w:val="right"/>
        <w:rPr>
          <w:sz w:val="28"/>
          <w:szCs w:val="28"/>
        </w:rPr>
      </w:pPr>
      <w:r w:rsidRPr="00355D77">
        <w:t xml:space="preserve">Представителей </w:t>
      </w:r>
    </w:p>
    <w:p w:rsidR="00B415EA" w:rsidRPr="00355D77" w:rsidRDefault="00B415EA" w:rsidP="00B415EA">
      <w:pPr>
        <w:jc w:val="right"/>
      </w:pPr>
      <w:r>
        <w:t>сельского</w:t>
      </w:r>
      <w:r w:rsidRPr="00355D77">
        <w:t xml:space="preserve"> поселения </w:t>
      </w:r>
      <w:r>
        <w:t>Коммунарский</w:t>
      </w:r>
      <w:bookmarkStart w:id="1" w:name="_GoBack"/>
      <w:bookmarkEnd w:id="1"/>
    </w:p>
    <w:p w:rsidR="00B415EA" w:rsidRPr="00355D77" w:rsidRDefault="00B415EA" w:rsidP="00B415EA">
      <w:pPr>
        <w:jc w:val="right"/>
      </w:pPr>
      <w:r w:rsidRPr="00355D77">
        <w:t xml:space="preserve"> от</w:t>
      </w:r>
      <w:r>
        <w:t xml:space="preserve"> 10.12.2015 года № 25</w:t>
      </w:r>
      <w:r w:rsidRPr="00355D77">
        <w:t>)</w:t>
      </w:r>
    </w:p>
    <w:p w:rsidR="00B415EA" w:rsidRPr="00B930DE" w:rsidRDefault="00B415EA" w:rsidP="006E4A85">
      <w:pPr>
        <w:pStyle w:val="a3"/>
        <w:keepNext w:val="0"/>
        <w:tabs>
          <w:tab w:val="left" w:pos="284"/>
        </w:tabs>
        <w:ind w:left="5245"/>
        <w:rPr>
          <w:rFonts w:ascii="Times New Roman" w:hAnsi="Times New Roman"/>
          <w:b w:val="0"/>
          <w:sz w:val="24"/>
          <w:szCs w:val="24"/>
          <w:lang w:val="ru-RU"/>
        </w:rPr>
      </w:pPr>
    </w:p>
    <w:p w:rsidR="00C61C1B" w:rsidRPr="00550920" w:rsidRDefault="00C61C1B" w:rsidP="00C61C1B">
      <w:pPr>
        <w:pStyle w:val="a3"/>
        <w:keepNext w:val="0"/>
        <w:tabs>
          <w:tab w:val="left" w:pos="0"/>
        </w:tabs>
        <w:rPr>
          <w:rFonts w:ascii="Times New Roman" w:hAnsi="Times New Roman"/>
          <w:sz w:val="56"/>
          <w:szCs w:val="56"/>
        </w:rPr>
      </w:pPr>
    </w:p>
    <w:p w:rsidR="00C61C1B" w:rsidRPr="00550920" w:rsidRDefault="00C61C1B" w:rsidP="00C61C1B">
      <w:pPr>
        <w:pStyle w:val="a3"/>
        <w:keepNext w:val="0"/>
        <w:tabs>
          <w:tab w:val="left" w:pos="0"/>
        </w:tabs>
        <w:rPr>
          <w:rFonts w:ascii="Times New Roman" w:hAnsi="Times New Roman"/>
          <w:sz w:val="56"/>
          <w:szCs w:val="56"/>
        </w:rPr>
      </w:pPr>
    </w:p>
    <w:p w:rsidR="00C61C1B" w:rsidRPr="00550920" w:rsidRDefault="00C61C1B" w:rsidP="00C61C1B">
      <w:pPr>
        <w:pStyle w:val="a3"/>
        <w:keepNext w:val="0"/>
        <w:tabs>
          <w:tab w:val="left" w:pos="0"/>
        </w:tabs>
        <w:rPr>
          <w:rFonts w:ascii="Times New Roman" w:hAnsi="Times New Roman"/>
          <w:sz w:val="56"/>
          <w:szCs w:val="56"/>
        </w:rPr>
      </w:pPr>
    </w:p>
    <w:p w:rsidR="00C61C1B" w:rsidRPr="00550920" w:rsidRDefault="00C61C1B" w:rsidP="00C61C1B">
      <w:pPr>
        <w:pStyle w:val="a3"/>
        <w:keepNext w:val="0"/>
        <w:tabs>
          <w:tab w:val="left" w:pos="0"/>
        </w:tabs>
        <w:rPr>
          <w:rFonts w:ascii="Times New Roman" w:hAnsi="Times New Roman"/>
          <w:sz w:val="56"/>
          <w:szCs w:val="56"/>
        </w:rPr>
      </w:pPr>
    </w:p>
    <w:p w:rsidR="006E4A85" w:rsidRPr="00550920" w:rsidRDefault="00C61C1B" w:rsidP="00C61C1B">
      <w:pPr>
        <w:pStyle w:val="a3"/>
        <w:keepNext w:val="0"/>
        <w:tabs>
          <w:tab w:val="left" w:pos="0"/>
        </w:tabs>
        <w:rPr>
          <w:rFonts w:ascii="Times New Roman" w:hAnsi="Times New Roman"/>
          <w:sz w:val="44"/>
          <w:szCs w:val="44"/>
        </w:rPr>
      </w:pPr>
      <w:bookmarkStart w:id="2" w:name="_Toc311542505"/>
      <w:r w:rsidRPr="00550920">
        <w:rPr>
          <w:rFonts w:ascii="Times New Roman" w:hAnsi="Times New Roman"/>
          <w:sz w:val="44"/>
          <w:szCs w:val="44"/>
        </w:rPr>
        <w:t>ПРАВИЛА ЗЕМЛЕПОЛЬЗОВАНИЯ                        И ЗАСТРОЙКИ</w:t>
      </w:r>
      <w:r w:rsidR="006E4A85" w:rsidRPr="00550920">
        <w:rPr>
          <w:rFonts w:ascii="Times New Roman" w:hAnsi="Times New Roman"/>
          <w:sz w:val="44"/>
          <w:szCs w:val="44"/>
        </w:rPr>
        <w:t xml:space="preserve"> </w:t>
      </w:r>
    </w:p>
    <w:p w:rsidR="00C61C1B" w:rsidRPr="00550920" w:rsidRDefault="00C61C1B" w:rsidP="00C61C1B">
      <w:pPr>
        <w:pStyle w:val="a3"/>
        <w:keepNext w:val="0"/>
        <w:tabs>
          <w:tab w:val="left" w:pos="0"/>
        </w:tabs>
        <w:rPr>
          <w:rFonts w:ascii="Times New Roman" w:hAnsi="Times New Roman"/>
          <w:sz w:val="44"/>
          <w:szCs w:val="44"/>
        </w:rPr>
      </w:pPr>
      <w:r w:rsidRPr="00550920">
        <w:rPr>
          <w:rFonts w:ascii="Times New Roman" w:hAnsi="Times New Roman"/>
          <w:sz w:val="44"/>
          <w:szCs w:val="44"/>
        </w:rPr>
        <w:t xml:space="preserve">СЕЛЬСКОГО ПОСЕЛЕНИЯ </w:t>
      </w:r>
      <w:r w:rsidR="00676857" w:rsidRPr="00550920">
        <w:rPr>
          <w:rFonts w:ascii="Times New Roman" w:hAnsi="Times New Roman"/>
          <w:sz w:val="44"/>
          <w:szCs w:val="44"/>
        </w:rPr>
        <w:t>КОММУНАРСКИЙ</w:t>
      </w:r>
      <w:r w:rsidRPr="00550920">
        <w:rPr>
          <w:rFonts w:ascii="Times New Roman" w:hAnsi="Times New Roman"/>
          <w:sz w:val="44"/>
          <w:szCs w:val="44"/>
        </w:rPr>
        <w:t xml:space="preserve"> </w:t>
      </w:r>
      <w:r w:rsidR="006E4A85" w:rsidRPr="00550920">
        <w:rPr>
          <w:rFonts w:ascii="Times New Roman" w:hAnsi="Times New Roman"/>
          <w:sz w:val="44"/>
          <w:szCs w:val="44"/>
        </w:rPr>
        <w:br/>
      </w:r>
      <w:r w:rsidRPr="00550920">
        <w:rPr>
          <w:rFonts w:ascii="Times New Roman" w:hAnsi="Times New Roman"/>
          <w:sz w:val="44"/>
          <w:szCs w:val="44"/>
        </w:rPr>
        <w:t xml:space="preserve">МУНИЦИПАЛЬНОГО РАЙОНА </w:t>
      </w:r>
      <w:r w:rsidR="00676857" w:rsidRPr="00550920">
        <w:rPr>
          <w:rFonts w:ascii="Times New Roman" w:hAnsi="Times New Roman"/>
          <w:sz w:val="44"/>
          <w:szCs w:val="44"/>
        </w:rPr>
        <w:t>КРАСНОЯРСКИЙ</w:t>
      </w:r>
      <w:r w:rsidRPr="00550920">
        <w:rPr>
          <w:rFonts w:ascii="Times New Roman" w:hAnsi="Times New Roman"/>
          <w:sz w:val="44"/>
          <w:szCs w:val="44"/>
        </w:rPr>
        <w:t xml:space="preserve"> </w:t>
      </w:r>
      <w:r w:rsidR="006E4A85" w:rsidRPr="00550920">
        <w:rPr>
          <w:rFonts w:ascii="Times New Roman" w:hAnsi="Times New Roman"/>
          <w:sz w:val="44"/>
          <w:szCs w:val="44"/>
        </w:rPr>
        <w:br/>
      </w:r>
      <w:r w:rsidRPr="00550920">
        <w:rPr>
          <w:rFonts w:ascii="Times New Roman" w:hAnsi="Times New Roman"/>
          <w:sz w:val="44"/>
          <w:szCs w:val="44"/>
        </w:rPr>
        <w:t>САМАРСКОЙ ОБЛАСТИ</w:t>
      </w:r>
      <w:bookmarkEnd w:id="2"/>
    </w:p>
    <w:p w:rsidR="00E203A0" w:rsidRPr="00550920" w:rsidRDefault="00C61C1B" w:rsidP="00E203A0">
      <w:pPr>
        <w:pStyle w:val="12"/>
      </w:pPr>
      <w:r w:rsidRPr="00550920">
        <w:br w:type="page"/>
      </w:r>
      <w:bookmarkStart w:id="3" w:name="_Toc311542506"/>
      <w:r w:rsidR="00E203A0" w:rsidRPr="00550920">
        <w:lastRenderedPageBreak/>
        <w:t xml:space="preserve"> </w:t>
      </w:r>
    </w:p>
    <w:p w:rsidR="00C61C1B" w:rsidRPr="00550920" w:rsidRDefault="00C61C1B" w:rsidP="00C61C1B">
      <w:pPr>
        <w:pStyle w:val="12"/>
        <w:rPr>
          <w:noProof/>
        </w:rPr>
      </w:pPr>
      <w:r w:rsidRPr="00550920">
        <w:t xml:space="preserve">РАЗДЕЛ I. ПОРЯДОК ПРИМЕНЕНИЯ ПРАВИЛ ЗЕМЛЕПОЛЬЗОВАНИЯ И ЗАСТРОЙКИ СЕЛЬСКОГО ПОСЕЛЕНИЯ </w:t>
      </w:r>
      <w:r w:rsidR="00676857" w:rsidRPr="00550920">
        <w:t>КОММУНАРСКИЙ</w:t>
      </w:r>
      <w:r w:rsidRPr="00550920">
        <w:t xml:space="preserve">                                      МУНИЦИПАЛЬНОГО РАЙОНА </w:t>
      </w:r>
      <w:r w:rsidR="00676857" w:rsidRPr="00550920">
        <w:t>КРАСНОЯРСКИЙ</w:t>
      </w:r>
      <w:r w:rsidRPr="00550920">
        <w:t xml:space="preserve"> САМАРСКОЙ ОБЛАСТИ                                                           И ВНЕСЕНИЯ В НИХ ИЗМЕНЕНИЙ</w:t>
      </w:r>
      <w:bookmarkEnd w:id="0"/>
      <w:bookmarkEnd w:id="3"/>
    </w:p>
    <w:p w:rsidR="00C61C1B" w:rsidRPr="00550920" w:rsidRDefault="00C61C1B" w:rsidP="002579C9">
      <w:pPr>
        <w:pStyle w:val="1"/>
        <w:numPr>
          <w:ilvl w:val="0"/>
          <w:numId w:val="18"/>
        </w:numPr>
        <w:jc w:val="center"/>
        <w:rPr>
          <w:rFonts w:ascii="Times New Roman" w:hAnsi="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550920">
        <w:rPr>
          <w:rFonts w:ascii="Times New Roman" w:hAnsi="Times New Roman"/>
          <w:sz w:val="28"/>
          <w:szCs w:val="28"/>
        </w:rPr>
        <w:t>Общие положения о землепользовании и застройке</w:t>
      </w:r>
      <w:bookmarkEnd w:id="4"/>
      <w:r w:rsidRPr="00550920">
        <w:rPr>
          <w:rFonts w:ascii="Times New Roman" w:hAnsi="Times New Roman"/>
          <w:sz w:val="28"/>
          <w:szCs w:val="28"/>
        </w:rPr>
        <w:t xml:space="preserve"> в </w:t>
      </w:r>
      <w:bookmarkEnd w:id="5"/>
      <w:bookmarkEnd w:id="6"/>
      <w:bookmarkEnd w:id="7"/>
      <w:bookmarkEnd w:id="8"/>
      <w:bookmarkEnd w:id="9"/>
      <w:r w:rsidRPr="00550920">
        <w:rPr>
          <w:rFonts w:ascii="Times New Roman" w:hAnsi="Times New Roman"/>
          <w:sz w:val="28"/>
          <w:szCs w:val="28"/>
        </w:rPr>
        <w:t xml:space="preserve">сельском поселении </w:t>
      </w:r>
      <w:r w:rsidR="00676857" w:rsidRPr="00550920">
        <w:rPr>
          <w:rFonts w:ascii="Times New Roman" w:hAnsi="Times New Roman"/>
          <w:sz w:val="28"/>
          <w:szCs w:val="28"/>
        </w:rPr>
        <w:t>Коммунарский</w:t>
      </w:r>
      <w:bookmarkEnd w:id="10"/>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550920">
        <w:rPr>
          <w:rFonts w:ascii="Times New Roman" w:hAnsi="Times New Roman"/>
          <w:sz w:val="28"/>
          <w:szCs w:val="28"/>
        </w:rPr>
        <w:t>Предмет Правил землепользования и застройки</w:t>
      </w:r>
      <w:bookmarkEnd w:id="11"/>
      <w:bookmarkEnd w:id="12"/>
      <w:bookmarkEnd w:id="13"/>
      <w:bookmarkEnd w:id="14"/>
      <w:bookmarkEnd w:id="15"/>
      <w:bookmarkEnd w:id="16"/>
    </w:p>
    <w:p w:rsidR="00C61C1B" w:rsidRPr="00550920" w:rsidRDefault="00C61C1B" w:rsidP="002579C9">
      <w:pPr>
        <w:pStyle w:val="a5"/>
        <w:numPr>
          <w:ilvl w:val="2"/>
          <w:numId w:val="8"/>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Настоящие Правила землепользования и застройки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иными муниципальными правовыми актами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регулируют отношения по землепользованию и застройке в сельском поселении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(далее также – поселение).</w:t>
      </w:r>
    </w:p>
    <w:p w:rsidR="00C61C1B" w:rsidRPr="00550920" w:rsidRDefault="00C61C1B" w:rsidP="002579C9">
      <w:pPr>
        <w:pStyle w:val="a5"/>
        <w:numPr>
          <w:ilvl w:val="2"/>
          <w:numId w:val="8"/>
        </w:numPr>
        <w:tabs>
          <w:tab w:val="num" w:pos="1260"/>
        </w:tabs>
        <w:spacing w:line="360" w:lineRule="auto"/>
        <w:ind w:left="0" w:firstLine="720"/>
        <w:rPr>
          <w:rFonts w:ascii="Times New Roman" w:hAnsi="Times New Roman"/>
          <w:sz w:val="28"/>
        </w:rPr>
      </w:pPr>
      <w:r w:rsidRPr="00550920">
        <w:rPr>
          <w:rFonts w:ascii="Times New Roman" w:hAnsi="Times New Roman"/>
          <w:sz w:val="28"/>
        </w:rPr>
        <w:t>Правила разработаны в целях:</w:t>
      </w:r>
    </w:p>
    <w:p w:rsidR="00C61C1B" w:rsidRPr="00550920" w:rsidRDefault="00C61C1B" w:rsidP="002579C9">
      <w:pPr>
        <w:pStyle w:val="a5"/>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61C1B" w:rsidRPr="00550920" w:rsidRDefault="00C61C1B" w:rsidP="002579C9">
      <w:pPr>
        <w:pStyle w:val="a5"/>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создания условий для планировки территории поселения;</w:t>
      </w:r>
    </w:p>
    <w:p w:rsidR="00C61C1B" w:rsidRPr="00550920" w:rsidRDefault="00C61C1B" w:rsidP="002579C9">
      <w:pPr>
        <w:pStyle w:val="a5"/>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C61C1B" w:rsidRPr="00550920" w:rsidRDefault="00C61C1B" w:rsidP="002579C9">
      <w:pPr>
        <w:pStyle w:val="a5"/>
        <w:numPr>
          <w:ilvl w:val="3"/>
          <w:numId w:val="8"/>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550920">
        <w:rPr>
          <w:rFonts w:ascii="Times New Roman" w:hAnsi="Times New Roman"/>
          <w:sz w:val="28"/>
          <w:szCs w:val="28"/>
        </w:rPr>
        <w:t>Основные понятия, используемые в Правилах</w:t>
      </w:r>
      <w:bookmarkEnd w:id="17"/>
      <w:bookmarkEnd w:id="18"/>
      <w:bookmarkEnd w:id="19"/>
      <w:bookmarkEnd w:id="20"/>
      <w:bookmarkEnd w:id="21"/>
      <w:bookmarkEnd w:id="22"/>
    </w:p>
    <w:p w:rsidR="00C61C1B" w:rsidRPr="00550920" w:rsidRDefault="00C61C1B" w:rsidP="002579C9">
      <w:pPr>
        <w:pStyle w:val="a5"/>
        <w:numPr>
          <w:ilvl w:val="2"/>
          <w:numId w:val="9"/>
        </w:numPr>
        <w:spacing w:line="360" w:lineRule="auto"/>
        <w:ind w:left="0" w:firstLine="720"/>
        <w:rPr>
          <w:rFonts w:ascii="Times New Roman" w:hAnsi="Times New Roman"/>
          <w:sz w:val="28"/>
        </w:rPr>
      </w:pPr>
      <w:r w:rsidRPr="00550920">
        <w:rPr>
          <w:rFonts w:ascii="Times New Roman" w:hAnsi="Times New Roman"/>
          <w:sz w:val="28"/>
        </w:rPr>
        <w:t>В целях применения Правил, используются следующие основные понятия: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w:t>
      </w:r>
      <w:r w:rsidR="00FD67B4" w:rsidRPr="00550920">
        <w:rPr>
          <w:rFonts w:ascii="Times New Roman" w:hAnsi="Times New Roman"/>
          <w:sz w:val="28"/>
        </w:rPr>
        <w:t xml:space="preserve"> Уставом поселения и </w:t>
      </w:r>
      <w:r w:rsidRPr="00550920">
        <w:rPr>
          <w:rFonts w:ascii="Times New Roman" w:hAnsi="Times New Roman"/>
          <w:sz w:val="28"/>
        </w:rPr>
        <w:t>Правилами.</w:t>
      </w:r>
    </w:p>
    <w:p w:rsidR="00C61C1B" w:rsidRPr="00550920" w:rsidRDefault="00C61C1B" w:rsidP="002579C9">
      <w:pPr>
        <w:pStyle w:val="a5"/>
        <w:numPr>
          <w:ilvl w:val="2"/>
          <w:numId w:val="9"/>
        </w:numPr>
        <w:tabs>
          <w:tab w:val="num" w:pos="1260"/>
        </w:tabs>
        <w:spacing w:line="360" w:lineRule="auto"/>
        <w:ind w:left="0" w:firstLine="720"/>
        <w:rPr>
          <w:rFonts w:ascii="Times New Roman" w:hAnsi="Times New Roman"/>
          <w:sz w:val="28"/>
        </w:rPr>
      </w:pPr>
      <w:r w:rsidRPr="0055092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550920">
        <w:rPr>
          <w:rFonts w:ascii="Times New Roman" w:hAnsi="Times New Roman"/>
          <w:sz w:val="28"/>
          <w:szCs w:val="28"/>
        </w:rPr>
        <w:t>Участники отношений по землепользованию и застройк</w:t>
      </w:r>
      <w:bookmarkEnd w:id="23"/>
      <w:r w:rsidRPr="00550920">
        <w:rPr>
          <w:rFonts w:ascii="Times New Roman" w:hAnsi="Times New Roman"/>
          <w:sz w:val="28"/>
          <w:szCs w:val="28"/>
        </w:rPr>
        <w:t>е в поселении</w:t>
      </w:r>
      <w:bookmarkEnd w:id="24"/>
      <w:r w:rsidRPr="00550920">
        <w:rPr>
          <w:rFonts w:ascii="Times New Roman" w:hAnsi="Times New Roman"/>
          <w:sz w:val="28"/>
          <w:szCs w:val="28"/>
        </w:rPr>
        <w:t xml:space="preserve"> </w:t>
      </w:r>
      <w:bookmarkEnd w:id="25"/>
      <w:bookmarkEnd w:id="26"/>
      <w:bookmarkEnd w:id="27"/>
    </w:p>
    <w:p w:rsidR="00C61C1B" w:rsidRPr="00550920" w:rsidRDefault="00C61C1B" w:rsidP="002579C9">
      <w:pPr>
        <w:pStyle w:val="a5"/>
        <w:numPr>
          <w:ilvl w:val="2"/>
          <w:numId w:val="10"/>
        </w:numPr>
        <w:spacing w:line="360" w:lineRule="auto"/>
        <w:ind w:left="0" w:firstLine="720"/>
        <w:rPr>
          <w:rFonts w:ascii="Times New Roman" w:hAnsi="Times New Roman"/>
          <w:sz w:val="28"/>
        </w:rPr>
      </w:pPr>
      <w:r w:rsidRPr="00550920">
        <w:rPr>
          <w:rFonts w:ascii="Times New Roman" w:hAnsi="Times New Roman"/>
          <w:sz w:val="28"/>
        </w:rPr>
        <w:t>Участниками отношений по землепользованию и застройке в поселении являются:</w:t>
      </w:r>
    </w:p>
    <w:p w:rsidR="00C61C1B" w:rsidRPr="00550920" w:rsidRDefault="00C61C1B" w:rsidP="002579C9">
      <w:pPr>
        <w:pStyle w:val="a5"/>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Российская Федерация;</w:t>
      </w:r>
    </w:p>
    <w:p w:rsidR="00C61C1B" w:rsidRPr="00550920" w:rsidRDefault="00C61C1B" w:rsidP="002579C9">
      <w:pPr>
        <w:pStyle w:val="a5"/>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Самарская область;</w:t>
      </w:r>
    </w:p>
    <w:p w:rsidR="00C61C1B" w:rsidRPr="00550920" w:rsidRDefault="00C61C1B" w:rsidP="002579C9">
      <w:pPr>
        <w:pStyle w:val="a5"/>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 xml:space="preserve">муниципальный район </w:t>
      </w:r>
      <w:r w:rsidR="00676857" w:rsidRPr="00550920">
        <w:rPr>
          <w:rFonts w:ascii="Times New Roman" w:hAnsi="Times New Roman"/>
          <w:sz w:val="28"/>
        </w:rPr>
        <w:t>Красноярский</w:t>
      </w:r>
      <w:r w:rsidRPr="00550920">
        <w:rPr>
          <w:rFonts w:ascii="Times New Roman" w:hAnsi="Times New Roman"/>
          <w:sz w:val="28"/>
        </w:rPr>
        <w:t>;</w:t>
      </w:r>
    </w:p>
    <w:p w:rsidR="00C61C1B" w:rsidRPr="00550920" w:rsidRDefault="00C61C1B" w:rsidP="002579C9">
      <w:pPr>
        <w:pStyle w:val="a5"/>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 xml:space="preserve">сельское поселение </w:t>
      </w:r>
      <w:r w:rsidR="00676857" w:rsidRPr="00550920">
        <w:rPr>
          <w:rFonts w:ascii="Times New Roman" w:hAnsi="Times New Roman"/>
          <w:sz w:val="28"/>
        </w:rPr>
        <w:t>Коммунарский</w:t>
      </w:r>
      <w:r w:rsidRPr="00550920">
        <w:rPr>
          <w:rFonts w:ascii="Times New Roman" w:hAnsi="Times New Roman"/>
          <w:sz w:val="28"/>
        </w:rPr>
        <w:t>;</w:t>
      </w:r>
    </w:p>
    <w:p w:rsidR="00C61C1B" w:rsidRPr="00550920" w:rsidRDefault="00C61C1B" w:rsidP="002579C9">
      <w:pPr>
        <w:pStyle w:val="a5"/>
        <w:numPr>
          <w:ilvl w:val="3"/>
          <w:numId w:val="10"/>
        </w:numPr>
        <w:tabs>
          <w:tab w:val="clear" w:pos="2160"/>
          <w:tab w:val="num" w:pos="1080"/>
        </w:tabs>
        <w:spacing w:line="360" w:lineRule="auto"/>
        <w:ind w:left="0" w:firstLine="720"/>
        <w:rPr>
          <w:rFonts w:ascii="Times New Roman" w:hAnsi="Times New Roman"/>
          <w:sz w:val="28"/>
        </w:rPr>
      </w:pPr>
      <w:r w:rsidRPr="00550920">
        <w:rPr>
          <w:rFonts w:ascii="Times New Roman" w:hAnsi="Times New Roman"/>
          <w:sz w:val="28"/>
        </w:rPr>
        <w:t>физические и юридические лица.</w:t>
      </w:r>
    </w:p>
    <w:p w:rsidR="00C61C1B" w:rsidRPr="00550920" w:rsidRDefault="00C61C1B" w:rsidP="002579C9">
      <w:pPr>
        <w:pStyle w:val="a5"/>
        <w:numPr>
          <w:ilvl w:val="2"/>
          <w:numId w:val="10"/>
        </w:numPr>
        <w:tabs>
          <w:tab w:val="num" w:pos="1260"/>
        </w:tabs>
        <w:spacing w:line="360" w:lineRule="auto"/>
        <w:ind w:left="0" w:firstLine="720"/>
        <w:rPr>
          <w:rFonts w:ascii="Times New Roman" w:hAnsi="Times New Roman"/>
          <w:sz w:val="28"/>
        </w:rPr>
      </w:pPr>
      <w:r w:rsidRPr="00550920">
        <w:rPr>
          <w:rFonts w:ascii="Times New Roman" w:hAnsi="Times New Roman"/>
          <w:sz w:val="28"/>
        </w:rPr>
        <w:lastRenderedPageBreak/>
        <w:t xml:space="preserve">От имени Российской Федерации, Самарской области,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 органы местного самоуправления поселения в пределах своей компетенции.</w:t>
      </w:r>
    </w:p>
    <w:p w:rsidR="00C61C1B" w:rsidRPr="00550920" w:rsidRDefault="00C61C1B" w:rsidP="002579C9">
      <w:pPr>
        <w:pStyle w:val="a5"/>
        <w:numPr>
          <w:ilvl w:val="2"/>
          <w:numId w:val="10"/>
        </w:numPr>
        <w:tabs>
          <w:tab w:val="num" w:pos="1260"/>
        </w:tabs>
        <w:spacing w:line="360" w:lineRule="auto"/>
        <w:ind w:left="0" w:firstLine="720"/>
        <w:rPr>
          <w:rFonts w:ascii="Times New Roman" w:hAnsi="Times New Roman"/>
          <w:sz w:val="28"/>
        </w:rPr>
      </w:pPr>
      <w:r w:rsidRPr="00550920">
        <w:rPr>
          <w:rFonts w:ascii="Times New Roman" w:hAnsi="Times New Roman"/>
          <w:sz w:val="28"/>
        </w:rPr>
        <w:t>Участники отношений по землепользованию и застройке в поселении обязаны соблюдать Правила.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1"/>
      <w:r w:rsidRPr="00550920">
        <w:rPr>
          <w:rFonts w:ascii="Times New Roman" w:hAnsi="Times New Roman"/>
          <w:sz w:val="28"/>
          <w:szCs w:val="28"/>
        </w:rPr>
        <w:t>Правовое регулирование отношений в сфере землепользования и застройки в поселении</w:t>
      </w:r>
      <w:bookmarkEnd w:id="29"/>
      <w:r w:rsidRPr="00550920">
        <w:rPr>
          <w:rFonts w:ascii="Times New Roman" w:hAnsi="Times New Roman"/>
          <w:sz w:val="28"/>
          <w:szCs w:val="28"/>
        </w:rPr>
        <w:t xml:space="preserve"> </w:t>
      </w:r>
      <w:bookmarkEnd w:id="28"/>
    </w:p>
    <w:p w:rsidR="00C61C1B" w:rsidRPr="00550920" w:rsidRDefault="00C61C1B" w:rsidP="002579C9">
      <w:pPr>
        <w:pStyle w:val="a5"/>
        <w:numPr>
          <w:ilvl w:val="2"/>
          <w:numId w:val="11"/>
        </w:numPr>
        <w:spacing w:line="360" w:lineRule="auto"/>
        <w:ind w:left="0" w:firstLine="720"/>
        <w:rPr>
          <w:rFonts w:ascii="Times New Roman" w:hAnsi="Times New Roman"/>
          <w:sz w:val="28"/>
        </w:rPr>
      </w:pPr>
      <w:r w:rsidRPr="0055092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C61C1B" w:rsidRPr="00550920" w:rsidRDefault="00C61C1B" w:rsidP="002579C9">
      <w:pPr>
        <w:pStyle w:val="a5"/>
        <w:numPr>
          <w:ilvl w:val="2"/>
          <w:numId w:val="11"/>
        </w:numPr>
        <w:tabs>
          <w:tab w:val="num" w:pos="1260"/>
        </w:tabs>
        <w:spacing w:line="360" w:lineRule="auto"/>
        <w:ind w:left="0" w:firstLine="720"/>
        <w:rPr>
          <w:rFonts w:ascii="Times New Roman" w:hAnsi="Times New Roman"/>
          <w:sz w:val="28"/>
        </w:rPr>
      </w:pPr>
      <w:r w:rsidRPr="0055092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0" w:name="_Toc311542512"/>
      <w:r w:rsidRPr="00550920">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lastRenderedPageBreak/>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порядка организации и проведения публичных слушаний по вопросам градостроительной деятельности в поселении;</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состава, порядка подготовки</w:t>
      </w:r>
      <w:r w:rsidR="00953EC4" w:rsidRPr="00550920">
        <w:rPr>
          <w:rFonts w:ascii="Times New Roman" w:hAnsi="Times New Roman"/>
          <w:sz w:val="28"/>
        </w:rPr>
        <w:t xml:space="preserve"> и утверждения</w:t>
      </w:r>
      <w:r w:rsidRPr="00550920">
        <w:rPr>
          <w:rFonts w:ascii="Times New Roman" w:hAnsi="Times New Roman"/>
          <w:sz w:val="28"/>
        </w:rPr>
        <w:t xml:space="preserve"> местных нормативов градостроительного проектирования, и их утверждение;</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AD2ED4" w:rsidRPr="00550920" w:rsidRDefault="00C61C1B" w:rsidP="00AD2ED4">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AD2ED4" w:rsidRPr="00550920" w:rsidRDefault="00AD2ED4" w:rsidP="00BA561B">
      <w:pPr>
        <w:pStyle w:val="1-21"/>
        <w:numPr>
          <w:ilvl w:val="0"/>
          <w:numId w:val="1"/>
        </w:numPr>
        <w:tabs>
          <w:tab w:val="left" w:pos="1134"/>
        </w:tabs>
        <w:autoSpaceDE w:val="0"/>
        <w:autoSpaceDN w:val="0"/>
        <w:adjustRightInd w:val="0"/>
        <w:spacing w:line="360" w:lineRule="auto"/>
        <w:jc w:val="both"/>
      </w:pPr>
      <w:r w:rsidRPr="00550920">
        <w:rPr>
          <w:sz w:val="28"/>
          <w:szCs w:val="28"/>
        </w:rPr>
        <w:t>определение</w:t>
      </w:r>
      <w:r w:rsidR="00FF4268" w:rsidRPr="00550920">
        <w:rPr>
          <w:sz w:val="28"/>
          <w:szCs w:val="28"/>
        </w:rPr>
        <w:t xml:space="preserve"> в соответствии с Земельным кодексом Российской Федерации</w:t>
      </w:r>
      <w:r w:rsidRPr="00550920">
        <w:rPr>
          <w:sz w:val="28"/>
          <w:szCs w:val="28"/>
        </w:rPr>
        <w:t xml:space="preserve"> </w:t>
      </w:r>
      <w:r w:rsidR="003F3E93" w:rsidRPr="00550920">
        <w:rPr>
          <w:sz w:val="28"/>
          <w:szCs w:val="28"/>
        </w:rPr>
        <w:t xml:space="preserve">порядка </w:t>
      </w:r>
      <w:r w:rsidR="008E4C81" w:rsidRPr="00550920">
        <w:rPr>
          <w:sz w:val="28"/>
          <w:szCs w:val="28"/>
        </w:rPr>
        <w:t xml:space="preserve">принятия решений об </w:t>
      </w:r>
      <w:r w:rsidR="003F3E93" w:rsidRPr="00550920">
        <w:rPr>
          <w:sz w:val="28"/>
          <w:szCs w:val="28"/>
        </w:rPr>
        <w:t>установлени</w:t>
      </w:r>
      <w:r w:rsidR="008E4C81" w:rsidRPr="00550920">
        <w:rPr>
          <w:sz w:val="28"/>
          <w:szCs w:val="28"/>
        </w:rPr>
        <w:t>и</w:t>
      </w:r>
      <w:r w:rsidR="003F3E93" w:rsidRPr="00550920">
        <w:rPr>
          <w:sz w:val="28"/>
          <w:szCs w:val="28"/>
        </w:rPr>
        <w:t xml:space="preserve"> публичных</w:t>
      </w:r>
      <w:r w:rsidRPr="00550920">
        <w:rPr>
          <w:sz w:val="28"/>
          <w:szCs w:val="28"/>
        </w:rPr>
        <w:t xml:space="preserve"> сервитут</w:t>
      </w:r>
      <w:r w:rsidR="003F3E93" w:rsidRPr="00550920">
        <w:rPr>
          <w:sz w:val="28"/>
          <w:szCs w:val="28"/>
        </w:rPr>
        <w:t>ов</w:t>
      </w:r>
      <w:r w:rsidRPr="00550920">
        <w:rPr>
          <w:sz w:val="28"/>
          <w:szCs w:val="28"/>
        </w:rPr>
        <w:t xml:space="preserve"> в отношении земельных участков, расположенных в границах поселения</w:t>
      </w:r>
      <w:r w:rsidR="003F3E93" w:rsidRPr="00550920">
        <w:rPr>
          <w:sz w:val="28"/>
          <w:szCs w:val="28"/>
        </w:rPr>
        <w:t>, для обеспечения интересов местного самоуправления или местного населения поселения</w:t>
      </w:r>
      <w:r w:rsidR="00FF4268" w:rsidRPr="00550920">
        <w:rPr>
          <w:sz w:val="28"/>
          <w:szCs w:val="28"/>
        </w:rPr>
        <w:t xml:space="preserve">, за исключением случаев, установленных </w:t>
      </w:r>
      <w:r w:rsidR="00224BCB" w:rsidRPr="00550920">
        <w:rPr>
          <w:sz w:val="28"/>
          <w:szCs w:val="28"/>
        </w:rPr>
        <w:t>федеральными законами</w:t>
      </w:r>
      <w:r w:rsidRPr="00550920">
        <w:t>;</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61C1B" w:rsidRPr="00550920" w:rsidRDefault="00C61C1B" w:rsidP="00C61C1B">
      <w:pPr>
        <w:pStyle w:val="a5"/>
        <w:numPr>
          <w:ilvl w:val="0"/>
          <w:numId w:val="1"/>
        </w:numPr>
        <w:tabs>
          <w:tab w:val="left" w:pos="1134"/>
        </w:tabs>
        <w:spacing w:line="360" w:lineRule="auto"/>
        <w:rPr>
          <w:rFonts w:ascii="Times New Roman" w:hAnsi="Times New Roman"/>
          <w:sz w:val="28"/>
        </w:rPr>
      </w:pPr>
      <w:r w:rsidRPr="0055092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1" w:name="_Toc311542513"/>
      <w:r w:rsidRPr="00550920">
        <w:rPr>
          <w:rFonts w:ascii="Times New Roman" w:hAnsi="Times New Roman"/>
          <w:sz w:val="28"/>
          <w:szCs w:val="28"/>
        </w:rPr>
        <w:lastRenderedPageBreak/>
        <w:t xml:space="preserve">Полномочия </w:t>
      </w:r>
      <w:r w:rsidR="00E66D12" w:rsidRPr="00550920">
        <w:rPr>
          <w:rFonts w:ascii="Times New Roman" w:hAnsi="Times New Roman"/>
          <w:sz w:val="28"/>
          <w:szCs w:val="28"/>
        </w:rPr>
        <w:t xml:space="preserve">Главы поселения и </w:t>
      </w:r>
      <w:r w:rsidRPr="00550920">
        <w:rPr>
          <w:rFonts w:ascii="Times New Roman" w:hAnsi="Times New Roman"/>
          <w:sz w:val="28"/>
          <w:szCs w:val="28"/>
        </w:rPr>
        <w:t>Администрации поселения в сфере регулирования землепользования и застройки в поселении</w:t>
      </w:r>
      <w:bookmarkEnd w:id="31"/>
    </w:p>
    <w:p w:rsidR="000C7C2D" w:rsidRPr="00550920" w:rsidRDefault="000C7C2D" w:rsidP="002579C9">
      <w:pPr>
        <w:pStyle w:val="a5"/>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К полномочиям Главы поселения в сфере землепользования и застройки относятся: </w:t>
      </w:r>
    </w:p>
    <w:p w:rsidR="000C7C2D" w:rsidRPr="00550920" w:rsidRDefault="000C7C2D" w:rsidP="002579C9">
      <w:pPr>
        <w:pStyle w:val="a5"/>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назначение и проведение публичных слушаний по вопросам градостроительной деятельности в поселении;</w:t>
      </w:r>
    </w:p>
    <w:p w:rsidR="000C7C2D" w:rsidRPr="00550920" w:rsidRDefault="000C7C2D" w:rsidP="002579C9">
      <w:pPr>
        <w:pStyle w:val="a5"/>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0C7C2D" w:rsidRPr="00550920" w:rsidRDefault="000C7C2D" w:rsidP="002579C9">
      <w:pPr>
        <w:pStyle w:val="a5"/>
        <w:numPr>
          <w:ilvl w:val="3"/>
          <w:numId w:val="12"/>
        </w:numPr>
        <w:tabs>
          <w:tab w:val="left" w:pos="1134"/>
        </w:tabs>
        <w:spacing w:line="360" w:lineRule="auto"/>
        <w:ind w:left="0" w:firstLine="709"/>
        <w:rPr>
          <w:rFonts w:ascii="Times New Roman" w:hAnsi="Times New Roman"/>
          <w:sz w:val="28"/>
        </w:rPr>
      </w:pPr>
      <w:r w:rsidRPr="0055092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0C7C2D" w:rsidRPr="00550920" w:rsidRDefault="000C7C2D" w:rsidP="002579C9">
      <w:pPr>
        <w:pStyle w:val="a5"/>
        <w:numPr>
          <w:ilvl w:val="2"/>
          <w:numId w:val="12"/>
        </w:numPr>
        <w:spacing w:line="360" w:lineRule="auto"/>
        <w:ind w:left="0" w:firstLine="720"/>
        <w:rPr>
          <w:rFonts w:ascii="Times New Roman" w:hAnsi="Times New Roman"/>
          <w:sz w:val="28"/>
        </w:rPr>
      </w:pPr>
      <w:r w:rsidRPr="00550920">
        <w:rPr>
          <w:rFonts w:ascii="Times New Roman" w:hAnsi="Times New Roman"/>
          <w:sz w:val="28"/>
        </w:rPr>
        <w:t>Глав</w:t>
      </w:r>
      <w:r w:rsidR="00DB16FD" w:rsidRPr="00550920">
        <w:rPr>
          <w:rFonts w:ascii="Times New Roman" w:hAnsi="Times New Roman"/>
          <w:sz w:val="28"/>
        </w:rPr>
        <w:t>а поселения издает постановления</w:t>
      </w:r>
      <w:r w:rsidRPr="00550920">
        <w:rPr>
          <w:rFonts w:ascii="Times New Roman" w:hAnsi="Times New Roman"/>
          <w:sz w:val="28"/>
        </w:rPr>
        <w:t xml:space="preserve"> Главы поселения по вопросам, указанным в пункте 1 настоящей статьи.</w:t>
      </w:r>
    </w:p>
    <w:p w:rsidR="000C7C2D" w:rsidRPr="00550920" w:rsidRDefault="000C7C2D" w:rsidP="002579C9">
      <w:pPr>
        <w:pStyle w:val="a5"/>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К полномочиям Администрации поселения в сфере землепользования и застройки относятся:</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обеспечение всем заинтересованным лицам возможности ознакомления с Правилами;</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w:t>
      </w:r>
      <w:r w:rsidRPr="00550920">
        <w:rPr>
          <w:rFonts w:ascii="Times New Roman" w:hAnsi="Times New Roman"/>
          <w:sz w:val="28"/>
        </w:rPr>
        <w:lastRenderedPageBreak/>
        <w:t xml:space="preserve">документации на соответствие требованиям, предусмотренным частью 10 статьи 45 Градостроительного кодекса Российской Федерации; </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662D92" w:rsidRPr="00550920">
        <w:rPr>
          <w:rFonts w:ascii="Times New Roman" w:hAnsi="Times New Roman"/>
          <w:sz w:val="28"/>
        </w:rPr>
        <w:t>Красноярский</w:t>
      </w:r>
      <w:r w:rsidRPr="00550920">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 xml:space="preserve">организация работы по созданию инвалидам условий для беспрепятственного доступа к объектам социальной инфраструктуры на </w:t>
      </w:r>
      <w:r w:rsidRPr="00550920">
        <w:rPr>
          <w:rFonts w:ascii="Times New Roman" w:hAnsi="Times New Roman"/>
          <w:sz w:val="28"/>
        </w:rPr>
        <w:lastRenderedPageBreak/>
        <w:t>территории поселения, в пределах полномочий, установленных законодательством;</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0C7C2D" w:rsidRPr="00550920" w:rsidRDefault="000C7C2D" w:rsidP="000C7C2D">
      <w:pPr>
        <w:pStyle w:val="a5"/>
        <w:numPr>
          <w:ilvl w:val="0"/>
          <w:numId w:val="2"/>
        </w:numPr>
        <w:tabs>
          <w:tab w:val="left" w:pos="1134"/>
        </w:tabs>
        <w:spacing w:line="360" w:lineRule="auto"/>
        <w:rPr>
          <w:rFonts w:ascii="Times New Roman" w:hAnsi="Times New Roman"/>
          <w:sz w:val="28"/>
        </w:rPr>
      </w:pPr>
      <w:r w:rsidRPr="0055092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61C1B" w:rsidRPr="00550920" w:rsidRDefault="00C61C1B" w:rsidP="002579C9">
      <w:pPr>
        <w:pStyle w:val="a5"/>
        <w:numPr>
          <w:ilvl w:val="2"/>
          <w:numId w:val="12"/>
        </w:numPr>
        <w:spacing w:line="360" w:lineRule="auto"/>
        <w:ind w:left="0" w:firstLine="720"/>
        <w:rPr>
          <w:rFonts w:ascii="Times New Roman" w:hAnsi="Times New Roman"/>
          <w:sz w:val="28"/>
        </w:rPr>
      </w:pPr>
      <w:r w:rsidRPr="0055092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проекта Правил и о подготовке проектов решений о внесении изменений в Правила;</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r w:rsidR="00783B1E" w:rsidRPr="00550920">
        <w:rPr>
          <w:rFonts w:ascii="Times New Roman" w:hAnsi="Times New Roman"/>
          <w:sz w:val="28"/>
        </w:rPr>
        <w:t xml:space="preserve"> поселения</w:t>
      </w:r>
      <w:r w:rsidRPr="00550920">
        <w:rPr>
          <w:rFonts w:ascii="Times New Roman" w:hAnsi="Times New Roman"/>
          <w:sz w:val="28"/>
        </w:rPr>
        <w:t>;</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550920">
        <w:rPr>
          <w:rFonts w:ascii="Times New Roman" w:hAnsi="Times New Roman"/>
          <w:webHidden/>
          <w:sz w:val="28"/>
        </w:rPr>
        <w:t>;</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lastRenderedPageBreak/>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о развитии застроенных территорий поселения;</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 xml:space="preserve">об установлении </w:t>
      </w:r>
      <w:r w:rsidR="00AD2ED4" w:rsidRPr="00550920">
        <w:rPr>
          <w:rFonts w:ascii="Times New Roman" w:hAnsi="Times New Roman"/>
          <w:sz w:val="28"/>
        </w:rPr>
        <w:t xml:space="preserve">(отмене) </w:t>
      </w:r>
      <w:r w:rsidRPr="00550920">
        <w:rPr>
          <w:rFonts w:ascii="Times New Roman" w:hAnsi="Times New Roman"/>
          <w:sz w:val="28"/>
        </w:rPr>
        <w:t>публичных сервитутов в отношении земельных участков</w:t>
      </w:r>
      <w:r w:rsidR="00AD2ED4" w:rsidRPr="00550920">
        <w:rPr>
          <w:rFonts w:ascii="Times New Roman" w:hAnsi="Times New Roman"/>
          <w:sz w:val="28"/>
        </w:rPr>
        <w:t>, расположенных</w:t>
      </w:r>
      <w:r w:rsidRPr="00550920">
        <w:rPr>
          <w:rFonts w:ascii="Times New Roman" w:hAnsi="Times New Roman"/>
          <w:sz w:val="28"/>
        </w:rPr>
        <w:t xml:space="preserve"> в границах поселения</w:t>
      </w:r>
      <w:r w:rsidR="00AD2ED4" w:rsidRPr="00550920">
        <w:rPr>
          <w:rFonts w:ascii="Times New Roman" w:hAnsi="Times New Roman"/>
          <w:sz w:val="28"/>
        </w:rPr>
        <w:t>, в случаях, если это необходимо</w:t>
      </w:r>
      <w:r w:rsidRPr="00550920">
        <w:rPr>
          <w:rFonts w:ascii="Times New Roman" w:hAnsi="Times New Roman"/>
          <w:sz w:val="28"/>
        </w:rPr>
        <w:t xml:space="preserve"> для обеспечения интересов местного самоуправления или местного населения поселения;</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61C1B" w:rsidRPr="00550920" w:rsidRDefault="00C61C1B" w:rsidP="00C61C1B">
      <w:pPr>
        <w:pStyle w:val="a5"/>
        <w:numPr>
          <w:ilvl w:val="0"/>
          <w:numId w:val="5"/>
        </w:numPr>
        <w:tabs>
          <w:tab w:val="left" w:pos="1134"/>
        </w:tabs>
        <w:spacing w:line="360" w:lineRule="auto"/>
        <w:rPr>
          <w:rFonts w:ascii="Times New Roman" w:hAnsi="Times New Roman"/>
          <w:sz w:val="28"/>
        </w:rPr>
      </w:pPr>
      <w:r w:rsidRPr="00550920">
        <w:rPr>
          <w:rFonts w:ascii="Times New Roman" w:hAnsi="Times New Roman"/>
          <w:sz w:val="28"/>
        </w:rPr>
        <w:t>по иным вопросам, отнесенным к компетенции Администрации поселения Уставом поселения, Правилами, решениями Собрания представителей поселения.</w:t>
      </w:r>
    </w:p>
    <w:p w:rsidR="00C61C1B" w:rsidRPr="00550920" w:rsidRDefault="00C61C1B" w:rsidP="002579C9">
      <w:pPr>
        <w:pStyle w:val="a5"/>
        <w:numPr>
          <w:ilvl w:val="2"/>
          <w:numId w:val="12"/>
        </w:numPr>
        <w:tabs>
          <w:tab w:val="num" w:pos="1260"/>
        </w:tabs>
        <w:spacing w:line="360" w:lineRule="auto"/>
        <w:ind w:left="0" w:firstLine="720"/>
        <w:rPr>
          <w:rFonts w:ascii="Times New Roman" w:hAnsi="Times New Roman"/>
          <w:sz w:val="28"/>
        </w:rPr>
      </w:pPr>
      <w:r w:rsidRPr="0055092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2" w:name="_Toc311542514"/>
      <w:bookmarkStart w:id="33" w:name="_Toc215295500"/>
      <w:bookmarkStart w:id="34" w:name="_Toc242169283"/>
      <w:bookmarkStart w:id="35" w:name="_Toc259101790"/>
      <w:r w:rsidRPr="00550920">
        <w:rPr>
          <w:rFonts w:ascii="Times New Roman" w:hAnsi="Times New Roman"/>
          <w:sz w:val="28"/>
          <w:szCs w:val="28"/>
        </w:rPr>
        <w:t>Комиссия по подготовке проекта правил землепользования и застройки поселения</w:t>
      </w:r>
      <w:bookmarkEnd w:id="32"/>
      <w:r w:rsidRPr="00550920">
        <w:rPr>
          <w:rFonts w:ascii="Times New Roman" w:hAnsi="Times New Roman"/>
          <w:sz w:val="28"/>
          <w:szCs w:val="28"/>
        </w:rPr>
        <w:t xml:space="preserve"> </w:t>
      </w:r>
      <w:bookmarkEnd w:id="33"/>
      <w:bookmarkEnd w:id="34"/>
      <w:bookmarkEnd w:id="35"/>
    </w:p>
    <w:p w:rsidR="00C61C1B" w:rsidRPr="00550920" w:rsidRDefault="00C61C1B" w:rsidP="002579C9">
      <w:pPr>
        <w:pStyle w:val="a5"/>
        <w:numPr>
          <w:ilvl w:val="2"/>
          <w:numId w:val="13"/>
        </w:numPr>
        <w:spacing w:line="360" w:lineRule="auto"/>
        <w:ind w:left="0" w:firstLine="720"/>
        <w:rPr>
          <w:rFonts w:ascii="Times New Roman" w:hAnsi="Times New Roman"/>
          <w:sz w:val="28"/>
        </w:rPr>
      </w:pPr>
      <w:r w:rsidRPr="00550920">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C61C1B" w:rsidRPr="00550920" w:rsidRDefault="00C61C1B" w:rsidP="002579C9">
      <w:pPr>
        <w:pStyle w:val="a5"/>
        <w:numPr>
          <w:ilvl w:val="2"/>
          <w:numId w:val="13"/>
        </w:numPr>
        <w:tabs>
          <w:tab w:val="num" w:pos="1260"/>
        </w:tabs>
        <w:spacing w:line="360" w:lineRule="auto"/>
        <w:ind w:left="0" w:firstLine="720"/>
        <w:rPr>
          <w:rFonts w:ascii="Times New Roman" w:hAnsi="Times New Roman"/>
          <w:sz w:val="28"/>
        </w:rPr>
      </w:pPr>
      <w:r w:rsidRPr="00550920">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61C1B" w:rsidRPr="00550920" w:rsidRDefault="00C61C1B" w:rsidP="002579C9">
      <w:pPr>
        <w:pStyle w:val="a5"/>
        <w:numPr>
          <w:ilvl w:val="2"/>
          <w:numId w:val="13"/>
        </w:numPr>
        <w:tabs>
          <w:tab w:val="num" w:pos="1260"/>
        </w:tabs>
        <w:spacing w:line="360" w:lineRule="auto"/>
        <w:ind w:left="0" w:firstLine="720"/>
        <w:rPr>
          <w:rFonts w:ascii="Times New Roman" w:hAnsi="Times New Roman"/>
          <w:sz w:val="28"/>
        </w:rPr>
      </w:pPr>
      <w:r w:rsidRPr="00550920">
        <w:rPr>
          <w:rFonts w:ascii="Times New Roman" w:hAnsi="Times New Roman"/>
          <w:sz w:val="28"/>
        </w:rPr>
        <w:t>К полномочиям Комиссии относятся:</w:t>
      </w:r>
    </w:p>
    <w:p w:rsidR="00C61C1B" w:rsidRPr="00550920" w:rsidRDefault="00C61C1B" w:rsidP="00C61C1B">
      <w:pPr>
        <w:pStyle w:val="a5"/>
        <w:numPr>
          <w:ilvl w:val="0"/>
          <w:numId w:val="3"/>
        </w:numPr>
        <w:tabs>
          <w:tab w:val="left" w:pos="1134"/>
        </w:tabs>
        <w:spacing w:line="360" w:lineRule="auto"/>
        <w:rPr>
          <w:rFonts w:ascii="Times New Roman" w:hAnsi="Times New Roman"/>
          <w:sz w:val="28"/>
        </w:rPr>
      </w:pPr>
      <w:r w:rsidRPr="00550920">
        <w:rPr>
          <w:rFonts w:ascii="Times New Roman" w:hAnsi="Times New Roman"/>
          <w:sz w:val="28"/>
        </w:rPr>
        <w:lastRenderedPageBreak/>
        <w:t>обеспечение подготовки проекта Правил и проектов о внесении изменений в Правила;</w:t>
      </w:r>
    </w:p>
    <w:p w:rsidR="00C61C1B" w:rsidRPr="00550920" w:rsidRDefault="00C61C1B" w:rsidP="00C61C1B">
      <w:pPr>
        <w:pStyle w:val="a5"/>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61C1B" w:rsidRPr="00550920" w:rsidRDefault="00C61C1B" w:rsidP="00C61C1B">
      <w:pPr>
        <w:pStyle w:val="a5"/>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61C1B" w:rsidRPr="00550920" w:rsidRDefault="00C61C1B" w:rsidP="00C61C1B">
      <w:pPr>
        <w:pStyle w:val="a5"/>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 xml:space="preserve">организация </w:t>
      </w:r>
      <w:r w:rsidR="004A68B6" w:rsidRPr="00550920">
        <w:rPr>
          <w:rFonts w:ascii="Times New Roman" w:hAnsi="Times New Roman"/>
          <w:sz w:val="28"/>
        </w:rPr>
        <w:t>проведения</w:t>
      </w:r>
      <w:r w:rsidRPr="00550920">
        <w:rPr>
          <w:rFonts w:ascii="Times New Roman" w:hAnsi="Times New Roman"/>
          <w:sz w:val="28"/>
        </w:rPr>
        <w:t xml:space="preserve"> публичных слушаний по вопросам градостроительной деятельности, предусмотренным подпунктами </w:t>
      </w:r>
      <w:r w:rsidR="008D1D6F" w:rsidRPr="00550920">
        <w:rPr>
          <w:rFonts w:ascii="Times New Roman" w:hAnsi="Times New Roman"/>
          <w:sz w:val="28"/>
        </w:rPr>
        <w:t xml:space="preserve">1, 4, 5 пункта 2 </w:t>
      </w:r>
      <w:r w:rsidRPr="00550920">
        <w:rPr>
          <w:rFonts w:ascii="Times New Roman" w:hAnsi="Times New Roman"/>
          <w:sz w:val="28"/>
        </w:rPr>
        <w:t xml:space="preserve">статьи </w:t>
      </w:r>
      <w:r w:rsidR="008D1D6F" w:rsidRPr="00550920">
        <w:rPr>
          <w:rFonts w:ascii="Times New Roman" w:hAnsi="Times New Roman"/>
          <w:sz w:val="28"/>
        </w:rPr>
        <w:t>29</w:t>
      </w:r>
      <w:r w:rsidRPr="00550920">
        <w:rPr>
          <w:rFonts w:ascii="Times New Roman" w:hAnsi="Times New Roman"/>
          <w:sz w:val="28"/>
        </w:rPr>
        <w:t xml:space="preserve"> Правил;</w:t>
      </w:r>
    </w:p>
    <w:p w:rsidR="00C61C1B" w:rsidRPr="00550920" w:rsidRDefault="00C61C1B" w:rsidP="00C61C1B">
      <w:pPr>
        <w:pStyle w:val="a5"/>
        <w:numPr>
          <w:ilvl w:val="0"/>
          <w:numId w:val="3"/>
        </w:numPr>
        <w:tabs>
          <w:tab w:val="left" w:pos="1134"/>
        </w:tabs>
        <w:spacing w:line="360" w:lineRule="auto"/>
        <w:rPr>
          <w:rFonts w:ascii="Times New Roman" w:hAnsi="Times New Roman"/>
          <w:sz w:val="28"/>
        </w:rPr>
      </w:pPr>
      <w:r w:rsidRPr="0055092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61C1B" w:rsidRPr="00550920" w:rsidRDefault="00C61C1B" w:rsidP="00F826A5">
      <w:pPr>
        <w:pStyle w:val="a5"/>
        <w:numPr>
          <w:ilvl w:val="0"/>
          <w:numId w:val="3"/>
        </w:numPr>
        <w:tabs>
          <w:tab w:val="left" w:pos="1134"/>
          <w:tab w:val="left" w:pos="6946"/>
        </w:tabs>
        <w:spacing w:line="360" w:lineRule="auto"/>
        <w:rPr>
          <w:rFonts w:ascii="Times New Roman" w:hAnsi="Times New Roman"/>
          <w:sz w:val="28"/>
        </w:rPr>
      </w:pPr>
      <w:r w:rsidRPr="00550920">
        <w:rPr>
          <w:rFonts w:ascii="Times New Roman" w:hAnsi="Times New Roman"/>
          <w:sz w:val="28"/>
        </w:rPr>
        <w:t xml:space="preserve">иные полномочия, отнесенные к компетенции </w:t>
      </w:r>
      <w:r w:rsidR="00F826A5" w:rsidRPr="00550920">
        <w:rPr>
          <w:rFonts w:ascii="Times New Roman" w:hAnsi="Times New Roman"/>
          <w:sz w:val="28"/>
        </w:rPr>
        <w:t>к</w:t>
      </w:r>
      <w:r w:rsidRPr="00550920">
        <w:rPr>
          <w:rFonts w:ascii="Times New Roman" w:hAnsi="Times New Roman"/>
          <w:sz w:val="28"/>
        </w:rPr>
        <w:t>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36" w:name="_Toc131313916"/>
      <w:bookmarkStart w:id="37" w:name="_Toc215295501"/>
      <w:bookmarkStart w:id="38" w:name="_Toc242169284"/>
      <w:bookmarkStart w:id="39" w:name="_Toc259101791"/>
      <w:bookmarkStart w:id="40" w:name="_Toc311542515"/>
      <w:r w:rsidRPr="00550920">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550920">
        <w:rPr>
          <w:rFonts w:ascii="Times New Roman" w:hAnsi="Times New Roman"/>
          <w:sz w:val="28"/>
          <w:szCs w:val="28"/>
        </w:rPr>
        <w:t xml:space="preserve"> </w:t>
      </w:r>
    </w:p>
    <w:p w:rsidR="00C61C1B" w:rsidRPr="00550920" w:rsidRDefault="00C61C1B" w:rsidP="002579C9">
      <w:pPr>
        <w:pStyle w:val="a5"/>
        <w:numPr>
          <w:ilvl w:val="2"/>
          <w:numId w:val="14"/>
        </w:numPr>
        <w:spacing w:line="360" w:lineRule="auto"/>
        <w:ind w:left="0" w:firstLine="720"/>
        <w:rPr>
          <w:rFonts w:ascii="Times New Roman" w:hAnsi="Times New Roman"/>
          <w:sz w:val="28"/>
        </w:rPr>
      </w:pPr>
      <w:r w:rsidRPr="00550920">
        <w:rPr>
          <w:rFonts w:ascii="Times New Roman" w:hAnsi="Times New Roman"/>
          <w:sz w:val="28"/>
        </w:rPr>
        <w:t xml:space="preserve">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w:t>
      </w:r>
      <w:r w:rsidRPr="00550920">
        <w:rPr>
          <w:rFonts w:ascii="Times New Roman" w:hAnsi="Times New Roman"/>
          <w:sz w:val="28"/>
        </w:rPr>
        <w:lastRenderedPageBreak/>
        <w:t>направленных на создание им равных с другими гражданами возможностей участия в жизни общества.</w:t>
      </w:r>
    </w:p>
    <w:p w:rsidR="00C61C1B" w:rsidRPr="00550920" w:rsidRDefault="00C61C1B" w:rsidP="002579C9">
      <w:pPr>
        <w:pStyle w:val="a5"/>
        <w:numPr>
          <w:ilvl w:val="2"/>
          <w:numId w:val="14"/>
        </w:numPr>
        <w:tabs>
          <w:tab w:val="num" w:pos="1260"/>
        </w:tabs>
        <w:spacing w:line="360" w:lineRule="auto"/>
        <w:ind w:left="0" w:firstLine="720"/>
        <w:rPr>
          <w:rFonts w:ascii="Times New Roman" w:hAnsi="Times New Roman"/>
          <w:sz w:val="28"/>
        </w:rPr>
      </w:pPr>
      <w:r w:rsidRPr="0055092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61C1B" w:rsidRPr="00550920" w:rsidRDefault="00C61C1B" w:rsidP="002579C9">
      <w:pPr>
        <w:pStyle w:val="a5"/>
        <w:numPr>
          <w:ilvl w:val="2"/>
          <w:numId w:val="14"/>
        </w:numPr>
        <w:tabs>
          <w:tab w:val="num" w:pos="1260"/>
        </w:tabs>
        <w:spacing w:line="360" w:lineRule="auto"/>
        <w:ind w:left="0" w:firstLine="720"/>
        <w:rPr>
          <w:rFonts w:ascii="Times New Roman" w:hAnsi="Times New Roman"/>
          <w:sz w:val="28"/>
        </w:rPr>
      </w:pPr>
      <w:r w:rsidRPr="00550920">
        <w:rPr>
          <w:rFonts w:ascii="Times New Roman" w:hAnsi="Times New Roman"/>
          <w:sz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61C1B" w:rsidRPr="00550920" w:rsidRDefault="00C61C1B" w:rsidP="002579C9">
      <w:pPr>
        <w:pStyle w:val="a5"/>
        <w:numPr>
          <w:ilvl w:val="2"/>
          <w:numId w:val="14"/>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C61C1B" w:rsidRPr="00550920" w:rsidRDefault="00C61C1B" w:rsidP="002579C9">
      <w:pPr>
        <w:pStyle w:val="a5"/>
        <w:numPr>
          <w:ilvl w:val="2"/>
          <w:numId w:val="14"/>
        </w:numPr>
        <w:tabs>
          <w:tab w:val="num" w:pos="1260"/>
        </w:tabs>
        <w:spacing w:line="360" w:lineRule="auto"/>
        <w:ind w:left="0" w:firstLine="720"/>
        <w:rPr>
          <w:rFonts w:ascii="Times New Roman" w:hAnsi="Times New Roman"/>
          <w:sz w:val="28"/>
        </w:rPr>
      </w:pPr>
      <w:r w:rsidRPr="00550920">
        <w:rPr>
          <w:rFonts w:ascii="Times New Roman" w:hAnsi="Times New Roman"/>
          <w:sz w:val="28"/>
        </w:rPr>
        <w:t xml:space="preserve">Администрация поселения </w:t>
      </w:r>
      <w:r w:rsidR="008324E6" w:rsidRPr="00550920">
        <w:rPr>
          <w:rFonts w:ascii="Times New Roman" w:hAnsi="Times New Roman"/>
          <w:sz w:val="28"/>
        </w:rPr>
        <w:t xml:space="preserve">в пределах компетенции, установленной федеральными законами, </w:t>
      </w:r>
      <w:r w:rsidRPr="00550920">
        <w:rPr>
          <w:rFonts w:ascii="Times New Roman" w:hAnsi="Times New Roman"/>
          <w:sz w:val="28"/>
        </w:rPr>
        <w:t>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r w:rsidR="0017769D" w:rsidRPr="00550920">
        <w:rPr>
          <w:rFonts w:ascii="Times New Roman" w:hAnsi="Times New Roman"/>
          <w:sz w:val="28"/>
        </w:rPr>
        <w:t>).</w:t>
      </w:r>
      <w:bookmarkStart w:id="41" w:name="_Toc131313917"/>
      <w:bookmarkStart w:id="42" w:name="_Toc215295502"/>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43" w:name="_Toc242169285"/>
      <w:bookmarkStart w:id="44" w:name="_Toc259101792"/>
      <w:bookmarkStart w:id="45" w:name="_Toc311542516"/>
      <w:r w:rsidRPr="00550920">
        <w:rPr>
          <w:rFonts w:ascii="Times New Roman" w:hAnsi="Times New Roman"/>
          <w:sz w:val="28"/>
          <w:szCs w:val="28"/>
        </w:rPr>
        <w:t>Открытость и доступность информации о землепользовании и застройке</w:t>
      </w:r>
      <w:bookmarkEnd w:id="41"/>
      <w:bookmarkEnd w:id="42"/>
      <w:bookmarkEnd w:id="43"/>
      <w:bookmarkEnd w:id="44"/>
      <w:bookmarkEnd w:id="45"/>
      <w:r w:rsidRPr="00550920">
        <w:rPr>
          <w:rFonts w:ascii="Times New Roman" w:hAnsi="Times New Roman"/>
          <w:sz w:val="28"/>
          <w:szCs w:val="28"/>
        </w:rPr>
        <w:t xml:space="preserve"> </w:t>
      </w:r>
    </w:p>
    <w:p w:rsidR="00C61C1B" w:rsidRPr="00550920" w:rsidRDefault="00C61C1B" w:rsidP="002579C9">
      <w:pPr>
        <w:pStyle w:val="a5"/>
        <w:numPr>
          <w:ilvl w:val="2"/>
          <w:numId w:val="15"/>
        </w:numPr>
        <w:spacing w:line="360" w:lineRule="auto"/>
        <w:ind w:left="0" w:firstLine="720"/>
        <w:rPr>
          <w:rFonts w:ascii="Times New Roman" w:hAnsi="Times New Roman"/>
          <w:sz w:val="28"/>
        </w:rPr>
      </w:pPr>
      <w:r w:rsidRPr="0055092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61C1B" w:rsidRPr="00550920" w:rsidRDefault="00C61C1B" w:rsidP="002579C9">
      <w:pPr>
        <w:pStyle w:val="a5"/>
        <w:numPr>
          <w:ilvl w:val="2"/>
          <w:numId w:val="15"/>
        </w:numPr>
        <w:spacing w:line="360" w:lineRule="auto"/>
        <w:ind w:left="0" w:firstLine="720"/>
        <w:rPr>
          <w:rFonts w:ascii="Times New Roman" w:hAnsi="Times New Roman"/>
          <w:sz w:val="28"/>
        </w:rPr>
      </w:pPr>
      <w:r w:rsidRPr="00550920">
        <w:rPr>
          <w:rFonts w:ascii="Times New Roman" w:hAnsi="Times New Roman"/>
          <w:sz w:val="28"/>
        </w:rPr>
        <w:t xml:space="preserve">Правила подлежат опубликованию в порядке, установленном Уставом поселения для официального опубликования муниципальных </w:t>
      </w:r>
      <w:r w:rsidRPr="00550920">
        <w:rPr>
          <w:rFonts w:ascii="Times New Roman" w:hAnsi="Times New Roman"/>
          <w:sz w:val="28"/>
        </w:rPr>
        <w:lastRenderedPageBreak/>
        <w:t>правовых актов, и размещаются на официальном сайте поселения в сети «Интернет».</w:t>
      </w:r>
    </w:p>
    <w:p w:rsidR="00C61C1B" w:rsidRPr="00550920" w:rsidRDefault="00C61C1B" w:rsidP="002579C9">
      <w:pPr>
        <w:pStyle w:val="a5"/>
        <w:numPr>
          <w:ilvl w:val="2"/>
          <w:numId w:val="15"/>
        </w:numPr>
        <w:spacing w:line="360" w:lineRule="auto"/>
        <w:ind w:left="0" w:firstLine="720"/>
        <w:rPr>
          <w:rFonts w:ascii="Times New Roman" w:hAnsi="Times New Roman"/>
          <w:sz w:val="28"/>
        </w:rPr>
      </w:pPr>
      <w:r w:rsidRPr="0055092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61C1B" w:rsidRPr="00550920" w:rsidRDefault="00C61C1B" w:rsidP="00C61C1B">
      <w:pPr>
        <w:pStyle w:val="a5"/>
        <w:widowControl w:val="0"/>
        <w:numPr>
          <w:ilvl w:val="0"/>
          <w:numId w:val="4"/>
        </w:numPr>
        <w:tabs>
          <w:tab w:val="left" w:pos="1134"/>
        </w:tabs>
        <w:spacing w:line="360" w:lineRule="auto"/>
        <w:rPr>
          <w:rFonts w:ascii="Times New Roman" w:hAnsi="Times New Roman"/>
          <w:sz w:val="28"/>
        </w:rPr>
      </w:pPr>
      <w:r w:rsidRPr="00550920">
        <w:rPr>
          <w:rFonts w:ascii="Times New Roman" w:hAnsi="Times New Roman"/>
          <w:sz w:val="28"/>
        </w:rPr>
        <w:t xml:space="preserve"> предоставления копий Правил в муниципальные библиотеки поселения;</w:t>
      </w:r>
    </w:p>
    <w:p w:rsidR="007B0518" w:rsidRPr="00550920" w:rsidRDefault="00C61C1B" w:rsidP="001A7D5B">
      <w:pPr>
        <w:pStyle w:val="a5"/>
        <w:widowControl w:val="0"/>
        <w:numPr>
          <w:ilvl w:val="0"/>
          <w:numId w:val="4"/>
        </w:numPr>
        <w:tabs>
          <w:tab w:val="left" w:pos="1134"/>
        </w:tabs>
        <w:spacing w:line="360" w:lineRule="auto"/>
        <w:rPr>
          <w:rFonts w:ascii="Times New Roman" w:hAnsi="Times New Roman"/>
          <w:sz w:val="28"/>
        </w:rPr>
      </w:pPr>
      <w:r w:rsidRPr="00550920">
        <w:rPr>
          <w:rFonts w:ascii="Times New Roman" w:hAnsi="Times New Roman"/>
          <w:sz w:val="28"/>
        </w:rPr>
        <w:t>создания условий для ознакомления с настоящими Прав</w:t>
      </w:r>
      <w:r w:rsidR="001A7D5B" w:rsidRPr="00550920">
        <w:rPr>
          <w:rFonts w:ascii="Times New Roman" w:hAnsi="Times New Roman"/>
          <w:sz w:val="28"/>
        </w:rPr>
        <w:t>илами в Администрации поселения.</w:t>
      </w:r>
    </w:p>
    <w:p w:rsidR="00C61C1B" w:rsidRPr="00550920" w:rsidRDefault="00C61C1B" w:rsidP="002579C9">
      <w:pPr>
        <w:pStyle w:val="1"/>
        <w:numPr>
          <w:ilvl w:val="0"/>
          <w:numId w:val="18"/>
        </w:numPr>
        <w:jc w:val="center"/>
        <w:rPr>
          <w:rFonts w:ascii="Times New Roman" w:hAnsi="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550920">
        <w:rPr>
          <w:rFonts w:ascii="Times New Roman" w:hAnsi="Times New Roman"/>
          <w:sz w:val="28"/>
          <w:szCs w:val="28"/>
        </w:rPr>
        <w:t xml:space="preserve">Градостроительное </w:t>
      </w:r>
      <w:bookmarkEnd w:id="46"/>
      <w:r w:rsidRPr="00550920">
        <w:rPr>
          <w:rFonts w:ascii="Times New Roman" w:hAnsi="Times New Roman"/>
          <w:sz w:val="28"/>
          <w:szCs w:val="28"/>
        </w:rPr>
        <w:t>зонирование территории</w:t>
      </w:r>
      <w:bookmarkEnd w:id="47"/>
      <w:bookmarkEnd w:id="48"/>
      <w:bookmarkEnd w:id="49"/>
      <w:r w:rsidRPr="00550920">
        <w:rPr>
          <w:rFonts w:ascii="Times New Roman" w:hAnsi="Times New Roman"/>
          <w:sz w:val="28"/>
          <w:szCs w:val="28"/>
        </w:rPr>
        <w:t xml:space="preserve"> </w:t>
      </w:r>
      <w:bookmarkStart w:id="52" w:name="_Toc131313919"/>
      <w:bookmarkEnd w:id="50"/>
      <w:r w:rsidRPr="00550920">
        <w:rPr>
          <w:rFonts w:ascii="Times New Roman" w:hAnsi="Times New Roman"/>
          <w:sz w:val="28"/>
          <w:szCs w:val="28"/>
        </w:rPr>
        <w:t>поселения</w:t>
      </w:r>
      <w:bookmarkEnd w:id="51"/>
    </w:p>
    <w:p w:rsidR="00C61C1B" w:rsidRPr="00550920" w:rsidRDefault="00C61C1B" w:rsidP="001A7D5B">
      <w:pPr>
        <w:pStyle w:val="1"/>
        <w:numPr>
          <w:ilvl w:val="2"/>
          <w:numId w:val="6"/>
        </w:numPr>
        <w:tabs>
          <w:tab w:val="num" w:pos="2160"/>
        </w:tabs>
        <w:spacing w:before="200" w:after="200"/>
        <w:ind w:left="0" w:firstLine="720"/>
        <w:jc w:val="both"/>
        <w:rPr>
          <w:rFonts w:ascii="Times New Roman" w:hAnsi="Times New Roman"/>
          <w:sz w:val="28"/>
        </w:rPr>
      </w:pPr>
      <w:bookmarkStart w:id="53" w:name="_Toc215295505"/>
      <w:bookmarkStart w:id="54" w:name="_Toc242169288"/>
      <w:bookmarkStart w:id="55" w:name="_Toc259101795"/>
      <w:bookmarkStart w:id="56" w:name="_Toc311542518"/>
      <w:r w:rsidRPr="00550920">
        <w:rPr>
          <w:rFonts w:ascii="Times New Roman" w:hAnsi="Times New Roman"/>
          <w:sz w:val="28"/>
          <w:szCs w:val="28"/>
        </w:rPr>
        <w:t xml:space="preserve">Зонирование территории </w:t>
      </w:r>
      <w:bookmarkEnd w:id="52"/>
      <w:bookmarkEnd w:id="53"/>
      <w:bookmarkEnd w:id="54"/>
      <w:bookmarkEnd w:id="55"/>
      <w:r w:rsidRPr="00550920">
        <w:rPr>
          <w:rFonts w:ascii="Times New Roman" w:hAnsi="Times New Roman"/>
          <w:sz w:val="28"/>
          <w:szCs w:val="28"/>
        </w:rPr>
        <w:t>поселения</w:t>
      </w:r>
      <w:bookmarkEnd w:id="56"/>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Границы территориальных зон установлены по:</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1) линиям магистралей, улиц, проездов, разделяющим транспортные потоки противоположных направлений;</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2) красным линиям;</w:t>
      </w:r>
    </w:p>
    <w:p w:rsidR="008F2033" w:rsidRPr="00550920" w:rsidRDefault="00C61C1B" w:rsidP="00C61C1B">
      <w:pPr>
        <w:autoSpaceDE w:val="0"/>
        <w:autoSpaceDN w:val="0"/>
        <w:adjustRightInd w:val="0"/>
        <w:spacing w:line="360" w:lineRule="auto"/>
        <w:ind w:firstLine="680"/>
        <w:jc w:val="both"/>
        <w:rPr>
          <w:sz w:val="28"/>
          <w:szCs w:val="28"/>
        </w:rPr>
      </w:pPr>
      <w:r w:rsidRPr="00550920">
        <w:rPr>
          <w:sz w:val="28"/>
          <w:szCs w:val="28"/>
        </w:rPr>
        <w:t>3) границам земельных участков;</w:t>
      </w:r>
    </w:p>
    <w:p w:rsidR="008F2033" w:rsidRPr="00550920" w:rsidRDefault="008F2033" w:rsidP="00C61C1B">
      <w:pPr>
        <w:autoSpaceDE w:val="0"/>
        <w:autoSpaceDN w:val="0"/>
        <w:adjustRightInd w:val="0"/>
        <w:spacing w:line="360" w:lineRule="auto"/>
        <w:ind w:firstLine="680"/>
        <w:jc w:val="both"/>
        <w:rPr>
          <w:sz w:val="28"/>
          <w:szCs w:val="28"/>
        </w:rPr>
      </w:pPr>
      <w:r w:rsidRPr="00550920">
        <w:rPr>
          <w:sz w:val="28"/>
          <w:szCs w:val="28"/>
        </w:rPr>
        <w:t>4) границам населенных пунктов в пределах поселения;</w:t>
      </w:r>
    </w:p>
    <w:p w:rsidR="00C61C1B" w:rsidRPr="00550920" w:rsidRDefault="008F2033" w:rsidP="00C61C1B">
      <w:pPr>
        <w:autoSpaceDE w:val="0"/>
        <w:autoSpaceDN w:val="0"/>
        <w:adjustRightInd w:val="0"/>
        <w:spacing w:line="360" w:lineRule="auto"/>
        <w:ind w:firstLine="680"/>
        <w:jc w:val="both"/>
        <w:rPr>
          <w:sz w:val="28"/>
          <w:szCs w:val="28"/>
        </w:rPr>
      </w:pPr>
      <w:r w:rsidRPr="00550920">
        <w:rPr>
          <w:sz w:val="28"/>
          <w:szCs w:val="28"/>
        </w:rPr>
        <w:t>5</w:t>
      </w:r>
      <w:r w:rsidR="00C61C1B" w:rsidRPr="00550920">
        <w:rPr>
          <w:sz w:val="28"/>
          <w:szCs w:val="28"/>
        </w:rPr>
        <w:t>) естественным границам природных объектов;</w:t>
      </w:r>
    </w:p>
    <w:p w:rsidR="00C61C1B" w:rsidRPr="00550920" w:rsidRDefault="008F2033" w:rsidP="00C61C1B">
      <w:pPr>
        <w:autoSpaceDE w:val="0"/>
        <w:autoSpaceDN w:val="0"/>
        <w:adjustRightInd w:val="0"/>
        <w:spacing w:line="360" w:lineRule="auto"/>
        <w:ind w:firstLine="680"/>
        <w:jc w:val="both"/>
        <w:rPr>
          <w:sz w:val="28"/>
          <w:szCs w:val="28"/>
        </w:rPr>
      </w:pPr>
      <w:r w:rsidRPr="00550920">
        <w:rPr>
          <w:sz w:val="28"/>
          <w:szCs w:val="28"/>
        </w:rPr>
        <w:t>6</w:t>
      </w:r>
      <w:r w:rsidR="00C61C1B" w:rsidRPr="00550920">
        <w:rPr>
          <w:sz w:val="28"/>
          <w:szCs w:val="28"/>
        </w:rPr>
        <w:t>) иным границам.</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lastRenderedPageBreak/>
        <w:t>4. Правообладатели земельных участков и (или) иного недвижимого имущества обязаны соблюдать:</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61C1B" w:rsidRPr="00550920" w:rsidRDefault="00C61C1B" w:rsidP="00C61C1B">
      <w:pPr>
        <w:pStyle w:val="a5"/>
        <w:tabs>
          <w:tab w:val="left" w:pos="1134"/>
        </w:tabs>
        <w:spacing w:line="360" w:lineRule="auto"/>
        <w:rPr>
          <w:rFonts w:ascii="Times New Roman" w:hAnsi="Times New Roman"/>
          <w:sz w:val="28"/>
        </w:rPr>
      </w:pPr>
      <w:r w:rsidRPr="0055092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61C1B" w:rsidRPr="00550920" w:rsidRDefault="00C61C1B" w:rsidP="001A7D5B">
      <w:pPr>
        <w:pStyle w:val="a5"/>
        <w:tabs>
          <w:tab w:val="left" w:pos="1134"/>
        </w:tabs>
        <w:spacing w:line="360" w:lineRule="auto"/>
        <w:rPr>
          <w:rFonts w:ascii="Times New Roman" w:hAnsi="Times New Roman"/>
          <w:sz w:val="28"/>
        </w:rPr>
      </w:pPr>
      <w:r w:rsidRPr="0055092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57" w:name="_Toc131313920"/>
      <w:bookmarkStart w:id="58" w:name="_Toc215295506"/>
      <w:bookmarkStart w:id="59" w:name="_Toc242169289"/>
      <w:bookmarkStart w:id="60" w:name="_Toc259101796"/>
      <w:bookmarkStart w:id="61" w:name="_Toc311542519"/>
      <w:r w:rsidRPr="00550920">
        <w:rPr>
          <w:rFonts w:ascii="Times New Roman" w:hAnsi="Times New Roman"/>
          <w:sz w:val="28"/>
          <w:szCs w:val="28"/>
        </w:rPr>
        <w:t>Градостроительные регламенты</w:t>
      </w:r>
      <w:bookmarkEnd w:id="57"/>
      <w:bookmarkEnd w:id="58"/>
      <w:bookmarkEnd w:id="59"/>
      <w:bookmarkEnd w:id="60"/>
      <w:bookmarkEnd w:id="61"/>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Действие градостроительных регламентов не распространяется на земельные участки:</w:t>
      </w:r>
    </w:p>
    <w:p w:rsidR="00C61C1B" w:rsidRPr="00550920" w:rsidRDefault="00C61C1B" w:rsidP="002579C9">
      <w:pPr>
        <w:pStyle w:val="a5"/>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61C1B" w:rsidRPr="00550920" w:rsidRDefault="00C61C1B" w:rsidP="002579C9">
      <w:pPr>
        <w:pStyle w:val="a5"/>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 xml:space="preserve">в границах территорий общего пользования; </w:t>
      </w:r>
    </w:p>
    <w:p w:rsidR="00C61C1B" w:rsidRPr="00550920" w:rsidRDefault="00C61C1B" w:rsidP="002579C9">
      <w:pPr>
        <w:pStyle w:val="a5"/>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предоставленные для размещения линейных объектов и (или) занятые линейными объектами;</w:t>
      </w:r>
    </w:p>
    <w:p w:rsidR="00C61C1B" w:rsidRPr="00550920" w:rsidRDefault="00C61C1B" w:rsidP="002579C9">
      <w:pPr>
        <w:pStyle w:val="a5"/>
        <w:numPr>
          <w:ilvl w:val="0"/>
          <w:numId w:val="24"/>
        </w:numPr>
        <w:tabs>
          <w:tab w:val="left" w:pos="1134"/>
        </w:tabs>
        <w:spacing w:line="360" w:lineRule="auto"/>
        <w:rPr>
          <w:rFonts w:ascii="Times New Roman" w:hAnsi="Times New Roman"/>
          <w:sz w:val="28"/>
        </w:rPr>
      </w:pPr>
      <w:r w:rsidRPr="00550920">
        <w:rPr>
          <w:rFonts w:ascii="Times New Roman" w:hAnsi="Times New Roman"/>
          <w:sz w:val="28"/>
        </w:rPr>
        <w:t>предоставленные для добычи полезных ископаемых.</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p>
    <w:p w:rsidR="00DD7B86" w:rsidRPr="00550920" w:rsidRDefault="00DD7B86" w:rsidP="00DD7B86">
      <w:pPr>
        <w:pStyle w:val="a5"/>
        <w:spacing w:line="360" w:lineRule="auto"/>
        <w:rPr>
          <w:rFonts w:ascii="Times New Roman" w:hAnsi="Times New Roman"/>
          <w:sz w:val="28"/>
        </w:rPr>
      </w:pPr>
      <w:r w:rsidRPr="00550920">
        <w:rPr>
          <w:rFonts w:ascii="Times New Roman" w:hAnsi="Times New Roman"/>
          <w:sz w:val="28"/>
        </w:rPr>
        <w:t>7. Границы земель, указанных в пункте 5 настоящей статьи, устанавливаемые в соответствии с действующим законода</w:t>
      </w:r>
      <w:r w:rsidR="001A7D5B" w:rsidRPr="00550920">
        <w:rPr>
          <w:rFonts w:ascii="Times New Roman" w:hAnsi="Times New Roman"/>
          <w:sz w:val="28"/>
        </w:rPr>
        <w:t xml:space="preserve">тельством и не отображенные на </w:t>
      </w:r>
      <w:r w:rsidRPr="00550920">
        <w:rPr>
          <w:rFonts w:ascii="Times New Roman" w:hAnsi="Times New Roman"/>
          <w:bCs/>
          <w:sz w:val="28"/>
        </w:rPr>
        <w:t>карте градостроительного зонирования поселения</w:t>
      </w:r>
      <w:r w:rsidRPr="00550920">
        <w:rPr>
          <w:rFonts w:ascii="Times New Roman" w:hAnsi="Times New Roman"/>
          <w:sz w:val="28"/>
        </w:rPr>
        <w:t xml:space="preserve">, включаются в Правила в соответствии с главой </w:t>
      </w:r>
      <w:r w:rsidRPr="00550920">
        <w:rPr>
          <w:rFonts w:ascii="Times New Roman" w:hAnsi="Times New Roman"/>
          <w:sz w:val="28"/>
          <w:lang w:val="en-US"/>
        </w:rPr>
        <w:t>VII</w:t>
      </w:r>
      <w:r w:rsidRPr="00550920">
        <w:rPr>
          <w:rFonts w:ascii="Times New Roman" w:hAnsi="Times New Roman"/>
          <w:sz w:val="28"/>
        </w:rPr>
        <w:t xml:space="preserve"> Правил после их утверждения в установленном действующим законодательством порядке. </w:t>
      </w:r>
    </w:p>
    <w:p w:rsidR="00C61C1B" w:rsidRPr="00550920" w:rsidRDefault="00DD7B86" w:rsidP="00C61C1B">
      <w:pPr>
        <w:pStyle w:val="a5"/>
        <w:spacing w:line="360" w:lineRule="auto"/>
        <w:rPr>
          <w:rFonts w:ascii="Times New Roman" w:hAnsi="Times New Roman"/>
          <w:sz w:val="28"/>
        </w:rPr>
      </w:pPr>
      <w:r w:rsidRPr="00550920">
        <w:rPr>
          <w:rFonts w:ascii="Times New Roman" w:hAnsi="Times New Roman"/>
          <w:sz w:val="28"/>
        </w:rPr>
        <w:lastRenderedPageBreak/>
        <w:t>8</w:t>
      </w:r>
      <w:r w:rsidR="00C61C1B" w:rsidRPr="00550920">
        <w:rPr>
          <w:rFonts w:ascii="Times New Roman" w:hAnsi="Times New Roman"/>
          <w:sz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61C1B" w:rsidRPr="00550920" w:rsidRDefault="00C61C1B" w:rsidP="002579C9">
      <w:pPr>
        <w:pStyle w:val="a5"/>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виды разрешенного использования земельных участков и объектов капитального строительства;</w:t>
      </w:r>
    </w:p>
    <w:p w:rsidR="00C61C1B" w:rsidRPr="00550920" w:rsidRDefault="00C61C1B" w:rsidP="002579C9">
      <w:pPr>
        <w:pStyle w:val="a5"/>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1C1B" w:rsidRPr="00550920" w:rsidRDefault="00C61C1B" w:rsidP="002579C9">
      <w:pPr>
        <w:pStyle w:val="a5"/>
        <w:numPr>
          <w:ilvl w:val="0"/>
          <w:numId w:val="25"/>
        </w:numPr>
        <w:tabs>
          <w:tab w:val="left" w:pos="1134"/>
        </w:tabs>
        <w:spacing w:line="360" w:lineRule="auto"/>
        <w:rPr>
          <w:rFonts w:ascii="Times New Roman" w:hAnsi="Times New Roman"/>
          <w:sz w:val="28"/>
        </w:rPr>
      </w:pPr>
      <w:r w:rsidRPr="0055092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1C1B" w:rsidRPr="00550920" w:rsidRDefault="00DD7B86" w:rsidP="00C61C1B">
      <w:pPr>
        <w:pStyle w:val="a5"/>
        <w:spacing w:line="360" w:lineRule="auto"/>
        <w:rPr>
          <w:rFonts w:ascii="Times New Roman" w:hAnsi="Times New Roman"/>
          <w:sz w:val="28"/>
        </w:rPr>
      </w:pPr>
      <w:r w:rsidRPr="00550920">
        <w:rPr>
          <w:rFonts w:ascii="Times New Roman" w:hAnsi="Times New Roman"/>
          <w:sz w:val="28"/>
        </w:rPr>
        <w:t>9</w:t>
      </w:r>
      <w:r w:rsidR="00C61C1B" w:rsidRPr="00550920">
        <w:rPr>
          <w:rFonts w:ascii="Times New Roman" w:hAnsi="Times New Roman"/>
          <w:sz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61C1B" w:rsidRPr="00550920" w:rsidRDefault="00DD7B86" w:rsidP="00C61C1B">
      <w:pPr>
        <w:pStyle w:val="a5"/>
        <w:spacing w:line="360" w:lineRule="auto"/>
        <w:rPr>
          <w:rFonts w:ascii="Times New Roman" w:hAnsi="Times New Roman"/>
          <w:sz w:val="28"/>
        </w:rPr>
      </w:pPr>
      <w:r w:rsidRPr="00550920">
        <w:rPr>
          <w:rFonts w:ascii="Times New Roman" w:hAnsi="Times New Roman"/>
          <w:sz w:val="28"/>
        </w:rPr>
        <w:t>10</w:t>
      </w:r>
      <w:r w:rsidR="00C61C1B" w:rsidRPr="00550920">
        <w:rPr>
          <w:rFonts w:ascii="Times New Roman" w:hAnsi="Times New Roman"/>
          <w:sz w:val="28"/>
        </w:rPr>
        <w:t>.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00C61C1B" w:rsidRPr="00550920">
        <w:rPr>
          <w:rFonts w:ascii="Times New Roman" w:hAnsi="Times New Roman"/>
          <w:sz w:val="28"/>
          <w:lang w:val="en-US"/>
        </w:rPr>
        <w:t>I</w:t>
      </w:r>
      <w:r w:rsidR="00C61C1B" w:rsidRPr="00550920">
        <w:rPr>
          <w:rFonts w:ascii="Times New Roman" w:hAnsi="Times New Roman"/>
          <w:sz w:val="28"/>
        </w:rPr>
        <w:t xml:space="preserve"> Правил.</w:t>
      </w:r>
    </w:p>
    <w:p w:rsidR="00C61C1B" w:rsidRPr="00550920" w:rsidRDefault="00DD7B86" w:rsidP="00C61C1B">
      <w:pPr>
        <w:pStyle w:val="a5"/>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До внесения в Правила изме</w:t>
      </w:r>
      <w:r w:rsidRPr="00550920">
        <w:rPr>
          <w:rFonts w:ascii="Times New Roman" w:hAnsi="Times New Roman"/>
          <w:sz w:val="28"/>
        </w:rPr>
        <w:t xml:space="preserve">нений, предусмотренных пунктом 10 </w:t>
      </w:r>
      <w:r w:rsidR="00C61C1B" w:rsidRPr="00550920">
        <w:rPr>
          <w:rFonts w:ascii="Times New Roman" w:hAnsi="Times New Roman"/>
          <w:sz w:val="28"/>
        </w:rPr>
        <w:t>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62" w:name="_Toc131313921"/>
      <w:bookmarkStart w:id="63" w:name="_Toc215295507"/>
      <w:bookmarkStart w:id="64" w:name="_Toc242169290"/>
      <w:bookmarkStart w:id="65" w:name="_Toc259101797"/>
      <w:bookmarkStart w:id="66" w:name="_Toc311542520"/>
      <w:r w:rsidRPr="00550920">
        <w:rPr>
          <w:rFonts w:ascii="Times New Roman" w:hAnsi="Times New Roman"/>
          <w:sz w:val="28"/>
          <w:szCs w:val="28"/>
        </w:rPr>
        <w:lastRenderedPageBreak/>
        <w:t>Зоны с особыми условиями использования территорий</w:t>
      </w:r>
      <w:bookmarkEnd w:id="62"/>
      <w:bookmarkEnd w:id="63"/>
      <w:bookmarkEnd w:id="64"/>
      <w:bookmarkEnd w:id="65"/>
      <w:bookmarkEnd w:id="66"/>
    </w:p>
    <w:p w:rsidR="00C61C1B" w:rsidRPr="00550920" w:rsidRDefault="00C61C1B" w:rsidP="00C61C1B">
      <w:pPr>
        <w:autoSpaceDE w:val="0"/>
        <w:autoSpaceDN w:val="0"/>
        <w:adjustRightInd w:val="0"/>
        <w:spacing w:before="200" w:line="360" w:lineRule="auto"/>
        <w:ind w:firstLine="539"/>
        <w:jc w:val="both"/>
        <w:rPr>
          <w:sz w:val="28"/>
          <w:szCs w:val="28"/>
        </w:rPr>
      </w:pPr>
      <w:r w:rsidRPr="00550920">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50920">
        <w:rPr>
          <w:sz w:val="28"/>
          <w:szCs w:val="28"/>
        </w:rPr>
        <w:t>водоохранные</w:t>
      </w:r>
      <w:proofErr w:type="spellEnd"/>
      <w:r w:rsidRPr="00550920">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550920">
        <w:rPr>
          <w:rFonts w:ascii="Times New Roman" w:hAnsi="Times New Roman"/>
          <w:bCs/>
          <w:sz w:val="28"/>
        </w:rPr>
        <w:t>карте градостроительного зонирования поселения</w:t>
      </w:r>
      <w:r w:rsidRPr="00550920">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550920">
        <w:rPr>
          <w:rFonts w:ascii="Times New Roman" w:hAnsi="Times New Roman"/>
          <w:bCs/>
          <w:sz w:val="28"/>
        </w:rPr>
        <w:t>карте градостроительного зонирования поселения</w:t>
      </w:r>
      <w:r w:rsidRPr="00550920">
        <w:rPr>
          <w:rFonts w:ascii="Times New Roman" w:hAnsi="Times New Roman"/>
          <w:sz w:val="28"/>
        </w:rPr>
        <w:t xml:space="preserve">, включаются в Правила в соответствии с главой </w:t>
      </w:r>
      <w:r w:rsidRPr="00550920">
        <w:rPr>
          <w:rFonts w:ascii="Times New Roman" w:hAnsi="Times New Roman"/>
          <w:sz w:val="28"/>
          <w:lang w:val="en-US"/>
        </w:rPr>
        <w:t>VII</w:t>
      </w:r>
      <w:r w:rsidRPr="00550920">
        <w:rPr>
          <w:rFonts w:ascii="Times New Roman" w:hAnsi="Times New Roman"/>
          <w:sz w:val="28"/>
        </w:rPr>
        <w:t xml:space="preserve"> Правил после их утверждения в установленном действующим законодательством порядке.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550920">
        <w:rPr>
          <w:rFonts w:ascii="Times New Roman" w:hAnsi="Times New Roman"/>
          <w:sz w:val="28"/>
          <w:szCs w:val="28"/>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C61C1B" w:rsidRPr="00550920" w:rsidRDefault="00C61C1B" w:rsidP="00C61C1B">
      <w:pPr>
        <w:pStyle w:val="a5"/>
        <w:tabs>
          <w:tab w:val="left" w:pos="1134"/>
        </w:tabs>
        <w:spacing w:before="200" w:line="360" w:lineRule="auto"/>
        <w:rPr>
          <w:rFonts w:ascii="Times New Roman" w:hAnsi="Times New Roman"/>
          <w:sz w:val="28"/>
        </w:rPr>
      </w:pPr>
      <w:r w:rsidRPr="0055092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61C1B" w:rsidRPr="00550920" w:rsidRDefault="00C61C1B" w:rsidP="002579C9">
      <w:pPr>
        <w:pStyle w:val="a5"/>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t>основные виды разрешенного использования;</w:t>
      </w:r>
    </w:p>
    <w:p w:rsidR="00C61C1B" w:rsidRPr="00550920" w:rsidRDefault="00C61C1B" w:rsidP="002579C9">
      <w:pPr>
        <w:pStyle w:val="a5"/>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lastRenderedPageBreak/>
        <w:t>условно разрешенные виды использования;</w:t>
      </w:r>
    </w:p>
    <w:p w:rsidR="00C61C1B" w:rsidRPr="00550920" w:rsidRDefault="00C61C1B" w:rsidP="002579C9">
      <w:pPr>
        <w:pStyle w:val="a5"/>
        <w:numPr>
          <w:ilvl w:val="0"/>
          <w:numId w:val="26"/>
        </w:numPr>
        <w:tabs>
          <w:tab w:val="left" w:pos="1134"/>
        </w:tabs>
        <w:spacing w:line="360" w:lineRule="auto"/>
        <w:rPr>
          <w:rFonts w:ascii="Times New Roman" w:hAnsi="Times New Roman"/>
          <w:sz w:val="28"/>
        </w:rPr>
      </w:pPr>
      <w:r w:rsidRPr="0055092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61C1B" w:rsidRPr="00550920" w:rsidRDefault="00C61C1B" w:rsidP="00C61C1B">
      <w:pPr>
        <w:pStyle w:val="a5"/>
        <w:tabs>
          <w:tab w:val="left" w:pos="1134"/>
        </w:tabs>
        <w:spacing w:line="360" w:lineRule="auto"/>
        <w:rPr>
          <w:rFonts w:ascii="Times New Roman" w:hAnsi="Times New Roman"/>
          <w:sz w:val="28"/>
        </w:rPr>
      </w:pPr>
      <w:r w:rsidRPr="00550920">
        <w:rPr>
          <w:rFonts w:ascii="Times New Roman" w:hAnsi="Times New Roman"/>
          <w:sz w:val="28"/>
        </w:rPr>
        <w:t xml:space="preserve">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w:t>
      </w:r>
      <w:r w:rsidRPr="00550920">
        <w:rPr>
          <w:rFonts w:ascii="Times New Roman" w:hAnsi="Times New Roman"/>
          <w:sz w:val="28"/>
        </w:rPr>
        <w:lastRenderedPageBreak/>
        <w:t>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r w:rsidR="00642F57" w:rsidRPr="00550920">
        <w:rPr>
          <w:rFonts w:ascii="Times New Roman" w:hAnsi="Times New Roman"/>
          <w:sz w:val="28"/>
        </w:rPr>
        <w:t xml:space="preserve">, </w:t>
      </w:r>
      <w:r w:rsidR="00414F3B" w:rsidRPr="00550920">
        <w:rPr>
          <w:rFonts w:ascii="Times New Roman" w:hAnsi="Times New Roman"/>
          <w:sz w:val="28"/>
        </w:rPr>
        <w:t>за исключением случаев, если</w:t>
      </w:r>
      <w:r w:rsidR="00642F57" w:rsidRPr="00550920">
        <w:rPr>
          <w:rFonts w:ascii="Times New Roman" w:hAnsi="Times New Roman"/>
          <w:sz w:val="28"/>
        </w:rPr>
        <w:t xml:space="preserve"> указанные объекты </w:t>
      </w:r>
      <w:r w:rsidR="00414F3B" w:rsidRPr="00550920">
        <w:rPr>
          <w:rFonts w:ascii="Times New Roman" w:hAnsi="Times New Roman"/>
          <w:sz w:val="28"/>
        </w:rPr>
        <w:t xml:space="preserve">и сооружения </w:t>
      </w:r>
      <w:r w:rsidR="00642F57" w:rsidRPr="00550920">
        <w:rPr>
          <w:rFonts w:ascii="Times New Roman" w:hAnsi="Times New Roman"/>
          <w:sz w:val="28"/>
        </w:rPr>
        <w:t>не предусмотрены градостроительным регламентом соответствующей территориальной зоны в качестве основного вида разрешенного использования</w:t>
      </w:r>
      <w:r w:rsidR="00414F3B" w:rsidRPr="00550920">
        <w:rPr>
          <w:rFonts w:ascii="Times New Roman" w:hAnsi="Times New Roman"/>
          <w:sz w:val="28"/>
        </w:rPr>
        <w:t>.</w:t>
      </w:r>
    </w:p>
    <w:p w:rsidR="008F2033" w:rsidRPr="00550920" w:rsidRDefault="008F2033" w:rsidP="001A7D5B">
      <w:pPr>
        <w:spacing w:line="360" w:lineRule="auto"/>
        <w:ind w:firstLine="709"/>
        <w:jc w:val="both"/>
        <w:rPr>
          <w:sz w:val="28"/>
          <w:szCs w:val="28"/>
        </w:rPr>
      </w:pPr>
      <w:r w:rsidRPr="00550920">
        <w:rPr>
          <w:sz w:val="28"/>
          <w:szCs w:val="28"/>
        </w:rPr>
        <w:t xml:space="preserve">7. </w:t>
      </w:r>
      <w:r w:rsidR="00F15657" w:rsidRPr="00550920">
        <w:rPr>
          <w:sz w:val="28"/>
          <w:szCs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w:t>
      </w:r>
      <w:r w:rsidRPr="00550920">
        <w:rPr>
          <w:sz w:val="28"/>
          <w:szCs w:val="28"/>
        </w:rPr>
        <w:t xml:space="preserve">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w:t>
      </w:r>
      <w:r w:rsidR="00F15657" w:rsidRPr="00550920">
        <w:rPr>
          <w:sz w:val="28"/>
          <w:szCs w:val="28"/>
        </w:rPr>
        <w:t>поселения</w:t>
      </w:r>
      <w:r w:rsidRPr="00550920">
        <w:rPr>
          <w:sz w:val="28"/>
          <w:szCs w:val="28"/>
        </w:rPr>
        <w:t xml:space="preserve"> в порядке, установленном уполномоченным органом Самарской области.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73" w:name="_Toc242169292"/>
      <w:bookmarkStart w:id="74" w:name="_Toc259101799"/>
      <w:bookmarkStart w:id="75" w:name="_Toc311542522"/>
      <w:r w:rsidRPr="00550920">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w:t>
      </w:r>
      <w:r w:rsidRPr="00550920">
        <w:rPr>
          <w:rFonts w:ascii="Times New Roman" w:hAnsi="Times New Roman"/>
          <w:sz w:val="28"/>
        </w:rPr>
        <w:lastRenderedPageBreak/>
        <w:t xml:space="preserve">строительства без дополнительных согласований и разрешений, за исключением случаев, предусмотренных </w:t>
      </w:r>
      <w:r w:rsidR="009A0875" w:rsidRPr="00550920">
        <w:rPr>
          <w:rFonts w:ascii="Times New Roman" w:hAnsi="Times New Roman"/>
          <w:sz w:val="28"/>
        </w:rPr>
        <w:t xml:space="preserve">пунктом </w:t>
      </w:r>
      <w:r w:rsidRPr="00550920">
        <w:rPr>
          <w:rFonts w:ascii="Times New Roman" w:hAnsi="Times New Roman"/>
          <w:sz w:val="28"/>
        </w:rPr>
        <w:t>4 статьи 13 Правил.</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550920">
        <w:rPr>
          <w:rFonts w:ascii="Times New Roman" w:hAnsi="Times New Roman"/>
          <w:sz w:val="28"/>
          <w:lang w:val="en-US"/>
        </w:rPr>
        <w:t>I</w:t>
      </w:r>
      <w:r w:rsidRPr="00550920">
        <w:rPr>
          <w:rFonts w:ascii="Times New Roman" w:hAnsi="Times New Roman"/>
          <w:sz w:val="28"/>
        </w:rPr>
        <w:t xml:space="preserve"> Правил. </w:t>
      </w:r>
    </w:p>
    <w:p w:rsidR="00C61C1B" w:rsidRPr="00550920" w:rsidRDefault="00C61C1B" w:rsidP="001A7D5B">
      <w:pPr>
        <w:pStyle w:val="a5"/>
        <w:spacing w:line="360" w:lineRule="auto"/>
        <w:rPr>
          <w:rFonts w:ascii="Times New Roman" w:hAnsi="Times New Roman"/>
          <w:sz w:val="28"/>
        </w:rPr>
      </w:pPr>
      <w:r w:rsidRPr="0055092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76" w:name="_Toc131313923"/>
      <w:bookmarkStart w:id="77" w:name="_Toc215295509"/>
      <w:bookmarkStart w:id="78" w:name="_Toc242169293"/>
      <w:bookmarkStart w:id="79" w:name="_Toc259101800"/>
      <w:bookmarkStart w:id="80" w:name="_Toc311542523"/>
      <w:r w:rsidRPr="00550920">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550920">
        <w:rPr>
          <w:rFonts w:ascii="Times New Roman" w:hAnsi="Times New Roman"/>
          <w:sz w:val="28"/>
          <w:szCs w:val="28"/>
        </w:rPr>
        <w:t xml:space="preserve"> </w:t>
      </w:r>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lastRenderedPageBreak/>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550920">
        <w:rPr>
          <w:rFonts w:ascii="Times New Roman" w:hAnsi="Times New Roman"/>
          <w:sz w:val="28"/>
          <w:lang w:val="en-US"/>
        </w:rPr>
        <w:t>V</w:t>
      </w:r>
      <w:r w:rsidRPr="00550920">
        <w:rPr>
          <w:rFonts w:ascii="Times New Roman" w:hAnsi="Times New Roman"/>
          <w:sz w:val="28"/>
        </w:rPr>
        <w:t xml:space="preserve"> Правил в соответствии с Градостроительным кодексом Российской Федерации.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4. Глава поселения на основании рекомендаций Комиссии в течение </w:t>
      </w:r>
      <w:r w:rsidR="00637D63" w:rsidRPr="00550920">
        <w:rPr>
          <w:rFonts w:ascii="Times New Roman" w:hAnsi="Times New Roman"/>
          <w:sz w:val="28"/>
        </w:rPr>
        <w:t xml:space="preserve"> </w:t>
      </w:r>
      <w:r w:rsidRPr="00550920">
        <w:rPr>
          <w:rFonts w:ascii="Times New Roman" w:hAnsi="Times New Roman"/>
          <w:sz w:val="28"/>
        </w:rPr>
        <w:t>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6. Копия постановления Администрации поселения, предусмотренного </w:t>
      </w:r>
      <w:r w:rsidR="00A13A6C" w:rsidRPr="00550920">
        <w:rPr>
          <w:rFonts w:ascii="Times New Roman" w:hAnsi="Times New Roman"/>
          <w:sz w:val="28"/>
        </w:rPr>
        <w:t xml:space="preserve">пунктом  </w:t>
      </w:r>
      <w:r w:rsidRPr="00550920">
        <w:rPr>
          <w:rFonts w:ascii="Times New Roman" w:hAnsi="Times New Roman"/>
          <w:sz w:val="28"/>
        </w:rPr>
        <w:t>5 настоящей статьи, направляется заявителю в трехдневный срок со дня издания.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550920">
        <w:rPr>
          <w:rFonts w:ascii="Times New Roman" w:hAnsi="Times New Roman"/>
          <w:sz w:val="28"/>
          <w:lang w:val="en-US"/>
        </w:rPr>
        <w:t>II</w:t>
      </w:r>
      <w:r w:rsidRPr="0055092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w:t>
      </w:r>
      <w:r w:rsidRPr="00550920">
        <w:rPr>
          <w:rFonts w:ascii="Times New Roman" w:hAnsi="Times New Roman"/>
          <w:sz w:val="28"/>
        </w:rPr>
        <w:lastRenderedPageBreak/>
        <w:t>предоставлении разрешения такому лицу на условно разрешенный вид использования принимается без проведения публичных слушаний.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81" w:name="_Toc131313924"/>
      <w:bookmarkStart w:id="82" w:name="_Toc215295510"/>
      <w:bookmarkStart w:id="83" w:name="_Toc242169294"/>
      <w:bookmarkStart w:id="84" w:name="_Toc259101801"/>
      <w:bookmarkStart w:id="85" w:name="_Toc311542524"/>
      <w:r w:rsidRPr="00550920">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C61C1B" w:rsidRPr="00550920" w:rsidRDefault="00C61C1B" w:rsidP="00C61C1B">
      <w:pPr>
        <w:pStyle w:val="a5"/>
        <w:tabs>
          <w:tab w:val="left" w:pos="1134"/>
        </w:tabs>
        <w:spacing w:before="200" w:line="360" w:lineRule="auto"/>
        <w:rPr>
          <w:rFonts w:ascii="Times New Roman" w:hAnsi="Times New Roman"/>
          <w:sz w:val="28"/>
        </w:rPr>
      </w:pPr>
      <w:r w:rsidRPr="0055092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61C1B" w:rsidRPr="00550920" w:rsidRDefault="00C61C1B" w:rsidP="002579C9">
      <w:pPr>
        <w:pStyle w:val="a5"/>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предельные (минимальные и (или) максимальные) размеры земельных участков, в том числе их площадь;</w:t>
      </w:r>
    </w:p>
    <w:p w:rsidR="00C61C1B" w:rsidRPr="00550920" w:rsidRDefault="00C61C1B" w:rsidP="002579C9">
      <w:pPr>
        <w:pStyle w:val="a5"/>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1C1B" w:rsidRPr="00550920" w:rsidRDefault="00C61C1B" w:rsidP="002579C9">
      <w:pPr>
        <w:pStyle w:val="a5"/>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предельное количество этажей или предельную высоту зданий, строений, сооружений;</w:t>
      </w:r>
    </w:p>
    <w:p w:rsidR="00C61C1B" w:rsidRPr="00550920" w:rsidRDefault="00C61C1B" w:rsidP="002579C9">
      <w:pPr>
        <w:pStyle w:val="a5"/>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1C1B" w:rsidRPr="00550920" w:rsidRDefault="00C61C1B" w:rsidP="002579C9">
      <w:pPr>
        <w:pStyle w:val="a5"/>
        <w:numPr>
          <w:ilvl w:val="0"/>
          <w:numId w:val="27"/>
        </w:numPr>
        <w:tabs>
          <w:tab w:val="left" w:pos="1134"/>
        </w:tabs>
        <w:spacing w:line="360" w:lineRule="auto"/>
        <w:rPr>
          <w:rFonts w:ascii="Times New Roman" w:hAnsi="Times New Roman"/>
          <w:sz w:val="28"/>
        </w:rPr>
      </w:pPr>
      <w:r w:rsidRPr="00550920">
        <w:rPr>
          <w:rFonts w:ascii="Times New Roman" w:hAnsi="Times New Roman"/>
          <w:sz w:val="28"/>
        </w:rPr>
        <w:t>иные показатели.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86" w:name="_Toc131313925"/>
      <w:bookmarkStart w:id="87" w:name="_Toc215295511"/>
      <w:bookmarkStart w:id="88" w:name="_Toc242169295"/>
      <w:bookmarkStart w:id="89" w:name="_Toc259101802"/>
      <w:bookmarkStart w:id="90" w:name="_Toc311542525"/>
      <w:r w:rsidRPr="00550920">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550920">
        <w:rPr>
          <w:rFonts w:ascii="Times New Roman" w:hAnsi="Times New Roman"/>
          <w:sz w:val="28"/>
          <w:lang w:val="en-US"/>
        </w:rPr>
        <w:t>V</w:t>
      </w:r>
      <w:r w:rsidRPr="00550920">
        <w:rPr>
          <w:rFonts w:ascii="Times New Roman" w:hAnsi="Times New Roman"/>
          <w:sz w:val="28"/>
        </w:rPr>
        <w:t xml:space="preserve"> Правил в соответствии с Градостроительным кодексом Российской Федерации.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6. Глава поселения в течение семи дней со дня поступления рекомендаций Комиссии издает постановление Администрации поселения о </w:t>
      </w:r>
      <w:r w:rsidRPr="00550920">
        <w:rPr>
          <w:rFonts w:ascii="Times New Roman" w:hAnsi="Times New Roman"/>
          <w:sz w:val="28"/>
        </w:rPr>
        <w:lastRenderedPageBreak/>
        <w:t>предоставлении разрешения на отклонение или об отказе в предоставлении такого разрешения с указанием причин принятого решения.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rPr>
      </w:pPr>
      <w:r w:rsidRPr="00550920">
        <w:rPr>
          <w:rFonts w:ascii="Times New Roman" w:hAnsi="Times New Roman"/>
          <w:sz w:val="28"/>
        </w:rPr>
        <w:t xml:space="preserve"> </w:t>
      </w:r>
      <w:bookmarkStart w:id="91" w:name="_Toc131313926"/>
      <w:bookmarkStart w:id="92" w:name="_Toc215295512"/>
      <w:bookmarkStart w:id="93" w:name="_Toc242169296"/>
      <w:bookmarkStart w:id="94" w:name="_Toc259101803"/>
      <w:bookmarkStart w:id="95" w:name="_Toc311542526"/>
      <w:r w:rsidRPr="00550920">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550920">
        <w:rPr>
          <w:rFonts w:ascii="Times New Roman" w:hAnsi="Times New Roman"/>
          <w:sz w:val="28"/>
        </w:rPr>
        <w:lastRenderedPageBreak/>
        <w:t>капитального строительства, установленными градостроительным регламентом.</w:t>
      </w:r>
    </w:p>
    <w:p w:rsidR="00C61C1B" w:rsidRPr="00550920" w:rsidRDefault="00C61C1B" w:rsidP="001A7D5B">
      <w:pPr>
        <w:pStyle w:val="a5"/>
        <w:spacing w:line="360" w:lineRule="auto"/>
        <w:rPr>
          <w:rFonts w:ascii="Times New Roman" w:hAnsi="Times New Roman"/>
          <w:sz w:val="28"/>
        </w:rPr>
      </w:pPr>
      <w:r w:rsidRPr="00550920">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61C1B" w:rsidRPr="00550920" w:rsidRDefault="00C61C1B" w:rsidP="002579C9">
      <w:pPr>
        <w:pStyle w:val="1"/>
        <w:numPr>
          <w:ilvl w:val="0"/>
          <w:numId w:val="18"/>
        </w:numPr>
        <w:jc w:val="center"/>
        <w:rPr>
          <w:rFonts w:ascii="Times New Roman" w:hAnsi="Times New Roman"/>
          <w:sz w:val="28"/>
          <w:szCs w:val="28"/>
        </w:rPr>
      </w:pPr>
      <w:bookmarkStart w:id="96" w:name="_Toc103606933"/>
      <w:bookmarkStart w:id="97" w:name="_Toc215295513"/>
      <w:bookmarkStart w:id="98" w:name="_Toc242169297"/>
      <w:bookmarkStart w:id="99" w:name="_Toc259101804"/>
      <w:bookmarkStart w:id="100" w:name="_Toc311542527"/>
      <w:r w:rsidRPr="00550920">
        <w:rPr>
          <w:rFonts w:ascii="Times New Roman" w:hAnsi="Times New Roman"/>
          <w:sz w:val="28"/>
          <w:szCs w:val="28"/>
        </w:rPr>
        <w:t xml:space="preserve">Планировка территории </w:t>
      </w:r>
      <w:bookmarkEnd w:id="96"/>
      <w:bookmarkEnd w:id="97"/>
      <w:bookmarkEnd w:id="98"/>
      <w:bookmarkEnd w:id="99"/>
      <w:r w:rsidRPr="00550920">
        <w:rPr>
          <w:rFonts w:ascii="Times New Roman" w:hAnsi="Times New Roman"/>
          <w:sz w:val="28"/>
          <w:szCs w:val="28"/>
        </w:rPr>
        <w:t>поселения</w:t>
      </w:r>
      <w:bookmarkEnd w:id="100"/>
      <w:r w:rsidRPr="00550920">
        <w:rPr>
          <w:rFonts w:ascii="Times New Roman" w:hAnsi="Times New Roman"/>
          <w:sz w:val="28"/>
          <w:szCs w:val="28"/>
        </w:rPr>
        <w:t xml:space="preserve">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01" w:name="_Toc131313927"/>
      <w:bookmarkStart w:id="102" w:name="_Toc215295514"/>
      <w:bookmarkStart w:id="103" w:name="_Toc242169298"/>
      <w:bookmarkStart w:id="104" w:name="_Toc259101805"/>
      <w:bookmarkStart w:id="105" w:name="_Toc311542528"/>
      <w:r w:rsidRPr="00550920">
        <w:rPr>
          <w:rFonts w:ascii="Times New Roman" w:hAnsi="Times New Roman"/>
          <w:sz w:val="28"/>
          <w:szCs w:val="28"/>
        </w:rPr>
        <w:t xml:space="preserve">Назначение документации по планировке территории </w:t>
      </w:r>
      <w:bookmarkEnd w:id="101"/>
      <w:bookmarkEnd w:id="102"/>
      <w:bookmarkEnd w:id="103"/>
      <w:bookmarkEnd w:id="104"/>
      <w:r w:rsidRPr="00550920">
        <w:rPr>
          <w:rFonts w:ascii="Times New Roman" w:hAnsi="Times New Roman"/>
          <w:sz w:val="28"/>
          <w:szCs w:val="28"/>
        </w:rPr>
        <w:t>поселения</w:t>
      </w:r>
      <w:bookmarkEnd w:id="105"/>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Подготовка документации по планировке территории поселения осуществляется в отношении застроенных или подлежащих застройке территорий.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C61C1B" w:rsidRPr="00550920" w:rsidRDefault="00C61C1B" w:rsidP="002579C9">
      <w:pPr>
        <w:pStyle w:val="a5"/>
        <w:numPr>
          <w:ilvl w:val="0"/>
          <w:numId w:val="29"/>
        </w:numPr>
        <w:tabs>
          <w:tab w:val="left" w:pos="1134"/>
          <w:tab w:val="left" w:pos="1276"/>
          <w:tab w:val="left" w:pos="1701"/>
        </w:tabs>
        <w:spacing w:line="360" w:lineRule="auto"/>
        <w:rPr>
          <w:rFonts w:ascii="Times New Roman" w:hAnsi="Times New Roman"/>
          <w:sz w:val="28"/>
        </w:rPr>
      </w:pPr>
      <w:r w:rsidRPr="00550920">
        <w:rPr>
          <w:rFonts w:ascii="Times New Roman" w:hAnsi="Times New Roman"/>
          <w:sz w:val="28"/>
        </w:rPr>
        <w:t>разделение земельного участка на несколько земельных участков;</w:t>
      </w:r>
    </w:p>
    <w:p w:rsidR="00C61C1B" w:rsidRPr="00550920" w:rsidRDefault="00C61C1B" w:rsidP="002579C9">
      <w:pPr>
        <w:pStyle w:val="a5"/>
        <w:numPr>
          <w:ilvl w:val="0"/>
          <w:numId w:val="29"/>
        </w:numPr>
        <w:tabs>
          <w:tab w:val="left" w:pos="1134"/>
          <w:tab w:val="left" w:pos="1276"/>
          <w:tab w:val="left" w:pos="1701"/>
        </w:tabs>
        <w:spacing w:line="360" w:lineRule="auto"/>
        <w:rPr>
          <w:rFonts w:ascii="Times New Roman" w:hAnsi="Times New Roman"/>
          <w:sz w:val="28"/>
        </w:rPr>
      </w:pPr>
      <w:r w:rsidRPr="00550920">
        <w:rPr>
          <w:rFonts w:ascii="Times New Roman" w:hAnsi="Times New Roman"/>
          <w:sz w:val="28"/>
        </w:rPr>
        <w:t>объединение земельных участков в один земельный участок;</w:t>
      </w:r>
    </w:p>
    <w:p w:rsidR="00C61C1B" w:rsidRPr="00550920" w:rsidRDefault="00C61C1B" w:rsidP="002579C9">
      <w:pPr>
        <w:pStyle w:val="a5"/>
        <w:numPr>
          <w:ilvl w:val="0"/>
          <w:numId w:val="29"/>
        </w:numPr>
        <w:tabs>
          <w:tab w:val="left" w:pos="1134"/>
          <w:tab w:val="left" w:pos="1276"/>
          <w:tab w:val="left" w:pos="1701"/>
        </w:tabs>
        <w:spacing w:line="360" w:lineRule="auto"/>
        <w:rPr>
          <w:rFonts w:ascii="Times New Roman" w:hAnsi="Times New Roman"/>
          <w:sz w:val="28"/>
        </w:rPr>
      </w:pPr>
      <w:r w:rsidRPr="00550920">
        <w:rPr>
          <w:rFonts w:ascii="Times New Roman" w:hAnsi="Times New Roman"/>
          <w:sz w:val="28"/>
        </w:rPr>
        <w:t xml:space="preserve">изменение общей границы земельных участков.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lastRenderedPageBreak/>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06" w:name="_Toc131313928"/>
      <w:bookmarkStart w:id="107" w:name="_Toc215295515"/>
      <w:bookmarkStart w:id="108" w:name="_Toc242169299"/>
      <w:bookmarkStart w:id="109" w:name="_Toc259101806"/>
      <w:bookmarkStart w:id="110" w:name="_Toc311542529"/>
      <w:r w:rsidRPr="00550920">
        <w:rPr>
          <w:rFonts w:ascii="Times New Roman" w:hAnsi="Times New Roman"/>
          <w:sz w:val="28"/>
          <w:szCs w:val="28"/>
        </w:rPr>
        <w:t xml:space="preserve">Виды документации по планировке территории </w:t>
      </w:r>
      <w:bookmarkEnd w:id="106"/>
      <w:bookmarkEnd w:id="107"/>
      <w:bookmarkEnd w:id="108"/>
      <w:bookmarkEnd w:id="109"/>
      <w:r w:rsidRPr="00550920">
        <w:rPr>
          <w:rFonts w:ascii="Times New Roman" w:hAnsi="Times New Roman"/>
          <w:sz w:val="28"/>
          <w:szCs w:val="28"/>
        </w:rPr>
        <w:t>поселения</w:t>
      </w:r>
      <w:bookmarkEnd w:id="110"/>
    </w:p>
    <w:p w:rsidR="00C61C1B" w:rsidRPr="00550920" w:rsidRDefault="00C61C1B" w:rsidP="00C61C1B">
      <w:pPr>
        <w:pStyle w:val="a5"/>
        <w:tabs>
          <w:tab w:val="left" w:pos="993"/>
        </w:tabs>
        <w:spacing w:before="200" w:line="360" w:lineRule="auto"/>
        <w:rPr>
          <w:rFonts w:ascii="Times New Roman" w:hAnsi="Times New Roman"/>
          <w:sz w:val="28"/>
        </w:rPr>
      </w:pPr>
      <w:r w:rsidRPr="0055092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как отдельных документов;</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с проектами межевания в их составе;</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межевания как отдельных документов;</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проектов межевания с градостроительными планами земельных участков в их составе;</w:t>
      </w:r>
    </w:p>
    <w:p w:rsidR="00C61C1B" w:rsidRPr="00550920" w:rsidRDefault="00C61C1B" w:rsidP="002579C9">
      <w:pPr>
        <w:numPr>
          <w:ilvl w:val="0"/>
          <w:numId w:val="28"/>
        </w:numPr>
        <w:shd w:val="clear" w:color="auto" w:fill="FFFFFF"/>
        <w:tabs>
          <w:tab w:val="left" w:pos="785"/>
          <w:tab w:val="left" w:pos="993"/>
        </w:tabs>
        <w:spacing w:line="360" w:lineRule="auto"/>
        <w:ind w:firstLine="680"/>
        <w:jc w:val="both"/>
        <w:rPr>
          <w:sz w:val="28"/>
          <w:szCs w:val="28"/>
        </w:rPr>
      </w:pPr>
      <w:r w:rsidRPr="00550920">
        <w:rPr>
          <w:sz w:val="28"/>
          <w:szCs w:val="28"/>
        </w:rPr>
        <w:t>градостроительных планов земельных участков как отдельных документов.</w:t>
      </w:r>
    </w:p>
    <w:p w:rsidR="00C61C1B" w:rsidRPr="00550920" w:rsidRDefault="00C61C1B" w:rsidP="00C61C1B">
      <w:pPr>
        <w:shd w:val="clear" w:color="auto" w:fill="FFFFFF"/>
        <w:tabs>
          <w:tab w:val="left" w:pos="785"/>
          <w:tab w:val="left" w:pos="993"/>
        </w:tabs>
        <w:spacing w:line="360" w:lineRule="auto"/>
        <w:ind w:firstLine="680"/>
        <w:jc w:val="both"/>
        <w:rPr>
          <w:sz w:val="28"/>
          <w:szCs w:val="28"/>
        </w:rPr>
      </w:pPr>
      <w:r w:rsidRPr="0055092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C61C1B" w:rsidRPr="00550920" w:rsidRDefault="00C61C1B" w:rsidP="00C61C1B">
      <w:pPr>
        <w:shd w:val="clear" w:color="auto" w:fill="FFFFFF"/>
        <w:tabs>
          <w:tab w:val="left" w:pos="785"/>
          <w:tab w:val="left" w:pos="993"/>
        </w:tabs>
        <w:spacing w:line="360" w:lineRule="auto"/>
        <w:ind w:firstLine="680"/>
        <w:jc w:val="both"/>
        <w:rPr>
          <w:sz w:val="28"/>
          <w:szCs w:val="28"/>
        </w:rPr>
      </w:pPr>
      <w:r w:rsidRPr="00550920">
        <w:rPr>
          <w:sz w:val="28"/>
          <w:szCs w:val="28"/>
        </w:rPr>
        <w:t xml:space="preserve">1) проекты планировки разрабатываются в случаях, когда необходимо выделить элементы планировочной структуры и установить параметры их </w:t>
      </w:r>
      <w:r w:rsidRPr="00550920">
        <w:rPr>
          <w:sz w:val="28"/>
          <w:szCs w:val="28"/>
        </w:rPr>
        <w:lastRenderedPageBreak/>
        <w:t>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а) красные линии;</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61C1B" w:rsidRPr="00550920" w:rsidRDefault="00C61C1B" w:rsidP="00C61C1B">
      <w:pPr>
        <w:shd w:val="clear" w:color="auto" w:fill="FFFFFF"/>
        <w:tabs>
          <w:tab w:val="left" w:pos="760"/>
        </w:tabs>
        <w:spacing w:line="360" w:lineRule="auto"/>
        <w:ind w:firstLine="709"/>
        <w:jc w:val="both"/>
        <w:rPr>
          <w:sz w:val="28"/>
          <w:szCs w:val="28"/>
        </w:rPr>
      </w:pPr>
      <w:r w:rsidRPr="0055092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550920" w:rsidDel="00B053A8">
        <w:rPr>
          <w:sz w:val="28"/>
          <w:szCs w:val="28"/>
        </w:rPr>
        <w:t>,</w:t>
      </w:r>
      <w:r w:rsidRPr="00550920">
        <w:rPr>
          <w:sz w:val="28"/>
          <w:szCs w:val="28"/>
        </w:rPr>
        <w:t xml:space="preserve"> в целях определения:</w:t>
      </w:r>
    </w:p>
    <w:p w:rsidR="00C61C1B" w:rsidRPr="00550920" w:rsidRDefault="00C61C1B" w:rsidP="00C61C1B">
      <w:pPr>
        <w:autoSpaceDE w:val="0"/>
        <w:autoSpaceDN w:val="0"/>
        <w:adjustRightInd w:val="0"/>
        <w:spacing w:line="360" w:lineRule="auto"/>
        <w:ind w:firstLine="680"/>
        <w:jc w:val="both"/>
        <w:rPr>
          <w:sz w:val="28"/>
          <w:szCs w:val="28"/>
        </w:rPr>
      </w:pPr>
      <w:r w:rsidRPr="00550920">
        <w:rPr>
          <w:sz w:val="28"/>
          <w:szCs w:val="28"/>
        </w:rPr>
        <w:t>а) границ застроенных земельных участков;</w:t>
      </w:r>
    </w:p>
    <w:p w:rsidR="00C61C1B" w:rsidRPr="00550920" w:rsidRDefault="00C61C1B" w:rsidP="00C61C1B">
      <w:pPr>
        <w:tabs>
          <w:tab w:val="left" w:pos="993"/>
        </w:tabs>
        <w:autoSpaceDE w:val="0"/>
        <w:autoSpaceDN w:val="0"/>
        <w:adjustRightInd w:val="0"/>
        <w:spacing w:line="360" w:lineRule="auto"/>
        <w:ind w:firstLine="680"/>
        <w:jc w:val="both"/>
        <w:rPr>
          <w:bCs/>
          <w:sz w:val="28"/>
          <w:szCs w:val="28"/>
        </w:rPr>
      </w:pPr>
      <w:r w:rsidRPr="00550920">
        <w:rPr>
          <w:sz w:val="28"/>
          <w:szCs w:val="28"/>
        </w:rPr>
        <w:t xml:space="preserve">б) границ незастроенных земельных участков, </w:t>
      </w:r>
      <w:r w:rsidRPr="00550920">
        <w:rPr>
          <w:bCs/>
          <w:sz w:val="28"/>
          <w:szCs w:val="28"/>
        </w:rPr>
        <w:t>планируемых для предоставления физическим и юридическим лицам для строительства;</w:t>
      </w:r>
    </w:p>
    <w:p w:rsidR="00C61C1B" w:rsidRPr="00550920" w:rsidRDefault="00C61C1B" w:rsidP="00C61C1B">
      <w:pPr>
        <w:autoSpaceDE w:val="0"/>
        <w:autoSpaceDN w:val="0"/>
        <w:adjustRightInd w:val="0"/>
        <w:spacing w:line="360" w:lineRule="auto"/>
        <w:ind w:firstLine="680"/>
        <w:jc w:val="both"/>
        <w:rPr>
          <w:bCs/>
          <w:sz w:val="28"/>
          <w:szCs w:val="28"/>
        </w:rPr>
      </w:pPr>
      <w:r w:rsidRPr="0055092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61C1B" w:rsidRPr="00550920" w:rsidRDefault="00C61C1B" w:rsidP="001A7D5B">
      <w:pPr>
        <w:autoSpaceDE w:val="0"/>
        <w:autoSpaceDN w:val="0"/>
        <w:adjustRightInd w:val="0"/>
        <w:spacing w:line="360" w:lineRule="auto"/>
        <w:ind w:firstLine="680"/>
        <w:jc w:val="both"/>
        <w:rPr>
          <w:sz w:val="28"/>
          <w:szCs w:val="28"/>
        </w:rPr>
      </w:pPr>
      <w:r w:rsidRPr="00550920">
        <w:rPr>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550920">
        <w:rPr>
          <w:sz w:val="28"/>
          <w:szCs w:val="28"/>
        </w:rPr>
        <w:t xml:space="preserve">(за исключением линейных объектов) </w:t>
      </w:r>
      <w:r w:rsidRPr="00550920">
        <w:rPr>
          <w:bCs/>
          <w:sz w:val="28"/>
          <w:szCs w:val="28"/>
        </w:rPr>
        <w:t>земельным участкам.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11" w:name="_Toc131313929"/>
      <w:bookmarkStart w:id="112" w:name="_Toc215295516"/>
      <w:bookmarkStart w:id="113" w:name="_Toc242169300"/>
      <w:bookmarkStart w:id="114" w:name="_Toc259101807"/>
      <w:bookmarkStart w:id="115" w:name="_Toc311542530"/>
      <w:r w:rsidRPr="00550920">
        <w:rPr>
          <w:rFonts w:ascii="Times New Roman" w:hAnsi="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550920">
        <w:rPr>
          <w:rFonts w:ascii="Times New Roman" w:hAnsi="Times New Roman"/>
          <w:sz w:val="28"/>
          <w:szCs w:val="28"/>
        </w:rPr>
        <w:t>поселения</w:t>
      </w:r>
      <w:bookmarkEnd w:id="115"/>
    </w:p>
    <w:p w:rsidR="00C61C1B" w:rsidRPr="00550920" w:rsidRDefault="00C61C1B" w:rsidP="00C61C1B">
      <w:pPr>
        <w:pStyle w:val="a5"/>
        <w:tabs>
          <w:tab w:val="left" w:pos="993"/>
        </w:tabs>
        <w:spacing w:before="200" w:line="360" w:lineRule="auto"/>
        <w:rPr>
          <w:rFonts w:ascii="Times New Roman" w:hAnsi="Times New Roman"/>
          <w:sz w:val="28"/>
        </w:rPr>
      </w:pPr>
      <w:r w:rsidRPr="00550920">
        <w:rPr>
          <w:rFonts w:ascii="Times New Roman" w:hAnsi="Times New Roman"/>
          <w:sz w:val="28"/>
        </w:rPr>
        <w:t xml:space="preserve">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w:t>
      </w:r>
      <w:r w:rsidRPr="00550920">
        <w:rPr>
          <w:rFonts w:ascii="Times New Roman" w:hAnsi="Times New Roman"/>
          <w:sz w:val="28"/>
        </w:rPr>
        <w:lastRenderedPageBreak/>
        <w:t xml:space="preserve">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обоснование необходимости выполнения планировки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lastRenderedPageBreak/>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61C1B" w:rsidRPr="00550920" w:rsidRDefault="00C61C1B" w:rsidP="00C61C1B">
      <w:pPr>
        <w:pStyle w:val="a5"/>
        <w:tabs>
          <w:tab w:val="left" w:pos="2060"/>
        </w:tabs>
        <w:spacing w:line="360" w:lineRule="auto"/>
        <w:rPr>
          <w:rFonts w:ascii="Times New Roman" w:hAnsi="Times New Roman"/>
          <w:sz w:val="28"/>
        </w:rPr>
      </w:pPr>
      <w:r w:rsidRPr="00550920">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о границах территории, применительно к которой осуществляется планировка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цели планировки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сроки проведения работ по планировке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вид разрабатываемой документации по планировке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6) иные сведения.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61C1B" w:rsidRPr="00550920" w:rsidRDefault="0073771C" w:rsidP="001A7D5B">
      <w:pPr>
        <w:pStyle w:val="a5"/>
        <w:spacing w:line="360" w:lineRule="auto"/>
        <w:rPr>
          <w:rFonts w:ascii="Times New Roman" w:hAnsi="Times New Roman"/>
          <w:sz w:val="28"/>
        </w:rPr>
      </w:pPr>
      <w:r w:rsidRPr="00550920">
        <w:rPr>
          <w:rFonts w:ascii="Times New Roman" w:hAnsi="Times New Roman"/>
          <w:sz w:val="28"/>
        </w:rPr>
        <w:lastRenderedPageBreak/>
        <w:t xml:space="preserve">8. </w:t>
      </w:r>
      <w:r w:rsidR="00C61C1B" w:rsidRPr="00550920">
        <w:rPr>
          <w:rFonts w:ascii="Times New Roman" w:hAnsi="Times New Roman"/>
          <w:sz w:val="28"/>
        </w:rPr>
        <w:t xml:space="preserve">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16" w:name="_Toc131313930"/>
      <w:bookmarkStart w:id="117" w:name="_Toc215295517"/>
      <w:bookmarkStart w:id="118" w:name="_Toc242169301"/>
      <w:bookmarkStart w:id="119" w:name="_Toc259101808"/>
      <w:bookmarkStart w:id="120" w:name="_Toc311542531"/>
      <w:r w:rsidRPr="00550920">
        <w:rPr>
          <w:rFonts w:ascii="Times New Roman" w:hAnsi="Times New Roman"/>
          <w:sz w:val="28"/>
          <w:szCs w:val="28"/>
        </w:rPr>
        <w:t xml:space="preserve">Подготовка документации по планировке территории </w:t>
      </w:r>
      <w:bookmarkEnd w:id="116"/>
      <w:bookmarkEnd w:id="117"/>
      <w:bookmarkEnd w:id="118"/>
      <w:bookmarkEnd w:id="119"/>
      <w:r w:rsidRPr="00550920">
        <w:rPr>
          <w:rFonts w:ascii="Times New Roman" w:hAnsi="Times New Roman"/>
          <w:sz w:val="28"/>
          <w:szCs w:val="28"/>
        </w:rPr>
        <w:t>поселения</w:t>
      </w:r>
      <w:bookmarkEnd w:id="120"/>
    </w:p>
    <w:p w:rsidR="00C61C1B" w:rsidRPr="00550920" w:rsidRDefault="00C61C1B" w:rsidP="00C61C1B">
      <w:pPr>
        <w:pStyle w:val="a5"/>
        <w:spacing w:before="120" w:line="360" w:lineRule="auto"/>
        <w:rPr>
          <w:rFonts w:ascii="Times New Roman" w:hAnsi="Times New Roman"/>
          <w:sz w:val="28"/>
        </w:rPr>
      </w:pPr>
      <w:r w:rsidRPr="00550920">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или лицами, указанными в пункте 2 статьи 21 Правил.</w:t>
      </w:r>
    </w:p>
    <w:p w:rsidR="00163E33" w:rsidRPr="00550920" w:rsidRDefault="00C61C1B" w:rsidP="00B55ACC">
      <w:pPr>
        <w:autoSpaceDE w:val="0"/>
        <w:autoSpaceDN w:val="0"/>
        <w:adjustRightInd w:val="0"/>
        <w:spacing w:line="360" w:lineRule="auto"/>
        <w:ind w:firstLine="540"/>
        <w:jc w:val="both"/>
        <w:outlineLvl w:val="1"/>
        <w:rPr>
          <w:sz w:val="28"/>
          <w:szCs w:val="28"/>
        </w:rPr>
      </w:pPr>
      <w:r w:rsidRPr="00550920">
        <w:rPr>
          <w:sz w:val="28"/>
          <w:szCs w:val="28"/>
        </w:rPr>
        <w:t>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61C1B" w:rsidRPr="00550920" w:rsidRDefault="00C61C1B" w:rsidP="00163E33">
      <w:pPr>
        <w:pStyle w:val="a5"/>
        <w:spacing w:line="360" w:lineRule="auto"/>
        <w:ind w:firstLine="540"/>
        <w:rPr>
          <w:rFonts w:ascii="Times New Roman" w:hAnsi="Times New Roman"/>
          <w:sz w:val="28"/>
        </w:rPr>
      </w:pPr>
      <w:r w:rsidRPr="00550920">
        <w:rPr>
          <w:rFonts w:ascii="Times New Roman" w:hAnsi="Times New Roman"/>
          <w:sz w:val="28"/>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rsidR="00C61C1B" w:rsidRPr="00550920" w:rsidRDefault="00C61C1B" w:rsidP="00163E33">
      <w:pPr>
        <w:pStyle w:val="a5"/>
        <w:spacing w:line="360" w:lineRule="auto"/>
        <w:ind w:firstLine="540"/>
        <w:rPr>
          <w:rFonts w:ascii="Times New Roman" w:hAnsi="Times New Roman"/>
          <w:sz w:val="28"/>
        </w:rPr>
      </w:pPr>
      <w:r w:rsidRPr="00550920">
        <w:rPr>
          <w:rFonts w:ascii="Times New Roman" w:hAnsi="Times New Roman"/>
          <w:sz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w:t>
      </w:r>
      <w:r w:rsidRPr="00550920">
        <w:rPr>
          <w:rFonts w:ascii="Times New Roman" w:hAnsi="Times New Roman"/>
          <w:sz w:val="28"/>
        </w:rPr>
        <w:lastRenderedPageBreak/>
        <w:t xml:space="preserve">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163E33" w:rsidRPr="00550920" w:rsidRDefault="00C61C1B" w:rsidP="00163E33">
      <w:pPr>
        <w:pStyle w:val="a5"/>
        <w:spacing w:line="360" w:lineRule="auto"/>
        <w:ind w:firstLine="540"/>
        <w:rPr>
          <w:rFonts w:ascii="Times New Roman" w:hAnsi="Times New Roman"/>
          <w:sz w:val="28"/>
        </w:rPr>
      </w:pPr>
      <w:r w:rsidRPr="00550920">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550920">
          <w:rPr>
            <w:rFonts w:ascii="Times New Roman" w:hAnsi="Times New Roman"/>
            <w:sz w:val="28"/>
          </w:rPr>
          <w:t xml:space="preserve">пункте 7 </w:t>
        </w:r>
      </w:hyperlink>
      <w:r w:rsidRPr="00550920">
        <w:rPr>
          <w:rFonts w:ascii="Times New Roman" w:hAnsi="Times New Roman"/>
          <w:sz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w:t>
      </w:r>
      <w:r w:rsidRPr="00550920">
        <w:rPr>
          <w:rFonts w:ascii="Times New Roman" w:hAnsi="Times New Roman"/>
          <w:sz w:val="28"/>
        </w:rPr>
        <w:lastRenderedPageBreak/>
        <w:t xml:space="preserve">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C61C1B" w:rsidRPr="00550920" w:rsidRDefault="00C61C1B" w:rsidP="002579C9">
      <w:pPr>
        <w:pStyle w:val="a5"/>
        <w:numPr>
          <w:ilvl w:val="0"/>
          <w:numId w:val="34"/>
        </w:numPr>
        <w:tabs>
          <w:tab w:val="left" w:pos="1134"/>
        </w:tabs>
        <w:spacing w:line="360" w:lineRule="auto"/>
        <w:ind w:firstLine="680"/>
        <w:rPr>
          <w:rFonts w:ascii="Times New Roman" w:hAnsi="Times New Roman"/>
          <w:sz w:val="28"/>
        </w:rPr>
      </w:pPr>
      <w:r w:rsidRPr="00550920">
        <w:rPr>
          <w:rFonts w:ascii="Times New Roman" w:hAnsi="Times New Roman"/>
          <w:sz w:val="28"/>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rsidR="00C61C1B" w:rsidRPr="00550920" w:rsidRDefault="00C61C1B" w:rsidP="002579C9">
      <w:pPr>
        <w:pStyle w:val="a5"/>
        <w:numPr>
          <w:ilvl w:val="0"/>
          <w:numId w:val="34"/>
        </w:numPr>
        <w:tabs>
          <w:tab w:val="left" w:pos="1134"/>
        </w:tabs>
        <w:spacing w:line="360" w:lineRule="auto"/>
        <w:ind w:firstLine="680"/>
        <w:rPr>
          <w:rFonts w:ascii="Times New Roman" w:hAnsi="Times New Roman"/>
          <w:sz w:val="28"/>
        </w:rPr>
      </w:pPr>
      <w:r w:rsidRPr="00550920">
        <w:rPr>
          <w:rFonts w:ascii="Times New Roman" w:hAnsi="Times New Roman"/>
          <w:sz w:val="28"/>
        </w:rPr>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C61C1B" w:rsidRPr="00550920" w:rsidRDefault="00C61C1B" w:rsidP="00C61C1B">
      <w:pPr>
        <w:pStyle w:val="a5"/>
        <w:tabs>
          <w:tab w:val="left" w:pos="1134"/>
        </w:tabs>
        <w:spacing w:line="360" w:lineRule="auto"/>
        <w:rPr>
          <w:rFonts w:ascii="Times New Roman" w:hAnsi="Times New Roman"/>
          <w:sz w:val="28"/>
        </w:rPr>
      </w:pPr>
      <w:r w:rsidRPr="00550920">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w:t>
      </w:r>
      <w:r w:rsidRPr="00550920">
        <w:rPr>
          <w:rFonts w:ascii="Times New Roman" w:hAnsi="Times New Roman"/>
          <w:sz w:val="28"/>
        </w:rPr>
        <w:lastRenderedPageBreak/>
        <w:t xml:space="preserve">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550920">
        <w:rPr>
          <w:rFonts w:ascii="Times New Roman" w:hAnsi="Times New Roman"/>
          <w:sz w:val="28"/>
          <w:lang w:val="en-US"/>
        </w:rPr>
        <w:t>V</w:t>
      </w:r>
      <w:r w:rsidRPr="00550920">
        <w:rPr>
          <w:rFonts w:ascii="Times New Roman" w:hAnsi="Times New Roman"/>
          <w:sz w:val="28"/>
        </w:rPr>
        <w:t xml:space="preserve"> Правил.</w:t>
      </w:r>
    </w:p>
    <w:p w:rsidR="00601DC6" w:rsidRPr="00550920" w:rsidRDefault="00C61C1B" w:rsidP="001A7D5B">
      <w:pPr>
        <w:pStyle w:val="a5"/>
        <w:spacing w:line="360" w:lineRule="auto"/>
        <w:rPr>
          <w:rFonts w:ascii="Times New Roman" w:hAnsi="Times New Roman"/>
          <w:sz w:val="28"/>
        </w:rPr>
      </w:pPr>
      <w:r w:rsidRPr="00550920">
        <w:rPr>
          <w:rFonts w:ascii="Times New Roman" w:hAnsi="Times New Roman"/>
          <w:sz w:val="28"/>
        </w:rPr>
        <w:t xml:space="preserve">14. Не позднее чем через пятнадцать дней со дня завершения публичных слушаний Администрация поселения направляет Главе поселения </w:t>
      </w:r>
      <w:r w:rsidR="00085EDA" w:rsidRPr="00550920">
        <w:rPr>
          <w:rFonts w:ascii="Times New Roman" w:hAnsi="Times New Roman"/>
          <w:sz w:val="28"/>
        </w:rPr>
        <w:t>доработанные в соответствии с</w:t>
      </w:r>
      <w:r w:rsidR="00117BAF" w:rsidRPr="00550920">
        <w:rPr>
          <w:rFonts w:ascii="Times New Roman" w:hAnsi="Times New Roman"/>
          <w:sz w:val="28"/>
        </w:rPr>
        <w:t>о</w:t>
      </w:r>
      <w:r w:rsidR="00085EDA" w:rsidRPr="00550920">
        <w:rPr>
          <w:rFonts w:ascii="Times New Roman" w:hAnsi="Times New Roman"/>
          <w:sz w:val="28"/>
        </w:rPr>
        <w:t xml:space="preserve"> стать</w:t>
      </w:r>
      <w:r w:rsidR="00117BAF" w:rsidRPr="00550920">
        <w:rPr>
          <w:rFonts w:ascii="Times New Roman" w:hAnsi="Times New Roman"/>
          <w:sz w:val="28"/>
        </w:rPr>
        <w:t>ей</w:t>
      </w:r>
      <w:r w:rsidR="00085EDA" w:rsidRPr="00550920">
        <w:rPr>
          <w:rFonts w:ascii="Times New Roman" w:hAnsi="Times New Roman"/>
          <w:sz w:val="28"/>
        </w:rPr>
        <w:t xml:space="preserve"> 39 настоящих Правил проект планировки территории поселения и (или) проект межевания территории поселения</w:t>
      </w:r>
      <w:r w:rsidRPr="00550920">
        <w:rPr>
          <w:rFonts w:ascii="Times New Roman" w:hAnsi="Times New Roman"/>
          <w:sz w:val="28"/>
        </w:rPr>
        <w:t xml:space="preserve">, протокол публичных слушаний по проекту планировки территории и </w:t>
      </w:r>
      <w:r w:rsidR="00085EDA" w:rsidRPr="00550920">
        <w:rPr>
          <w:rFonts w:ascii="Times New Roman" w:hAnsi="Times New Roman"/>
          <w:sz w:val="28"/>
        </w:rPr>
        <w:t xml:space="preserve">(или) </w:t>
      </w:r>
      <w:r w:rsidRPr="00550920">
        <w:rPr>
          <w:rFonts w:ascii="Times New Roman" w:hAnsi="Times New Roman"/>
          <w:sz w:val="28"/>
        </w:rPr>
        <w:t>проекту межевания территории и заключение о результатах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25" w:name="_Toc311542532"/>
      <w:r w:rsidRPr="00550920">
        <w:rPr>
          <w:rFonts w:ascii="Times New Roman" w:hAnsi="Times New Roman"/>
          <w:sz w:val="28"/>
          <w:szCs w:val="28"/>
        </w:rPr>
        <w:t xml:space="preserve">Утверждение документации по планировке территории </w:t>
      </w:r>
      <w:bookmarkEnd w:id="121"/>
      <w:bookmarkEnd w:id="122"/>
      <w:bookmarkEnd w:id="123"/>
      <w:bookmarkEnd w:id="124"/>
      <w:r w:rsidRPr="00550920">
        <w:rPr>
          <w:rFonts w:ascii="Times New Roman" w:hAnsi="Times New Roman"/>
          <w:sz w:val="28"/>
          <w:szCs w:val="28"/>
        </w:rPr>
        <w:t>поселения</w:t>
      </w:r>
      <w:bookmarkEnd w:id="125"/>
    </w:p>
    <w:p w:rsidR="00C61C1B" w:rsidRPr="00550920" w:rsidRDefault="00C61C1B" w:rsidP="00C61C1B">
      <w:pPr>
        <w:pStyle w:val="a5"/>
        <w:spacing w:before="120" w:line="360" w:lineRule="auto"/>
        <w:rPr>
          <w:rFonts w:ascii="Times New Roman" w:hAnsi="Times New Roman"/>
          <w:sz w:val="28"/>
        </w:rPr>
      </w:pPr>
      <w:bookmarkStart w:id="126" w:name="_Toc131313932"/>
      <w:bookmarkStart w:id="127" w:name="_Toc215295519"/>
      <w:r w:rsidRPr="00550920">
        <w:rPr>
          <w:rFonts w:ascii="Times New Roman" w:hAnsi="Times New Roman"/>
          <w:sz w:val="28"/>
        </w:rPr>
        <w:t xml:space="preserve">1. Глава поселения </w:t>
      </w:r>
      <w:r w:rsidR="00601DC6" w:rsidRPr="00550920">
        <w:rPr>
          <w:rFonts w:ascii="Times New Roman" w:hAnsi="Times New Roman"/>
          <w:sz w:val="28"/>
        </w:rPr>
        <w:t>в течение четырнадцати дней со дня поступления документации по планировке территории</w:t>
      </w:r>
      <w:r w:rsidRPr="00550920">
        <w:rPr>
          <w:rFonts w:ascii="Times New Roman" w:hAnsi="Times New Roman"/>
          <w:sz w:val="28"/>
        </w:rPr>
        <w:t>:</w:t>
      </w:r>
    </w:p>
    <w:p w:rsidR="00C61C1B" w:rsidRPr="00550920" w:rsidRDefault="00C61C1B" w:rsidP="002579C9">
      <w:pPr>
        <w:pStyle w:val="a5"/>
        <w:numPr>
          <w:ilvl w:val="0"/>
          <w:numId w:val="30"/>
        </w:numPr>
        <w:tabs>
          <w:tab w:val="left" w:pos="1134"/>
        </w:tabs>
        <w:spacing w:line="360" w:lineRule="auto"/>
        <w:rPr>
          <w:rFonts w:ascii="Times New Roman" w:hAnsi="Times New Roman"/>
          <w:sz w:val="28"/>
        </w:rPr>
      </w:pPr>
      <w:r w:rsidRPr="00550920">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rsidR="00564DBF" w:rsidRPr="00550920" w:rsidRDefault="00C61C1B" w:rsidP="002579C9">
      <w:pPr>
        <w:pStyle w:val="a5"/>
        <w:numPr>
          <w:ilvl w:val="0"/>
          <w:numId w:val="30"/>
        </w:numPr>
        <w:tabs>
          <w:tab w:val="left" w:pos="1134"/>
        </w:tabs>
        <w:spacing w:line="360" w:lineRule="auto"/>
        <w:rPr>
          <w:rFonts w:ascii="Times New Roman" w:hAnsi="Times New Roman"/>
          <w:sz w:val="28"/>
        </w:rPr>
      </w:pPr>
      <w:r w:rsidRPr="00550920">
        <w:rPr>
          <w:rFonts w:ascii="Times New Roman" w:hAnsi="Times New Roman"/>
          <w:sz w:val="28"/>
        </w:rPr>
        <w:t>принимает решение об отклонении документации по планировке территории и направлении ее на доработку.</w:t>
      </w:r>
    </w:p>
    <w:p w:rsidR="00B55ACC" w:rsidRPr="00550920" w:rsidRDefault="00B55ACC" w:rsidP="004845A9">
      <w:pPr>
        <w:pStyle w:val="a5"/>
        <w:tabs>
          <w:tab w:val="left" w:pos="1134"/>
        </w:tabs>
        <w:spacing w:line="360" w:lineRule="auto"/>
        <w:ind w:firstLine="737"/>
        <w:rPr>
          <w:rFonts w:ascii="Times New Roman" w:hAnsi="Times New Roman"/>
          <w:sz w:val="28"/>
        </w:rPr>
      </w:pPr>
      <w:r w:rsidRPr="00550920">
        <w:rPr>
          <w:rFonts w:ascii="Times New Roman" w:hAnsi="Times New Roman"/>
          <w:sz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 </w:t>
      </w:r>
      <w:r w:rsidR="00B55ACC" w:rsidRPr="00550920">
        <w:rPr>
          <w:rFonts w:ascii="Times New Roman" w:hAnsi="Times New Roman"/>
          <w:sz w:val="28"/>
        </w:rPr>
        <w:t>3</w:t>
      </w:r>
      <w:r w:rsidRPr="00550920">
        <w:rPr>
          <w:rFonts w:ascii="Times New Roman" w:hAnsi="Times New Roman"/>
          <w:sz w:val="28"/>
        </w:rPr>
        <w:t>. Постановление Администрации поселения об утверждении документации по планировке территории и утвержденная им документация по планировке территории</w:t>
      </w:r>
      <w:r w:rsidR="00A92391" w:rsidRPr="00550920">
        <w:rPr>
          <w:rFonts w:ascii="Times New Roman" w:hAnsi="Times New Roman"/>
          <w:sz w:val="28"/>
        </w:rPr>
        <w:t xml:space="preserve"> (проекты планировки территории и проекты межевания территории)</w:t>
      </w:r>
      <w:r w:rsidRPr="00550920">
        <w:rPr>
          <w:rFonts w:ascii="Times New Roman" w:hAnsi="Times New Roman"/>
          <w:sz w:val="28"/>
        </w:rPr>
        <w:t xml:space="preserve">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61C1B" w:rsidRPr="00550920" w:rsidRDefault="00B55ACC" w:rsidP="001A7D5B">
      <w:pPr>
        <w:pStyle w:val="a5"/>
        <w:tabs>
          <w:tab w:val="left" w:pos="1134"/>
        </w:tabs>
        <w:spacing w:line="360" w:lineRule="auto"/>
        <w:rPr>
          <w:rFonts w:ascii="Times New Roman" w:hAnsi="Times New Roman"/>
          <w:sz w:val="28"/>
        </w:rPr>
      </w:pPr>
      <w:r w:rsidRPr="00550920">
        <w:rPr>
          <w:rFonts w:ascii="Times New Roman" w:hAnsi="Times New Roman"/>
          <w:sz w:val="28"/>
        </w:rPr>
        <w:lastRenderedPageBreak/>
        <w:t>4</w:t>
      </w:r>
      <w:r w:rsidR="00C61C1B" w:rsidRPr="00550920">
        <w:rPr>
          <w:rFonts w:ascii="Times New Roman" w:hAnsi="Times New Roman"/>
          <w:sz w:val="28"/>
        </w:rPr>
        <w:t>.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rPr>
      </w:pPr>
      <w:bookmarkStart w:id="128" w:name="_Toc242169303"/>
      <w:bookmarkStart w:id="129" w:name="_Toc259101810"/>
      <w:bookmarkStart w:id="130" w:name="_Toc311542533"/>
      <w:r w:rsidRPr="00550920">
        <w:rPr>
          <w:rFonts w:ascii="Times New Roman" w:hAnsi="Times New Roman"/>
          <w:sz w:val="28"/>
          <w:szCs w:val="28"/>
        </w:rPr>
        <w:t>Градостроительные планы земельных участков</w:t>
      </w:r>
      <w:bookmarkEnd w:id="126"/>
      <w:bookmarkEnd w:id="127"/>
      <w:bookmarkEnd w:id="128"/>
      <w:bookmarkEnd w:id="129"/>
      <w:bookmarkEnd w:id="130"/>
    </w:p>
    <w:p w:rsidR="00C61C1B" w:rsidRPr="00550920" w:rsidRDefault="00C61C1B" w:rsidP="00C61C1B">
      <w:pPr>
        <w:autoSpaceDE w:val="0"/>
        <w:autoSpaceDN w:val="0"/>
        <w:adjustRightInd w:val="0"/>
        <w:spacing w:line="360" w:lineRule="auto"/>
        <w:ind w:firstLine="540"/>
        <w:jc w:val="both"/>
        <w:outlineLvl w:val="1"/>
        <w:rPr>
          <w:sz w:val="28"/>
          <w:szCs w:val="28"/>
        </w:rPr>
      </w:pPr>
      <w:r w:rsidRPr="0055092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w:t>
      </w:r>
      <w:proofErr w:type="gramStart"/>
      <w:r w:rsidRPr="00550920">
        <w:rPr>
          <w:sz w:val="28"/>
          <w:szCs w:val="28"/>
        </w:rPr>
        <w:t xml:space="preserve">строительства </w:t>
      </w:r>
      <w:r w:rsidRPr="00550920" w:rsidDel="00D30500">
        <w:rPr>
          <w:sz w:val="28"/>
          <w:szCs w:val="28"/>
        </w:rPr>
        <w:t xml:space="preserve"> </w:t>
      </w:r>
      <w:r w:rsidRPr="00550920">
        <w:rPr>
          <w:sz w:val="28"/>
          <w:szCs w:val="28"/>
        </w:rPr>
        <w:t>(</w:t>
      </w:r>
      <w:proofErr w:type="gramEnd"/>
      <w:r w:rsidRPr="00550920">
        <w:rPr>
          <w:sz w:val="28"/>
          <w:szCs w:val="28"/>
        </w:rPr>
        <w:t>за исключением линейных объектов)  земельным участкам.</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В случае</w:t>
      </w:r>
      <w:r w:rsidRPr="00550920" w:rsidDel="00AA67F4">
        <w:rPr>
          <w:rFonts w:ascii="Times New Roman" w:hAnsi="Times New Roman"/>
          <w:sz w:val="28"/>
        </w:rPr>
        <w:t>,</w:t>
      </w:r>
      <w:r w:rsidRPr="00550920">
        <w:rPr>
          <w:rFonts w:ascii="Times New Roman" w:hAnsi="Times New Roman"/>
          <w:sz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31" w:name="_Toc215295520"/>
      <w:bookmarkStart w:id="132" w:name="_Toc242169304"/>
      <w:bookmarkStart w:id="133" w:name="_Toc259101811"/>
      <w:bookmarkStart w:id="134" w:name="_Toc311542534"/>
      <w:r w:rsidRPr="00550920">
        <w:rPr>
          <w:rFonts w:ascii="Times New Roman" w:hAnsi="Times New Roman"/>
          <w:sz w:val="28"/>
          <w:szCs w:val="28"/>
        </w:rPr>
        <w:t xml:space="preserve">Развитие застроенных территорий </w:t>
      </w:r>
      <w:bookmarkEnd w:id="131"/>
      <w:bookmarkEnd w:id="132"/>
      <w:bookmarkEnd w:id="133"/>
      <w:r w:rsidRPr="00550920">
        <w:rPr>
          <w:rFonts w:ascii="Times New Roman" w:hAnsi="Times New Roman"/>
          <w:sz w:val="28"/>
          <w:szCs w:val="28"/>
        </w:rPr>
        <w:t>поселения</w:t>
      </w:r>
      <w:bookmarkEnd w:id="134"/>
    </w:p>
    <w:p w:rsidR="00C61C1B" w:rsidRPr="00550920" w:rsidRDefault="00C61C1B" w:rsidP="00C61C1B">
      <w:pPr>
        <w:autoSpaceDE w:val="0"/>
        <w:autoSpaceDN w:val="0"/>
        <w:adjustRightInd w:val="0"/>
        <w:spacing w:before="200" w:line="360" w:lineRule="auto"/>
        <w:ind w:firstLine="680"/>
        <w:jc w:val="both"/>
        <w:rPr>
          <w:sz w:val="28"/>
          <w:szCs w:val="28"/>
        </w:rPr>
      </w:pPr>
      <w:r w:rsidRPr="00550920">
        <w:rPr>
          <w:sz w:val="28"/>
          <w:szCs w:val="28"/>
        </w:rPr>
        <w:t xml:space="preserve">1. Развитие застроенных территорий поселения осуществляется в границах элемента планировочной структуры (квартала, микрорайона) или </w:t>
      </w:r>
      <w:r w:rsidRPr="00550920">
        <w:rPr>
          <w:sz w:val="28"/>
          <w:szCs w:val="28"/>
        </w:rPr>
        <w:lastRenderedPageBreak/>
        <w:t>его части (частей), в границах смежных элементов планировочной структуры или их частей.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61C1B" w:rsidRPr="00550920" w:rsidRDefault="00C61C1B" w:rsidP="00EA3798">
      <w:pPr>
        <w:autoSpaceDE w:val="0"/>
        <w:autoSpaceDN w:val="0"/>
        <w:adjustRightInd w:val="0"/>
        <w:spacing w:line="360" w:lineRule="auto"/>
        <w:ind w:firstLine="567"/>
        <w:jc w:val="both"/>
        <w:rPr>
          <w:sz w:val="28"/>
          <w:szCs w:val="28"/>
        </w:rPr>
      </w:pPr>
      <w:r w:rsidRPr="00550920">
        <w:rPr>
          <w:sz w:val="28"/>
          <w:szCs w:val="28"/>
        </w:rPr>
        <w:t>4. В постановлении Администрации поселения о развитии застроенной территории должны быть определены:</w:t>
      </w:r>
    </w:p>
    <w:p w:rsidR="00C61C1B" w:rsidRPr="00550920" w:rsidRDefault="00C61C1B" w:rsidP="002579C9">
      <w:pPr>
        <w:pStyle w:val="a5"/>
        <w:numPr>
          <w:ilvl w:val="0"/>
          <w:numId w:val="35"/>
        </w:numPr>
        <w:tabs>
          <w:tab w:val="left" w:pos="1134"/>
        </w:tabs>
        <w:spacing w:line="360" w:lineRule="auto"/>
        <w:ind w:firstLine="736"/>
        <w:rPr>
          <w:rFonts w:ascii="Times New Roman" w:hAnsi="Times New Roman"/>
          <w:sz w:val="28"/>
        </w:rPr>
      </w:pPr>
      <w:r w:rsidRPr="00550920">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C61C1B" w:rsidRPr="00550920" w:rsidRDefault="00C61C1B" w:rsidP="002579C9">
      <w:pPr>
        <w:numPr>
          <w:ilvl w:val="0"/>
          <w:numId w:val="35"/>
        </w:numPr>
        <w:tabs>
          <w:tab w:val="left" w:pos="1134"/>
        </w:tabs>
        <w:autoSpaceDE w:val="0"/>
        <w:autoSpaceDN w:val="0"/>
        <w:adjustRightInd w:val="0"/>
        <w:spacing w:line="360" w:lineRule="auto"/>
        <w:ind w:firstLine="736"/>
        <w:jc w:val="both"/>
        <w:rPr>
          <w:sz w:val="28"/>
          <w:szCs w:val="28"/>
        </w:rPr>
      </w:pPr>
      <w:r w:rsidRPr="00550920">
        <w:rPr>
          <w:sz w:val="28"/>
          <w:szCs w:val="28"/>
        </w:rPr>
        <w:t>перечень адресов зданий, строений, сооружений, подлежащих сносу, реконструкции;</w:t>
      </w:r>
    </w:p>
    <w:p w:rsidR="00C61C1B" w:rsidRPr="00550920" w:rsidRDefault="00C61C1B" w:rsidP="002579C9">
      <w:pPr>
        <w:numPr>
          <w:ilvl w:val="0"/>
          <w:numId w:val="35"/>
        </w:numPr>
        <w:tabs>
          <w:tab w:val="left" w:pos="1134"/>
        </w:tabs>
        <w:autoSpaceDE w:val="0"/>
        <w:autoSpaceDN w:val="0"/>
        <w:adjustRightInd w:val="0"/>
        <w:spacing w:line="360" w:lineRule="auto"/>
        <w:ind w:firstLine="736"/>
        <w:jc w:val="both"/>
        <w:rPr>
          <w:sz w:val="28"/>
          <w:szCs w:val="28"/>
        </w:rPr>
      </w:pPr>
      <w:r w:rsidRPr="00550920">
        <w:rPr>
          <w:sz w:val="28"/>
          <w:szCs w:val="28"/>
        </w:rPr>
        <w:t>ориентировочные сроки развития застроенной территории</w:t>
      </w:r>
      <w:r w:rsidR="00EA3798" w:rsidRPr="00550920">
        <w:rPr>
          <w:sz w:val="28"/>
          <w:szCs w:val="28"/>
        </w:rPr>
        <w:t>.</w:t>
      </w:r>
    </w:p>
    <w:p w:rsidR="00C61C1B" w:rsidRPr="00550920" w:rsidRDefault="00C61C1B" w:rsidP="00EA3798">
      <w:pPr>
        <w:tabs>
          <w:tab w:val="left" w:pos="1134"/>
        </w:tabs>
        <w:autoSpaceDE w:val="0"/>
        <w:autoSpaceDN w:val="0"/>
        <w:adjustRightInd w:val="0"/>
        <w:spacing w:line="360" w:lineRule="auto"/>
        <w:ind w:firstLine="567"/>
        <w:jc w:val="both"/>
        <w:rPr>
          <w:sz w:val="28"/>
          <w:szCs w:val="28"/>
        </w:rPr>
      </w:pPr>
      <w:r w:rsidRPr="0055092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550920">
          <w:rPr>
            <w:sz w:val="28"/>
            <w:szCs w:val="28"/>
          </w:rPr>
          <w:t>статьей 46.2</w:t>
        </w:r>
      </w:hyperlink>
      <w:r w:rsidRPr="00550920">
        <w:rPr>
          <w:sz w:val="28"/>
          <w:szCs w:val="28"/>
        </w:rPr>
        <w:t xml:space="preserve"> Градостроительного кодекса Российской Федерации.</w:t>
      </w:r>
    </w:p>
    <w:p w:rsidR="00C61C1B" w:rsidRPr="00550920" w:rsidRDefault="00C61C1B" w:rsidP="002579C9">
      <w:pPr>
        <w:pStyle w:val="1"/>
        <w:numPr>
          <w:ilvl w:val="0"/>
          <w:numId w:val="18"/>
        </w:numPr>
        <w:jc w:val="center"/>
        <w:rPr>
          <w:rFonts w:ascii="Times New Roman" w:hAnsi="Times New Roman"/>
          <w:sz w:val="28"/>
          <w:szCs w:val="28"/>
        </w:rPr>
      </w:pPr>
      <w:bookmarkStart w:id="135" w:name="_Toc311542535"/>
      <w:r w:rsidRPr="00550920">
        <w:rPr>
          <w:rFonts w:ascii="Times New Roman" w:hAnsi="Times New Roman"/>
          <w:sz w:val="28"/>
          <w:szCs w:val="28"/>
        </w:rPr>
        <w:lastRenderedPageBreak/>
        <w:t>Строительство и реконструкция                                                      объектов капитального строительства</w:t>
      </w:r>
      <w:bookmarkEnd w:id="135"/>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36" w:name="_Toc215295522"/>
      <w:bookmarkStart w:id="137" w:name="_Toc242169306"/>
      <w:bookmarkStart w:id="138" w:name="_Toc259101813"/>
      <w:bookmarkStart w:id="139" w:name="_Toc311542536"/>
      <w:r w:rsidRPr="00550920">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строительства на земельном участке строений и сооружений вспомогательного использования;</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капитального ремонта объектов капитального строительства;</w:t>
      </w:r>
    </w:p>
    <w:p w:rsidR="00C61C1B" w:rsidRPr="00550920" w:rsidRDefault="00C61C1B" w:rsidP="002579C9">
      <w:pPr>
        <w:pStyle w:val="a5"/>
        <w:numPr>
          <w:ilvl w:val="0"/>
          <w:numId w:val="31"/>
        </w:numPr>
        <w:tabs>
          <w:tab w:val="left" w:pos="1080"/>
        </w:tabs>
        <w:spacing w:line="360" w:lineRule="auto"/>
        <w:rPr>
          <w:rFonts w:ascii="Times New Roman" w:hAnsi="Times New Roman"/>
          <w:sz w:val="28"/>
        </w:rPr>
      </w:pPr>
      <w:r w:rsidRPr="0055092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lastRenderedPageBreak/>
        <w:t>4. В целях получения разрешения на строительство или реконструкцию объектов капитального строительства застройщик обеспечивает:</w:t>
      </w:r>
    </w:p>
    <w:p w:rsidR="00C61C1B" w:rsidRPr="00550920" w:rsidRDefault="00C61C1B" w:rsidP="002579C9">
      <w:pPr>
        <w:pStyle w:val="a5"/>
        <w:numPr>
          <w:ilvl w:val="0"/>
          <w:numId w:val="32"/>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61C1B" w:rsidRPr="00550920" w:rsidRDefault="00C61C1B" w:rsidP="002579C9">
      <w:pPr>
        <w:pStyle w:val="a5"/>
        <w:numPr>
          <w:ilvl w:val="0"/>
          <w:numId w:val="32"/>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61C1B" w:rsidRPr="00550920" w:rsidRDefault="00C61C1B" w:rsidP="002579C9">
      <w:pPr>
        <w:pStyle w:val="a5"/>
        <w:numPr>
          <w:ilvl w:val="0"/>
          <w:numId w:val="32"/>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61C1B" w:rsidRPr="00550920" w:rsidRDefault="00C61C1B" w:rsidP="002579C9">
      <w:pPr>
        <w:pStyle w:val="a5"/>
        <w:numPr>
          <w:ilvl w:val="0"/>
          <w:numId w:val="32"/>
        </w:numPr>
        <w:tabs>
          <w:tab w:val="clear" w:pos="540"/>
          <w:tab w:val="num" w:pos="284"/>
          <w:tab w:val="left" w:pos="1134"/>
        </w:tabs>
        <w:spacing w:line="360" w:lineRule="auto"/>
        <w:ind w:left="0"/>
        <w:rPr>
          <w:rFonts w:ascii="Times New Roman" w:hAnsi="Times New Roman"/>
          <w:sz w:val="28"/>
        </w:rPr>
      </w:pPr>
      <w:r w:rsidRPr="0055092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40" w:name="_Toc130141837"/>
      <w:bookmarkStart w:id="141" w:name="_Toc215295525"/>
      <w:bookmarkStart w:id="142" w:name="_Toc242169310"/>
      <w:bookmarkStart w:id="143" w:name="_Toc259101817"/>
      <w:bookmarkStart w:id="144" w:name="_Toc311542537"/>
      <w:r w:rsidRPr="00550920">
        <w:rPr>
          <w:rFonts w:ascii="Times New Roman" w:hAnsi="Times New Roman"/>
          <w:sz w:val="28"/>
          <w:szCs w:val="28"/>
        </w:rPr>
        <w:t>Выдача разрешений на строительство</w:t>
      </w:r>
      <w:bookmarkEnd w:id="140"/>
      <w:bookmarkEnd w:id="141"/>
      <w:bookmarkEnd w:id="142"/>
      <w:bookmarkEnd w:id="143"/>
      <w:bookmarkEnd w:id="144"/>
    </w:p>
    <w:p w:rsidR="00C61C1B" w:rsidRPr="00550920" w:rsidRDefault="00C61C1B" w:rsidP="00C61C1B">
      <w:pPr>
        <w:autoSpaceDE w:val="0"/>
        <w:autoSpaceDN w:val="0"/>
        <w:adjustRightInd w:val="0"/>
        <w:spacing w:line="360" w:lineRule="auto"/>
        <w:ind w:firstLine="540"/>
        <w:jc w:val="both"/>
        <w:outlineLvl w:val="1"/>
        <w:rPr>
          <w:sz w:val="28"/>
          <w:szCs w:val="28"/>
        </w:rPr>
      </w:pPr>
      <w:bookmarkStart w:id="145" w:name="_Toc130141838"/>
      <w:r w:rsidRPr="0055092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w:t>
      </w:r>
      <w:r w:rsidRPr="00550920">
        <w:rPr>
          <w:rFonts w:ascii="Times New Roman" w:hAnsi="Times New Roman"/>
          <w:sz w:val="28"/>
        </w:rPr>
        <w:lastRenderedPageBreak/>
        <w:t>разрешение на строительство выдается уполномоченными федеральным органом исполнительной власти, органом исполнительной власти Самарской области</w:t>
      </w:r>
      <w:r w:rsidR="00376DB8" w:rsidRPr="00550920">
        <w:rPr>
          <w:rFonts w:ascii="Times New Roman" w:hAnsi="Times New Roman"/>
          <w:sz w:val="28"/>
        </w:rPr>
        <w:t xml:space="preserve">, органом местного самоуправления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или уполномоченной организацией</w:t>
      </w:r>
      <w:r w:rsidR="005D58CE" w:rsidRPr="00550920">
        <w:rPr>
          <w:rFonts w:ascii="Times New Roman" w:hAnsi="Times New Roman"/>
          <w:sz w:val="28"/>
        </w:rPr>
        <w:t>,</w:t>
      </w:r>
      <w:r w:rsidR="00AE53A1" w:rsidRPr="00550920">
        <w:rPr>
          <w:rFonts w:ascii="Times New Roman" w:hAnsi="Times New Roman"/>
          <w:sz w:val="28"/>
        </w:rPr>
        <w:t xml:space="preserve"> указанной в пункте 3 части 5 статьи 51 Градостроительного кодекса Российской Федерации</w:t>
      </w:r>
      <w:r w:rsidRPr="00550920">
        <w:rPr>
          <w:rFonts w:ascii="Times New Roman" w:hAnsi="Times New Roman"/>
          <w:sz w:val="28"/>
        </w:rPr>
        <w:t>.</w:t>
      </w:r>
    </w:p>
    <w:p w:rsidR="003D3E90" w:rsidRPr="00550920" w:rsidRDefault="00C61C1B" w:rsidP="00980DBA">
      <w:pPr>
        <w:autoSpaceDE w:val="0"/>
        <w:autoSpaceDN w:val="0"/>
        <w:adjustRightInd w:val="0"/>
        <w:spacing w:line="360" w:lineRule="auto"/>
        <w:ind w:firstLine="540"/>
        <w:jc w:val="both"/>
        <w:outlineLvl w:val="1"/>
        <w:rPr>
          <w:sz w:val="28"/>
          <w:szCs w:val="28"/>
        </w:rPr>
      </w:pPr>
      <w:r w:rsidRPr="0055092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3E90" w:rsidRPr="00550920" w:rsidRDefault="003D3E90" w:rsidP="00980DBA">
      <w:pPr>
        <w:autoSpaceDE w:val="0"/>
        <w:autoSpaceDN w:val="0"/>
        <w:adjustRightInd w:val="0"/>
        <w:spacing w:line="360" w:lineRule="auto"/>
        <w:ind w:firstLine="540"/>
        <w:jc w:val="both"/>
        <w:outlineLvl w:val="1"/>
        <w:rPr>
          <w:sz w:val="28"/>
          <w:szCs w:val="28"/>
        </w:rPr>
      </w:pPr>
      <w:r w:rsidRPr="0055092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w:t>
      </w:r>
      <w:r w:rsidR="00F73FC2" w:rsidRPr="00550920">
        <w:rPr>
          <w:sz w:val="28"/>
          <w:szCs w:val="28"/>
        </w:rPr>
        <w:t xml:space="preserve"> и документы, предусмотренные </w:t>
      </w:r>
      <w:r w:rsidRPr="00550920">
        <w:rPr>
          <w:sz w:val="28"/>
          <w:szCs w:val="28"/>
        </w:rPr>
        <w:t xml:space="preserve">частью 9 статьи 51 </w:t>
      </w:r>
      <w:r w:rsidR="00D53D32" w:rsidRPr="00550920">
        <w:rPr>
          <w:sz w:val="28"/>
          <w:szCs w:val="28"/>
        </w:rPr>
        <w:t>Градостроительного кодекса Р</w:t>
      </w:r>
      <w:r w:rsidRPr="00550920">
        <w:rPr>
          <w:sz w:val="28"/>
          <w:szCs w:val="28"/>
        </w:rPr>
        <w:t>оссийской Федерации.</w:t>
      </w:r>
    </w:p>
    <w:p w:rsidR="008B2D52" w:rsidRPr="00550920" w:rsidRDefault="003D3E90" w:rsidP="00980DBA">
      <w:pPr>
        <w:autoSpaceDE w:val="0"/>
        <w:autoSpaceDN w:val="0"/>
        <w:adjustRightInd w:val="0"/>
        <w:spacing w:line="360" w:lineRule="auto"/>
        <w:ind w:firstLine="540"/>
        <w:jc w:val="both"/>
        <w:outlineLvl w:val="1"/>
        <w:rPr>
          <w:sz w:val="28"/>
          <w:szCs w:val="28"/>
        </w:rPr>
      </w:pPr>
      <w:r w:rsidRPr="00550920">
        <w:rPr>
          <w:sz w:val="28"/>
          <w:szCs w:val="28"/>
        </w:rPr>
        <w:t>5</w:t>
      </w:r>
      <w:r w:rsidR="008B2D52" w:rsidRPr="00550920">
        <w:rPr>
          <w:sz w:val="28"/>
          <w:szCs w:val="28"/>
        </w:rPr>
        <w:t xml:space="preserve">. </w:t>
      </w:r>
      <w:r w:rsidR="00B83FCF" w:rsidRPr="00550920">
        <w:rPr>
          <w:sz w:val="28"/>
          <w:szCs w:val="28"/>
        </w:rPr>
        <w:t xml:space="preserve">В случаях и в порядке, </w:t>
      </w:r>
      <w:r w:rsidRPr="00550920">
        <w:rPr>
          <w:sz w:val="28"/>
          <w:szCs w:val="28"/>
        </w:rPr>
        <w:t xml:space="preserve">предусмотренных частями </w:t>
      </w:r>
      <w:r w:rsidR="00B83FCF" w:rsidRPr="00550920">
        <w:rPr>
          <w:sz w:val="28"/>
          <w:szCs w:val="28"/>
        </w:rPr>
        <w:t>7.1</w:t>
      </w:r>
      <w:r w:rsidRPr="00550920">
        <w:rPr>
          <w:sz w:val="28"/>
          <w:szCs w:val="28"/>
        </w:rPr>
        <w:t xml:space="preserve"> и 9.1</w:t>
      </w:r>
      <w:r w:rsidR="00B83FCF" w:rsidRPr="00550920">
        <w:rPr>
          <w:sz w:val="28"/>
          <w:szCs w:val="28"/>
        </w:rPr>
        <w:t xml:space="preserve"> </w:t>
      </w:r>
      <w:r w:rsidR="00085553" w:rsidRPr="00550920">
        <w:rPr>
          <w:sz w:val="28"/>
          <w:szCs w:val="28"/>
        </w:rPr>
        <w:t xml:space="preserve">статьи 51 </w:t>
      </w:r>
      <w:r w:rsidR="00B83FCF" w:rsidRPr="00550920">
        <w:rPr>
          <w:sz w:val="28"/>
          <w:szCs w:val="28"/>
        </w:rPr>
        <w:t xml:space="preserve">Градостроительного кодекса Российской Федерации, </w:t>
      </w:r>
      <w:r w:rsidRPr="00550920">
        <w:rPr>
          <w:sz w:val="28"/>
          <w:szCs w:val="28"/>
        </w:rPr>
        <w:t xml:space="preserve">отдельные </w:t>
      </w:r>
      <w:r w:rsidR="00B83FCF" w:rsidRPr="00550920">
        <w:rPr>
          <w:sz w:val="28"/>
          <w:szCs w:val="28"/>
        </w:rPr>
        <w:t xml:space="preserve">документы, </w:t>
      </w:r>
      <w:r w:rsidR="00171C9D" w:rsidRPr="00550920">
        <w:rPr>
          <w:sz w:val="28"/>
          <w:szCs w:val="28"/>
        </w:rPr>
        <w:t>указанные</w:t>
      </w:r>
      <w:r w:rsidRPr="00550920">
        <w:rPr>
          <w:sz w:val="28"/>
          <w:szCs w:val="28"/>
        </w:rPr>
        <w:t xml:space="preserve"> в частях 7 и 9 статьи 51 Градостроительного кодекса Российской Федерации</w:t>
      </w:r>
      <w:r w:rsidR="00B83FCF" w:rsidRPr="00550920">
        <w:rPr>
          <w:sz w:val="28"/>
          <w:szCs w:val="28"/>
        </w:rPr>
        <w:t>,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D3E90" w:rsidRPr="00550920" w:rsidRDefault="003D3E90" w:rsidP="00980DBA">
      <w:pPr>
        <w:spacing w:line="360" w:lineRule="auto"/>
        <w:ind w:firstLine="567"/>
        <w:jc w:val="both"/>
        <w:rPr>
          <w:sz w:val="28"/>
          <w:szCs w:val="28"/>
        </w:rPr>
      </w:pPr>
      <w:r w:rsidRPr="00550920">
        <w:rPr>
          <w:sz w:val="28"/>
          <w:szCs w:val="28"/>
        </w:rPr>
        <w:t>6. Администрация поселения не может требовать от застройщика предоставления иных</w:t>
      </w:r>
      <w:r w:rsidR="00D53D32" w:rsidRPr="00550920">
        <w:rPr>
          <w:sz w:val="28"/>
          <w:szCs w:val="28"/>
        </w:rPr>
        <w:t xml:space="preserve"> документов для получения разрешения на строительство</w:t>
      </w:r>
      <w:r w:rsidRPr="00550920">
        <w:rPr>
          <w:sz w:val="28"/>
          <w:szCs w:val="28"/>
        </w:rPr>
        <w:t>,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C61C1B" w:rsidRPr="00550920" w:rsidRDefault="00D53D32" w:rsidP="00C61C1B">
      <w:pPr>
        <w:autoSpaceDE w:val="0"/>
        <w:autoSpaceDN w:val="0"/>
        <w:adjustRightInd w:val="0"/>
        <w:spacing w:line="360" w:lineRule="auto"/>
        <w:ind w:firstLine="540"/>
        <w:jc w:val="both"/>
        <w:outlineLvl w:val="1"/>
        <w:rPr>
          <w:sz w:val="28"/>
          <w:szCs w:val="28"/>
        </w:rPr>
      </w:pPr>
      <w:r w:rsidRPr="00550920">
        <w:rPr>
          <w:sz w:val="28"/>
          <w:szCs w:val="28"/>
        </w:rPr>
        <w:t>7</w:t>
      </w:r>
      <w:r w:rsidR="00C61C1B" w:rsidRPr="00550920">
        <w:rPr>
          <w:sz w:val="28"/>
          <w:szCs w:val="28"/>
        </w:rPr>
        <w:t>. Администрация поселения в течение десяти дней со дня получения заявления о выдаче разрешения на строительство:</w:t>
      </w:r>
    </w:p>
    <w:p w:rsidR="00C61C1B" w:rsidRPr="00550920" w:rsidRDefault="00C61C1B" w:rsidP="00C61C1B">
      <w:pPr>
        <w:autoSpaceDE w:val="0"/>
        <w:autoSpaceDN w:val="0"/>
        <w:adjustRightInd w:val="0"/>
        <w:spacing w:line="360" w:lineRule="auto"/>
        <w:ind w:firstLine="540"/>
        <w:jc w:val="both"/>
        <w:outlineLvl w:val="1"/>
        <w:rPr>
          <w:sz w:val="28"/>
          <w:szCs w:val="28"/>
        </w:rPr>
      </w:pPr>
      <w:r w:rsidRPr="00550920">
        <w:rPr>
          <w:sz w:val="28"/>
        </w:rPr>
        <w:lastRenderedPageBreak/>
        <w:t>1) проводит проверку наличия документов,</w:t>
      </w:r>
      <w:r w:rsidRPr="00550920" w:rsidDel="001F0FC3">
        <w:rPr>
          <w:sz w:val="28"/>
        </w:rPr>
        <w:t xml:space="preserve"> прилагаемых к заявлению;</w:t>
      </w:r>
      <w:r w:rsidRPr="00550920">
        <w:rPr>
          <w:sz w:val="28"/>
        </w:rPr>
        <w:t xml:space="preserve"> </w:t>
      </w:r>
      <w:r w:rsidRPr="00550920">
        <w:rPr>
          <w:sz w:val="28"/>
          <w:szCs w:val="28"/>
        </w:rPr>
        <w:t>необходимых для принятия решения о выдаче разрешения на строительство;</w:t>
      </w:r>
    </w:p>
    <w:p w:rsidR="00C61C1B" w:rsidRPr="00550920" w:rsidRDefault="00C61C1B" w:rsidP="00C61C1B">
      <w:pPr>
        <w:autoSpaceDE w:val="0"/>
        <w:autoSpaceDN w:val="0"/>
        <w:adjustRightInd w:val="0"/>
        <w:spacing w:line="360" w:lineRule="auto"/>
        <w:ind w:firstLine="540"/>
        <w:jc w:val="both"/>
        <w:outlineLvl w:val="1"/>
        <w:rPr>
          <w:sz w:val="28"/>
          <w:szCs w:val="28"/>
        </w:rPr>
      </w:pPr>
      <w:r w:rsidRPr="0055092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550920" w:rsidDel="001F0FC3">
        <w:rPr>
          <w:sz w:val="28"/>
          <w:szCs w:val="28"/>
        </w:rPr>
        <w:t>,</w:t>
      </w:r>
      <w:r w:rsidRPr="0055092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rsidR="00C61C1B" w:rsidRPr="00550920" w:rsidRDefault="00D53D32" w:rsidP="00C61C1B">
      <w:pPr>
        <w:pStyle w:val="a5"/>
        <w:spacing w:line="360" w:lineRule="auto"/>
        <w:rPr>
          <w:rFonts w:ascii="Times New Roman" w:hAnsi="Times New Roman"/>
          <w:sz w:val="28"/>
        </w:rPr>
      </w:pPr>
      <w:r w:rsidRPr="00550920">
        <w:rPr>
          <w:rFonts w:ascii="Times New Roman" w:hAnsi="Times New Roman"/>
          <w:sz w:val="28"/>
        </w:rPr>
        <w:t>8</w:t>
      </w:r>
      <w:r w:rsidR="00C61C1B" w:rsidRPr="00550920">
        <w:rPr>
          <w:rFonts w:ascii="Times New Roman" w:hAnsi="Times New Roman"/>
          <w:sz w:val="28"/>
        </w:rPr>
        <w:t>. По заявлению застройщика разрешение может быть выдано на отдельные этапы строительства, реконструкции.</w:t>
      </w:r>
    </w:p>
    <w:p w:rsidR="00C61C1B" w:rsidRPr="00550920" w:rsidRDefault="00D53D32" w:rsidP="00C61C1B">
      <w:pPr>
        <w:pStyle w:val="a5"/>
        <w:spacing w:line="360" w:lineRule="auto"/>
        <w:rPr>
          <w:rFonts w:ascii="Times New Roman" w:hAnsi="Times New Roman"/>
          <w:sz w:val="28"/>
        </w:rPr>
      </w:pPr>
      <w:r w:rsidRPr="00550920">
        <w:rPr>
          <w:rFonts w:ascii="Times New Roman" w:hAnsi="Times New Roman"/>
          <w:sz w:val="28"/>
        </w:rPr>
        <w:t>9</w:t>
      </w:r>
      <w:r w:rsidR="00C61C1B" w:rsidRPr="00550920">
        <w:rPr>
          <w:rFonts w:ascii="Times New Roman" w:hAnsi="Times New Roman"/>
          <w:sz w:val="28"/>
        </w:rPr>
        <w:t>. Основаниями для отказа в выдаче разрешения на строительство являются:</w:t>
      </w:r>
    </w:p>
    <w:p w:rsidR="00C61C1B" w:rsidRPr="00550920" w:rsidRDefault="00C61C1B" w:rsidP="002579C9">
      <w:pPr>
        <w:pStyle w:val="a5"/>
        <w:numPr>
          <w:ilvl w:val="0"/>
          <w:numId w:val="33"/>
        </w:numPr>
        <w:tabs>
          <w:tab w:val="left" w:pos="1260"/>
        </w:tabs>
        <w:spacing w:line="360" w:lineRule="auto"/>
        <w:rPr>
          <w:rFonts w:ascii="Times New Roman" w:hAnsi="Times New Roman"/>
          <w:sz w:val="28"/>
        </w:rPr>
      </w:pPr>
      <w:r w:rsidRPr="00550920">
        <w:rPr>
          <w:rFonts w:ascii="Times New Roman" w:hAnsi="Times New Roman"/>
          <w:sz w:val="28"/>
        </w:rPr>
        <w:t>отсутствие документов, предусмотренных частями 7 и 9 статьи 51 Градостроительного кодекса Российской Федерации;</w:t>
      </w:r>
    </w:p>
    <w:p w:rsidR="00D53D32" w:rsidRPr="00550920" w:rsidRDefault="00C61C1B" w:rsidP="002579C9">
      <w:pPr>
        <w:pStyle w:val="a5"/>
        <w:numPr>
          <w:ilvl w:val="0"/>
          <w:numId w:val="33"/>
        </w:numPr>
        <w:tabs>
          <w:tab w:val="left" w:pos="1260"/>
        </w:tabs>
        <w:spacing w:line="360" w:lineRule="auto"/>
        <w:rPr>
          <w:rFonts w:ascii="Times New Roman" w:hAnsi="Times New Roman"/>
          <w:sz w:val="28"/>
        </w:rPr>
      </w:pPr>
      <w:r w:rsidRPr="0055092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550920" w:rsidDel="001F0FC3">
        <w:rPr>
          <w:rFonts w:ascii="Times New Roman" w:hAnsi="Times New Roman"/>
          <w:sz w:val="28"/>
        </w:rPr>
        <w:t>,</w:t>
      </w:r>
      <w:r w:rsidRPr="00550920">
        <w:rPr>
          <w:rFonts w:ascii="Times New Roman" w:hAnsi="Times New Roman"/>
          <w:sz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61C1B" w:rsidRPr="00550920" w:rsidRDefault="00D53D32" w:rsidP="00980DBA">
      <w:pPr>
        <w:pStyle w:val="a5"/>
        <w:tabs>
          <w:tab w:val="left" w:pos="1260"/>
        </w:tabs>
        <w:spacing w:line="360" w:lineRule="auto"/>
        <w:ind w:firstLine="709"/>
        <w:rPr>
          <w:rFonts w:ascii="Times New Roman" w:hAnsi="Times New Roman"/>
          <w:sz w:val="28"/>
        </w:rPr>
      </w:pPr>
      <w:r w:rsidRPr="00550920">
        <w:rPr>
          <w:rFonts w:ascii="Times New Roman" w:hAnsi="Times New Roman"/>
          <w:sz w:val="28"/>
        </w:rPr>
        <w:t xml:space="preserve">10. </w:t>
      </w:r>
      <w:r w:rsidR="00C61C1B" w:rsidRPr="00550920">
        <w:rPr>
          <w:rFonts w:ascii="Times New Roman" w:hAnsi="Times New Roman"/>
          <w:sz w:val="28"/>
        </w:rPr>
        <w:t xml:space="preserve">Неполучение или несвоевременное получение документов, запрошенных </w:t>
      </w:r>
      <w:r w:rsidRPr="00550920">
        <w:rPr>
          <w:rFonts w:ascii="Times New Roman" w:hAnsi="Times New Roman"/>
          <w:sz w:val="28"/>
        </w:rPr>
        <w:t xml:space="preserve">Администрацией поселения </w:t>
      </w:r>
      <w:r w:rsidR="00C61C1B" w:rsidRPr="00550920">
        <w:rPr>
          <w:rFonts w:ascii="Times New Roman" w:hAnsi="Times New Roman"/>
          <w:sz w:val="28"/>
        </w:rPr>
        <w:t xml:space="preserve">в соответствии с </w:t>
      </w:r>
      <w:r w:rsidRPr="00550920">
        <w:rPr>
          <w:rFonts w:ascii="Times New Roman" w:hAnsi="Times New Roman"/>
          <w:sz w:val="28"/>
        </w:rPr>
        <w:t xml:space="preserve">пунктом 5 </w:t>
      </w:r>
      <w:r w:rsidRPr="00550920">
        <w:rPr>
          <w:rFonts w:ascii="Times New Roman" w:hAnsi="Times New Roman"/>
          <w:sz w:val="28"/>
        </w:rPr>
        <w:lastRenderedPageBreak/>
        <w:t>настоящей статьи</w:t>
      </w:r>
      <w:r w:rsidR="00C61C1B" w:rsidRPr="00550920">
        <w:rPr>
          <w:rFonts w:ascii="Times New Roman" w:hAnsi="Times New Roman"/>
          <w:sz w:val="28"/>
        </w:rPr>
        <w:t>, не может являться основанием для отказа в выдаче разрешения на строительство.</w:t>
      </w:r>
    </w:p>
    <w:p w:rsidR="00C61C1B" w:rsidRPr="00550920" w:rsidRDefault="00F73FC2" w:rsidP="00C61C1B">
      <w:pPr>
        <w:pStyle w:val="a5"/>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Отказ в выдаче разрешения на строительство может быть оспорен застройщиком в судебном порядке.</w:t>
      </w:r>
    </w:p>
    <w:p w:rsidR="00F73FC2" w:rsidRPr="00550920" w:rsidRDefault="00F73FC2" w:rsidP="00C61C1B">
      <w:pPr>
        <w:pStyle w:val="a5"/>
        <w:spacing w:line="360" w:lineRule="auto"/>
        <w:rPr>
          <w:rFonts w:ascii="Times New Roman" w:hAnsi="Times New Roman"/>
          <w:sz w:val="28"/>
        </w:rPr>
      </w:pPr>
      <w:r w:rsidRPr="00550920">
        <w:rPr>
          <w:rFonts w:ascii="Times New Roman" w:hAnsi="Times New Roman"/>
          <w:sz w:val="28"/>
        </w:rPr>
        <w:t>12. Выдача разрешения на строительство осуществляется Администрацией поселения без взимания платы.</w:t>
      </w:r>
    </w:p>
    <w:p w:rsidR="00F73FC2" w:rsidRPr="00550920" w:rsidRDefault="00F73FC2" w:rsidP="00C61C1B">
      <w:pPr>
        <w:pStyle w:val="a5"/>
        <w:spacing w:line="360" w:lineRule="auto"/>
        <w:rPr>
          <w:rFonts w:ascii="Times New Roman" w:hAnsi="Times New Roman"/>
          <w:sz w:val="28"/>
        </w:rPr>
      </w:pPr>
      <w:r w:rsidRPr="00550920">
        <w:rPr>
          <w:rFonts w:ascii="Times New Roman" w:hAnsi="Times New Roman"/>
          <w:sz w:val="28"/>
        </w:rPr>
        <w:t>13. Срок действия разрешения на строительство</w:t>
      </w:r>
      <w:r w:rsidR="007E6114" w:rsidRPr="00550920">
        <w:rPr>
          <w:rFonts w:ascii="Times New Roman" w:hAnsi="Times New Roman"/>
          <w:sz w:val="28"/>
        </w:rPr>
        <w:t xml:space="preserve"> и основания его продления</w:t>
      </w:r>
      <w:r w:rsidRPr="00550920">
        <w:rPr>
          <w:rFonts w:ascii="Times New Roman" w:hAnsi="Times New Roman"/>
          <w:sz w:val="28"/>
        </w:rPr>
        <w:t xml:space="preserve">, основания и порядок </w:t>
      </w:r>
      <w:r w:rsidR="00C07365" w:rsidRPr="00550920">
        <w:rPr>
          <w:rFonts w:ascii="Times New Roman" w:hAnsi="Times New Roman"/>
          <w:sz w:val="28"/>
        </w:rPr>
        <w:t xml:space="preserve">принятия Администрацией поселения решений о </w:t>
      </w:r>
      <w:r w:rsidRPr="00550920">
        <w:rPr>
          <w:rFonts w:ascii="Times New Roman" w:hAnsi="Times New Roman"/>
          <w:sz w:val="28"/>
        </w:rPr>
        <w:t>прекращени</w:t>
      </w:r>
      <w:r w:rsidR="00EA3798" w:rsidRPr="00550920">
        <w:rPr>
          <w:rFonts w:ascii="Times New Roman" w:hAnsi="Times New Roman"/>
          <w:sz w:val="28"/>
        </w:rPr>
        <w:t>и</w:t>
      </w:r>
      <w:r w:rsidRPr="00550920">
        <w:rPr>
          <w:rFonts w:ascii="Times New Roman" w:hAnsi="Times New Roman"/>
          <w:sz w:val="28"/>
        </w:rPr>
        <w:t xml:space="preserve"> действия разрешения на строительство</w:t>
      </w:r>
      <w:r w:rsidR="00C07365" w:rsidRPr="00550920">
        <w:rPr>
          <w:rFonts w:ascii="Times New Roman" w:hAnsi="Times New Roman"/>
          <w:sz w:val="28"/>
        </w:rPr>
        <w:t xml:space="preserve"> и о</w:t>
      </w:r>
      <w:r w:rsidRPr="00550920">
        <w:rPr>
          <w:rFonts w:ascii="Times New Roman" w:hAnsi="Times New Roman"/>
          <w:sz w:val="28"/>
        </w:rPr>
        <w:t xml:space="preserve"> </w:t>
      </w:r>
      <w:r w:rsidR="00C07365" w:rsidRPr="00550920">
        <w:rPr>
          <w:rFonts w:ascii="Times New Roman" w:hAnsi="Times New Roman"/>
          <w:sz w:val="28"/>
        </w:rPr>
        <w:t>внесении</w:t>
      </w:r>
      <w:r w:rsidRPr="00550920">
        <w:rPr>
          <w:rFonts w:ascii="Times New Roman" w:hAnsi="Times New Roman"/>
          <w:sz w:val="28"/>
        </w:rPr>
        <w:t xml:space="preserve"> изменений в разрешение на строительство</w:t>
      </w:r>
      <w:r w:rsidR="007E6114" w:rsidRPr="00550920">
        <w:rPr>
          <w:rFonts w:ascii="Times New Roman" w:hAnsi="Times New Roman"/>
          <w:sz w:val="28"/>
        </w:rPr>
        <w:t xml:space="preserve"> </w:t>
      </w:r>
      <w:r w:rsidR="00171C9D" w:rsidRPr="00550920">
        <w:rPr>
          <w:rFonts w:ascii="Times New Roman" w:hAnsi="Times New Roman"/>
          <w:sz w:val="28"/>
        </w:rPr>
        <w:t>устан</w:t>
      </w:r>
      <w:r w:rsidR="00CF3D1C" w:rsidRPr="00550920">
        <w:rPr>
          <w:rFonts w:ascii="Times New Roman" w:hAnsi="Times New Roman"/>
          <w:sz w:val="28"/>
        </w:rPr>
        <w:t>овлены</w:t>
      </w:r>
      <w:r w:rsidR="00330B55" w:rsidRPr="00550920">
        <w:rPr>
          <w:rFonts w:ascii="Times New Roman" w:hAnsi="Times New Roman"/>
          <w:sz w:val="28"/>
        </w:rPr>
        <w:t xml:space="preserve"> </w:t>
      </w:r>
      <w:r w:rsidR="007E6114" w:rsidRPr="00550920">
        <w:rPr>
          <w:rFonts w:ascii="Times New Roman" w:hAnsi="Times New Roman"/>
          <w:sz w:val="28"/>
        </w:rPr>
        <w:t>статьей 51 Градостроительного кодекса Российской Федерации.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46" w:name="_Toc215295528"/>
      <w:bookmarkStart w:id="147" w:name="_Toc242169313"/>
      <w:bookmarkStart w:id="148" w:name="_Toc259101820"/>
      <w:bookmarkStart w:id="149" w:name="_Toc311542538"/>
      <w:bookmarkEnd w:id="145"/>
      <w:r w:rsidRPr="00550920">
        <w:rPr>
          <w:rFonts w:ascii="Times New Roman" w:hAnsi="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rsidR="00C61C1B" w:rsidRPr="00550920" w:rsidRDefault="00C61C1B" w:rsidP="00C61C1B">
      <w:pPr>
        <w:autoSpaceDE w:val="0"/>
        <w:autoSpaceDN w:val="0"/>
        <w:adjustRightInd w:val="0"/>
        <w:spacing w:line="360" w:lineRule="auto"/>
        <w:ind w:firstLine="539"/>
        <w:jc w:val="both"/>
        <w:outlineLvl w:val="1"/>
        <w:rPr>
          <w:sz w:val="28"/>
          <w:szCs w:val="28"/>
        </w:rPr>
      </w:pPr>
      <w:r w:rsidRPr="00550920">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61C1B" w:rsidRPr="00550920" w:rsidRDefault="00C61C1B" w:rsidP="00C61C1B">
      <w:pPr>
        <w:autoSpaceDE w:val="0"/>
        <w:autoSpaceDN w:val="0"/>
        <w:adjustRightInd w:val="0"/>
        <w:spacing w:line="360" w:lineRule="auto"/>
        <w:ind w:firstLine="539"/>
        <w:jc w:val="both"/>
        <w:outlineLvl w:val="1"/>
        <w:rPr>
          <w:sz w:val="28"/>
          <w:szCs w:val="28"/>
        </w:rPr>
      </w:pPr>
      <w:r w:rsidRPr="00550920">
        <w:rPr>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085553" w:rsidRPr="00550920" w:rsidRDefault="00085553" w:rsidP="00085553">
      <w:pPr>
        <w:autoSpaceDE w:val="0"/>
        <w:autoSpaceDN w:val="0"/>
        <w:adjustRightInd w:val="0"/>
        <w:spacing w:line="360" w:lineRule="auto"/>
        <w:ind w:firstLine="540"/>
        <w:jc w:val="both"/>
        <w:outlineLvl w:val="1"/>
        <w:rPr>
          <w:sz w:val="28"/>
          <w:szCs w:val="28"/>
        </w:rPr>
      </w:pPr>
      <w:r w:rsidRPr="00550920">
        <w:rPr>
          <w:sz w:val="28"/>
          <w:szCs w:val="28"/>
        </w:rPr>
        <w:t xml:space="preserve">3. В случаях и в порядке, предусмотренных частями 3.2 и 3.3 статьи 55 Градостроительного кодекса Российской Федерации, отдельные документы, </w:t>
      </w:r>
      <w:r w:rsidR="00171C9D" w:rsidRPr="00550920">
        <w:rPr>
          <w:sz w:val="28"/>
          <w:szCs w:val="28"/>
        </w:rPr>
        <w:t>указанные</w:t>
      </w:r>
      <w:r w:rsidRPr="00550920">
        <w:rPr>
          <w:sz w:val="28"/>
          <w:szCs w:val="28"/>
        </w:rPr>
        <w:t xml:space="preserve"> в части 3 статьи 55 Градостроительного кодекса Российской </w:t>
      </w:r>
      <w:r w:rsidRPr="00550920">
        <w:rPr>
          <w:sz w:val="28"/>
          <w:szCs w:val="28"/>
        </w:rPr>
        <w:lastRenderedPageBreak/>
        <w:t>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5553" w:rsidRPr="00550920" w:rsidRDefault="00085553" w:rsidP="00C61C1B">
      <w:pPr>
        <w:autoSpaceDE w:val="0"/>
        <w:autoSpaceDN w:val="0"/>
        <w:adjustRightInd w:val="0"/>
        <w:spacing w:line="360" w:lineRule="auto"/>
        <w:ind w:firstLine="539"/>
        <w:jc w:val="both"/>
        <w:outlineLvl w:val="1"/>
        <w:rPr>
          <w:sz w:val="28"/>
          <w:szCs w:val="28"/>
        </w:rPr>
      </w:pPr>
      <w:r w:rsidRPr="00550920">
        <w:rPr>
          <w:sz w:val="28"/>
          <w:szCs w:val="28"/>
        </w:rPr>
        <w:t xml:space="preserve">4. </w:t>
      </w:r>
      <w:r w:rsidR="00E0707C" w:rsidRPr="00550920">
        <w:rPr>
          <w:sz w:val="28"/>
          <w:szCs w:val="28"/>
        </w:rPr>
        <w:t xml:space="preserve">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Администрация поселения в течение десяти дней со дня поступления заявления о выдаче разрешения на ввод объекта в эксплуатацию обязана: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6</w:t>
      </w:r>
      <w:r w:rsidR="00C61C1B" w:rsidRPr="00550920">
        <w:rPr>
          <w:rFonts w:ascii="Times New Roman" w:hAnsi="Times New Roman"/>
          <w:sz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r w:rsidR="000D4F5B" w:rsidRPr="00550920">
        <w:rPr>
          <w:rFonts w:ascii="Times New Roman" w:hAnsi="Times New Roman"/>
          <w:sz w:val="28"/>
        </w:rPr>
        <w:t>объекта Администрацией поселения</w:t>
      </w:r>
      <w:r w:rsidR="00C61C1B" w:rsidRPr="00550920">
        <w:rPr>
          <w:rFonts w:ascii="Times New Roman" w:hAnsi="Times New Roman"/>
          <w:sz w:val="28"/>
        </w:rPr>
        <w:t xml:space="preserve"> не проводится.</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7</w:t>
      </w:r>
      <w:r w:rsidR="00C61C1B" w:rsidRPr="00550920">
        <w:rPr>
          <w:rFonts w:ascii="Times New Roman" w:hAnsi="Times New Roman"/>
          <w:sz w:val="28"/>
        </w:rPr>
        <w:t>. Основанием для отказа в выдаче разрешения на ввод объекта в эксплуатацию является:</w:t>
      </w:r>
    </w:p>
    <w:p w:rsidR="00C61C1B" w:rsidRPr="00550920" w:rsidRDefault="00C61C1B" w:rsidP="00C61C1B">
      <w:pPr>
        <w:pStyle w:val="a5"/>
        <w:tabs>
          <w:tab w:val="left" w:pos="1080"/>
        </w:tabs>
        <w:spacing w:line="360" w:lineRule="auto"/>
        <w:rPr>
          <w:rFonts w:ascii="Times New Roman" w:hAnsi="Times New Roman"/>
          <w:sz w:val="28"/>
        </w:rPr>
      </w:pPr>
      <w:r w:rsidRPr="00550920">
        <w:rPr>
          <w:rFonts w:ascii="Times New Roman" w:hAnsi="Times New Roman"/>
          <w:sz w:val="28"/>
        </w:rPr>
        <w:lastRenderedPageBreak/>
        <w:t>1) отсутствие документов, указанных в части 3 статьи 55 Градостроительного кодекса Российской Федерации;</w:t>
      </w:r>
    </w:p>
    <w:p w:rsidR="00C61C1B" w:rsidRPr="00550920" w:rsidRDefault="00C61C1B" w:rsidP="00C61C1B">
      <w:pPr>
        <w:pStyle w:val="a5"/>
        <w:tabs>
          <w:tab w:val="left" w:pos="1080"/>
        </w:tabs>
        <w:spacing w:line="360" w:lineRule="auto"/>
        <w:rPr>
          <w:rFonts w:ascii="Times New Roman" w:hAnsi="Times New Roman"/>
          <w:sz w:val="28"/>
        </w:rPr>
      </w:pPr>
      <w:r w:rsidRPr="0055092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61C1B" w:rsidRPr="00550920" w:rsidRDefault="00C61C1B" w:rsidP="00C61C1B">
      <w:pPr>
        <w:pStyle w:val="a5"/>
        <w:tabs>
          <w:tab w:val="left" w:pos="1080"/>
        </w:tabs>
        <w:spacing w:line="360" w:lineRule="auto"/>
        <w:rPr>
          <w:rFonts w:ascii="Times New Roman" w:hAnsi="Times New Roman"/>
          <w:sz w:val="28"/>
        </w:rPr>
      </w:pPr>
      <w:r w:rsidRPr="0055092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C61C1B" w:rsidRPr="00550920" w:rsidRDefault="00C61C1B" w:rsidP="00C61C1B">
      <w:pPr>
        <w:pStyle w:val="a5"/>
        <w:tabs>
          <w:tab w:val="left" w:pos="1080"/>
          <w:tab w:val="left" w:pos="1260"/>
          <w:tab w:val="left" w:pos="1440"/>
        </w:tabs>
        <w:spacing w:line="360" w:lineRule="auto"/>
        <w:rPr>
          <w:rFonts w:ascii="Times New Roman" w:hAnsi="Times New Roman"/>
          <w:sz w:val="28"/>
        </w:rPr>
      </w:pPr>
      <w:r w:rsidRPr="0055092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8</w:t>
      </w:r>
      <w:r w:rsidR="00C61C1B" w:rsidRPr="00550920">
        <w:rPr>
          <w:rFonts w:ascii="Times New Roman" w:hAnsi="Times New Roman"/>
          <w:sz w:val="28"/>
        </w:rPr>
        <w:t xml:space="preserve">. Неполучение (несвоевременное получение) документов, запрошенных в соответствии с </w:t>
      </w:r>
      <w:hyperlink r:id="rId10" w:history="1">
        <w:r w:rsidR="00C61C1B" w:rsidRPr="00550920">
          <w:rPr>
            <w:rFonts w:ascii="Times New Roman" w:hAnsi="Times New Roman"/>
            <w:sz w:val="28"/>
          </w:rPr>
          <w:t>частями 3.2</w:t>
        </w:r>
      </w:hyperlink>
      <w:r w:rsidR="00C61C1B" w:rsidRPr="00550920">
        <w:rPr>
          <w:rFonts w:ascii="Times New Roman" w:hAnsi="Times New Roman"/>
          <w:sz w:val="28"/>
        </w:rPr>
        <w:t xml:space="preserve"> и </w:t>
      </w:r>
      <w:hyperlink r:id="rId11" w:history="1">
        <w:r w:rsidR="00C61C1B" w:rsidRPr="00550920">
          <w:rPr>
            <w:rFonts w:ascii="Times New Roman" w:hAnsi="Times New Roman"/>
            <w:sz w:val="28"/>
          </w:rPr>
          <w:t>3.3</w:t>
        </w:r>
      </w:hyperlink>
      <w:r w:rsidR="00C61C1B" w:rsidRPr="0055092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9</w:t>
      </w:r>
      <w:r w:rsidR="00C61C1B" w:rsidRPr="00550920">
        <w:rPr>
          <w:rFonts w:ascii="Times New Roman" w:hAnsi="Times New Roman"/>
          <w:sz w:val="28"/>
        </w:rPr>
        <w:t xml:space="preserve">.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w:t>
      </w:r>
      <w:r w:rsidR="00330B55" w:rsidRPr="00550920">
        <w:rPr>
          <w:rFonts w:ascii="Times New Roman" w:hAnsi="Times New Roman"/>
          <w:sz w:val="28"/>
        </w:rPr>
        <w:t xml:space="preserve">частью 18 </w:t>
      </w:r>
      <w:r w:rsidR="00C61C1B" w:rsidRPr="00550920">
        <w:rPr>
          <w:rFonts w:ascii="Times New Roman" w:hAnsi="Times New Roman"/>
          <w:sz w:val="28"/>
        </w:rPr>
        <w:t xml:space="preserve">статьи 51 Градостроительного кодекса Российской Федерации. </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10</w:t>
      </w:r>
      <w:r w:rsidR="00C61C1B" w:rsidRPr="00550920">
        <w:rPr>
          <w:rFonts w:ascii="Times New Roman" w:hAnsi="Times New Roman"/>
          <w:sz w:val="28"/>
        </w:rPr>
        <w:t>. Отказ в выдаче разрешения на ввод объекта в эксплуатацию может быть оспорен в судебном порядке.</w:t>
      </w:r>
    </w:p>
    <w:p w:rsidR="00C61C1B" w:rsidRPr="00550920" w:rsidRDefault="00EA3798" w:rsidP="00C61C1B">
      <w:pPr>
        <w:pStyle w:val="a5"/>
        <w:spacing w:line="360" w:lineRule="auto"/>
        <w:rPr>
          <w:rFonts w:ascii="Times New Roman" w:hAnsi="Times New Roman"/>
          <w:sz w:val="28"/>
        </w:rPr>
      </w:pPr>
      <w:r w:rsidRPr="00550920">
        <w:rPr>
          <w:rFonts w:ascii="Times New Roman" w:hAnsi="Times New Roman"/>
          <w:sz w:val="28"/>
        </w:rPr>
        <w:t>11</w:t>
      </w:r>
      <w:r w:rsidR="00C61C1B" w:rsidRPr="00550920">
        <w:rPr>
          <w:rFonts w:ascii="Times New Roman" w:hAnsi="Times New Roman"/>
          <w:sz w:val="28"/>
        </w:rPr>
        <w:t>. Эксплуатация зданий и сооружений осуществляется в порядке, предусмотренном главой 6.2 Градостроительного кодекса Российской Федерации.</w:t>
      </w:r>
    </w:p>
    <w:p w:rsidR="00C61C1B" w:rsidRPr="00550920" w:rsidRDefault="00C61C1B" w:rsidP="002579C9">
      <w:pPr>
        <w:pStyle w:val="1"/>
        <w:numPr>
          <w:ilvl w:val="0"/>
          <w:numId w:val="18"/>
        </w:numPr>
        <w:jc w:val="center"/>
        <w:rPr>
          <w:rFonts w:ascii="Times New Roman" w:hAnsi="Times New Roman"/>
          <w:sz w:val="28"/>
          <w:szCs w:val="28"/>
        </w:rPr>
      </w:pPr>
      <w:bookmarkStart w:id="150" w:name="_Toc311542539"/>
      <w:r w:rsidRPr="00550920">
        <w:rPr>
          <w:rFonts w:ascii="Times New Roman" w:hAnsi="Times New Roman"/>
          <w:sz w:val="28"/>
          <w:szCs w:val="28"/>
        </w:rPr>
        <w:lastRenderedPageBreak/>
        <w:t>Порядок организации и проведения                             публичных слушаний по вопросам градостроительной деятельности                 в поселении</w:t>
      </w:r>
      <w:bookmarkEnd w:id="150"/>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1" w:name="_Toc311542540"/>
      <w:r w:rsidRPr="00550920">
        <w:rPr>
          <w:rFonts w:ascii="Times New Roman" w:hAnsi="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Публичные слушания проводятся в поселении по следующим вопросам градостроительной деятельности:</w:t>
      </w:r>
    </w:p>
    <w:p w:rsidR="001955B6"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проект Правил,</w:t>
      </w:r>
      <w:r w:rsidR="002C3683" w:rsidRPr="00550920">
        <w:rPr>
          <w:sz w:val="28"/>
          <w:szCs w:val="28"/>
        </w:rPr>
        <w:t xml:space="preserve"> </w:t>
      </w:r>
      <w:r w:rsidR="00867AC4" w:rsidRPr="00550920">
        <w:rPr>
          <w:sz w:val="28"/>
          <w:szCs w:val="28"/>
        </w:rPr>
        <w:t>внесение</w:t>
      </w:r>
      <w:r w:rsidR="001955B6" w:rsidRPr="00550920">
        <w:rPr>
          <w:sz w:val="28"/>
          <w:szCs w:val="28"/>
        </w:rPr>
        <w:t xml:space="preserve"> </w:t>
      </w:r>
      <w:r w:rsidRPr="00550920">
        <w:rPr>
          <w:sz w:val="28"/>
          <w:szCs w:val="28"/>
        </w:rPr>
        <w:t>изменений в Правила</w:t>
      </w:r>
      <w:r w:rsidR="001955B6" w:rsidRPr="00550920">
        <w:rPr>
          <w:sz w:val="28"/>
          <w:szCs w:val="28"/>
        </w:rPr>
        <w:t>;</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проект генерального плана поселения, внесение изменений в генеральный план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проект планировки территории поселения и (или) проект межевания территории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предоставление разрешения на отклонение от предельных параметров разрешенного строительства, реконструкции</w:t>
      </w:r>
      <w:r w:rsidR="004F3DC4" w:rsidRPr="00550920">
        <w:rPr>
          <w:sz w:val="28"/>
          <w:szCs w:val="28"/>
        </w:rPr>
        <w:t xml:space="preserve"> </w:t>
      </w:r>
      <w:r w:rsidR="00330B55" w:rsidRPr="00550920">
        <w:rPr>
          <w:sz w:val="28"/>
          <w:szCs w:val="28"/>
        </w:rPr>
        <w:t>объектов капитального строительства</w:t>
      </w:r>
      <w:r w:rsidRPr="00550920">
        <w:rPr>
          <w:sz w:val="28"/>
          <w:szCs w:val="28"/>
        </w:rPr>
        <w:t>;</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6) по иным вопросам, установленным законодательством о градостроительной деятельности.</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Участниками публичных слушаний по вопросам градостроительной деятельности на территории поселения являются: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Собрание представителей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Глава поселения;</w:t>
      </w:r>
    </w:p>
    <w:p w:rsidR="00C61C1B" w:rsidRPr="00550920" w:rsidRDefault="00C61C1B" w:rsidP="00C61C1B">
      <w:pPr>
        <w:autoSpaceDE w:val="0"/>
        <w:autoSpaceDN w:val="0"/>
        <w:adjustRightInd w:val="0"/>
        <w:spacing w:line="360" w:lineRule="auto"/>
        <w:ind w:firstLine="540"/>
        <w:jc w:val="both"/>
        <w:outlineLvl w:val="3"/>
        <w:rPr>
          <w:sz w:val="28"/>
        </w:rPr>
      </w:pPr>
      <w:r w:rsidRPr="00550920">
        <w:rPr>
          <w:sz w:val="28"/>
        </w:rPr>
        <w:t xml:space="preserve">3) уполномоченный </w:t>
      </w:r>
      <w:r w:rsidR="00F2695F" w:rsidRPr="00550920">
        <w:rPr>
          <w:sz w:val="28"/>
        </w:rPr>
        <w:t>на организацию проведения</w:t>
      </w:r>
      <w:r w:rsidRPr="00550920">
        <w:rPr>
          <w:sz w:val="28"/>
        </w:rPr>
        <w:t xml:space="preserve"> публичных слушаний орган (Комиссия, Администрация поселения, уполномоченные в соответствии со статьей 33 Правил);</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rPr>
        <w:lastRenderedPageBreak/>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C61C1B" w:rsidRPr="00550920" w:rsidRDefault="00C61C1B" w:rsidP="00744E94">
      <w:pPr>
        <w:autoSpaceDE w:val="0"/>
        <w:autoSpaceDN w:val="0"/>
        <w:adjustRightInd w:val="0"/>
        <w:spacing w:line="360" w:lineRule="auto"/>
        <w:ind w:firstLine="540"/>
        <w:jc w:val="both"/>
        <w:outlineLvl w:val="3"/>
        <w:rPr>
          <w:sz w:val="28"/>
          <w:szCs w:val="28"/>
        </w:rPr>
      </w:pPr>
      <w:r w:rsidRPr="00550920">
        <w:rPr>
          <w:sz w:val="28"/>
          <w:szCs w:val="28"/>
        </w:rPr>
        <w:t xml:space="preserve">4. Правила, формы участия и взаимодействия участников публичных слушаний, указанных в </w:t>
      </w:r>
      <w:hyperlink r:id="rId12" w:history="1">
        <w:r w:rsidRPr="00550920">
          <w:rPr>
            <w:sz w:val="28"/>
            <w:szCs w:val="28"/>
          </w:rPr>
          <w:t xml:space="preserve">пункте </w:t>
        </w:r>
        <w:r w:rsidR="00327057" w:rsidRPr="00550920">
          <w:rPr>
            <w:sz w:val="28"/>
            <w:szCs w:val="28"/>
          </w:rPr>
          <w:t>3</w:t>
        </w:r>
      </w:hyperlink>
      <w:r w:rsidRPr="00550920">
        <w:rPr>
          <w:sz w:val="28"/>
          <w:szCs w:val="28"/>
        </w:rPr>
        <w:t xml:space="preserve"> настоящей статьи, определяются федеральными законами, законами Самарской области, </w:t>
      </w:r>
      <w:hyperlink r:id="rId13" w:history="1">
        <w:r w:rsidRPr="00550920">
          <w:rPr>
            <w:sz w:val="28"/>
            <w:szCs w:val="28"/>
          </w:rPr>
          <w:t>Уставом</w:t>
        </w:r>
      </w:hyperlink>
      <w:r w:rsidRPr="00550920">
        <w:rPr>
          <w:sz w:val="28"/>
          <w:szCs w:val="28"/>
        </w:rPr>
        <w:t xml:space="preserve"> поселения Самарской области, Правилами и иными муниципальными правовыми актами поселения.</w:t>
      </w:r>
      <w:r w:rsidR="000243A7" w:rsidRPr="00550920" w:rsidDel="000243A7">
        <w:rPr>
          <w:sz w:val="28"/>
          <w:szCs w:val="28"/>
        </w:rPr>
        <w:t xml:space="preserve"> </w:t>
      </w:r>
    </w:p>
    <w:p w:rsidR="00C61C1B" w:rsidRPr="00550920" w:rsidRDefault="00772F63" w:rsidP="00C61C1B">
      <w:pPr>
        <w:autoSpaceDE w:val="0"/>
        <w:autoSpaceDN w:val="0"/>
        <w:adjustRightInd w:val="0"/>
        <w:spacing w:line="360" w:lineRule="auto"/>
        <w:ind w:firstLine="540"/>
        <w:jc w:val="both"/>
        <w:outlineLvl w:val="3"/>
        <w:rPr>
          <w:sz w:val="28"/>
          <w:szCs w:val="28"/>
        </w:rPr>
      </w:pPr>
      <w:r w:rsidRPr="00550920">
        <w:rPr>
          <w:sz w:val="28"/>
          <w:szCs w:val="28"/>
        </w:rPr>
        <w:t>5</w:t>
      </w:r>
      <w:r w:rsidR="00C61C1B" w:rsidRPr="00550920">
        <w:rPr>
          <w:sz w:val="28"/>
          <w:szCs w:val="28"/>
        </w:rPr>
        <w:t>.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принцип заблаговременного оповещения жителей поселения о времени и месте проведения публичных слушаний;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4) принцип обеспечения волеизъявления жителей поселения на публичных слушаниях;</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2" w:name="_Toc311542541"/>
      <w:r w:rsidRPr="00550920">
        <w:rPr>
          <w:rFonts w:ascii="Times New Roman" w:hAnsi="Times New Roman"/>
          <w:sz w:val="28"/>
          <w:szCs w:val="28"/>
        </w:rPr>
        <w:lastRenderedPageBreak/>
        <w:t>Назначение публичных слушаний по вопросам градостроительной деятельности</w:t>
      </w:r>
      <w:bookmarkEnd w:id="152"/>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1. </w:t>
      </w:r>
      <w:r w:rsidRPr="00550920">
        <w:rPr>
          <w:sz w:val="28"/>
          <w:szCs w:val="28"/>
          <w:u w:color="FFFFFF"/>
        </w:rPr>
        <w:t xml:space="preserve">Публичные слушания по вопросам градостроительной деятельности назначаются постановлением </w:t>
      </w:r>
      <w:r w:rsidR="00B55C19" w:rsidRPr="00550920">
        <w:rPr>
          <w:sz w:val="28"/>
          <w:szCs w:val="28"/>
          <w:u w:color="FFFFFF"/>
        </w:rPr>
        <w:t xml:space="preserve">Главы </w:t>
      </w:r>
      <w:r w:rsidRPr="00550920">
        <w:rPr>
          <w:sz w:val="28"/>
          <w:szCs w:val="28"/>
          <w:u w:color="FFFFFF"/>
        </w:rPr>
        <w:t xml:space="preserve">поселения по инициативе Главы поселения или на основании рекомендации уполномоченного в соответствии со статьей 33 Правил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2. Постановление </w:t>
      </w:r>
      <w:r w:rsidR="00B55C19" w:rsidRPr="00550920">
        <w:rPr>
          <w:sz w:val="28"/>
          <w:szCs w:val="28"/>
          <w:u w:color="FFFFFF"/>
        </w:rPr>
        <w:t xml:space="preserve">Главы </w:t>
      </w:r>
      <w:r w:rsidRPr="00550920">
        <w:rPr>
          <w:sz w:val="28"/>
          <w:szCs w:val="28"/>
          <w:u w:color="FFFFFF"/>
        </w:rPr>
        <w:t>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r w:rsidR="001957C4" w:rsidRPr="00550920">
        <w:rPr>
          <w:sz w:val="28"/>
          <w:szCs w:val="28"/>
          <w:u w:color="FFFFFF"/>
        </w:rPr>
        <w:t xml:space="preserve">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3. В постановлении </w:t>
      </w:r>
      <w:r w:rsidR="00B55C19" w:rsidRPr="00550920">
        <w:rPr>
          <w:sz w:val="28"/>
          <w:szCs w:val="28"/>
        </w:rPr>
        <w:t xml:space="preserve">Главы </w:t>
      </w:r>
      <w:r w:rsidRPr="00550920">
        <w:rPr>
          <w:sz w:val="28"/>
          <w:szCs w:val="28"/>
          <w:u w:color="FFFFFF"/>
        </w:rPr>
        <w:t xml:space="preserve">поселения </w:t>
      </w:r>
      <w:r w:rsidRPr="00550920">
        <w:rPr>
          <w:sz w:val="28"/>
          <w:szCs w:val="28"/>
        </w:rPr>
        <w:t>о проведении публичных слушаний должны быть определены:</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1) предмет (вопросы) публичных слушаний;</w:t>
      </w:r>
    </w:p>
    <w:p w:rsidR="00C61C1B" w:rsidRPr="00550920" w:rsidRDefault="00C61C1B" w:rsidP="003075DA">
      <w:pPr>
        <w:autoSpaceDE w:val="0"/>
        <w:autoSpaceDN w:val="0"/>
        <w:adjustRightInd w:val="0"/>
        <w:spacing w:line="360" w:lineRule="auto"/>
        <w:ind w:firstLine="720"/>
        <w:jc w:val="both"/>
        <w:rPr>
          <w:sz w:val="28"/>
          <w:szCs w:val="28"/>
        </w:rPr>
      </w:pPr>
      <w:r w:rsidRPr="00550920">
        <w:rPr>
          <w:sz w:val="28"/>
          <w:szCs w:val="28"/>
        </w:rPr>
        <w:t>2) срок проведения публичных слушаний</w:t>
      </w:r>
      <w:r w:rsidR="004665D6" w:rsidRPr="00550920">
        <w:rPr>
          <w:sz w:val="28"/>
          <w:szCs w:val="28"/>
        </w:rPr>
        <w:t xml:space="preserve"> (</w:t>
      </w:r>
      <w:r w:rsidR="004665D6" w:rsidRPr="0055092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w:t>
      </w:r>
      <w:r w:rsidR="00156908" w:rsidRPr="00550920">
        <w:rPr>
          <w:sz w:val="28"/>
          <w:szCs w:val="28"/>
          <w:u w:color="FFFFFF"/>
        </w:rPr>
        <w:t>, 3</w:t>
      </w:r>
      <w:r w:rsidR="004665D6" w:rsidRPr="00550920">
        <w:rPr>
          <w:sz w:val="28"/>
          <w:szCs w:val="28"/>
          <w:u w:color="FFFFFF"/>
        </w:rPr>
        <w:t xml:space="preserve"> статьи</w:t>
      </w:r>
      <w:r w:rsidR="004F6C12" w:rsidRPr="00550920">
        <w:rPr>
          <w:sz w:val="28"/>
          <w:szCs w:val="28"/>
          <w:u w:color="FFFFFF"/>
        </w:rPr>
        <w:t xml:space="preserve"> 31 Правил)</w:t>
      </w:r>
      <w:r w:rsidRPr="00550920">
        <w:rPr>
          <w:sz w:val="28"/>
          <w:szCs w:val="28"/>
        </w:rPr>
        <w:t>;</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 xml:space="preserve">3) орган, уполномоченный в соответствии со </w:t>
      </w:r>
      <w:hyperlink r:id="rId14" w:history="1">
        <w:r w:rsidRPr="00550920">
          <w:rPr>
            <w:sz w:val="28"/>
            <w:szCs w:val="28"/>
          </w:rPr>
          <w:t>статьей 33</w:t>
        </w:r>
      </w:hyperlink>
      <w:r w:rsidRPr="00550920">
        <w:rPr>
          <w:sz w:val="28"/>
          <w:szCs w:val="28"/>
        </w:rPr>
        <w:t xml:space="preserve"> Правил на организацию </w:t>
      </w:r>
      <w:r w:rsidR="004A68B6" w:rsidRPr="00550920">
        <w:rPr>
          <w:sz w:val="28"/>
          <w:szCs w:val="28"/>
        </w:rPr>
        <w:t>проведения</w:t>
      </w:r>
      <w:r w:rsidRPr="00550920">
        <w:rPr>
          <w:sz w:val="28"/>
          <w:szCs w:val="28"/>
        </w:rPr>
        <w:t xml:space="preserve"> публичных слушаний;</w:t>
      </w:r>
    </w:p>
    <w:p w:rsidR="00C61C1B"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4) место проведения публичных слушаний,</w:t>
      </w:r>
      <w:r w:rsidRPr="0055092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0A681C" w:rsidRPr="00550920" w:rsidRDefault="00C61C1B" w:rsidP="00C61C1B">
      <w:pPr>
        <w:autoSpaceDE w:val="0"/>
        <w:autoSpaceDN w:val="0"/>
        <w:adjustRightInd w:val="0"/>
        <w:spacing w:line="360" w:lineRule="auto"/>
        <w:ind w:firstLine="720"/>
        <w:jc w:val="both"/>
        <w:outlineLvl w:val="3"/>
        <w:rPr>
          <w:sz w:val="28"/>
          <w:szCs w:val="28"/>
        </w:rPr>
      </w:pPr>
      <w:r w:rsidRPr="00550920">
        <w:rPr>
          <w:sz w:val="28"/>
          <w:szCs w:val="28"/>
        </w:rPr>
        <w:t xml:space="preserve">5) дата и время проведения мероприятия (мероприятий) по информированию </w:t>
      </w:r>
      <w:r w:rsidR="000A681C" w:rsidRPr="00550920">
        <w:rPr>
          <w:sz w:val="28"/>
          <w:szCs w:val="28"/>
        </w:rPr>
        <w:t xml:space="preserve">жителей поселения </w:t>
      </w:r>
      <w:r w:rsidRPr="00550920">
        <w:rPr>
          <w:sz w:val="28"/>
          <w:szCs w:val="28"/>
        </w:rPr>
        <w:t>по вопросам публичных слушаний;</w:t>
      </w:r>
    </w:p>
    <w:p w:rsidR="00C61C1B" w:rsidRPr="00550920" w:rsidRDefault="00C61C1B" w:rsidP="00980DBA">
      <w:pPr>
        <w:autoSpaceDE w:val="0"/>
        <w:autoSpaceDN w:val="0"/>
        <w:adjustRightInd w:val="0"/>
        <w:spacing w:line="360" w:lineRule="auto"/>
        <w:ind w:firstLine="720"/>
        <w:jc w:val="both"/>
        <w:outlineLvl w:val="3"/>
        <w:rPr>
          <w:sz w:val="28"/>
          <w:szCs w:val="28"/>
        </w:rPr>
      </w:pPr>
      <w:r w:rsidRPr="00550920">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w:t>
      </w:r>
      <w:r w:rsidR="00A8140D" w:rsidRPr="00550920">
        <w:rPr>
          <w:sz w:val="28"/>
          <w:szCs w:val="28"/>
          <w:u w:color="FFFFFF"/>
        </w:rPr>
        <w:t xml:space="preserve"> </w:t>
      </w:r>
      <w:r w:rsidRPr="00550920">
        <w:rPr>
          <w:sz w:val="28"/>
          <w:szCs w:val="28"/>
          <w:u w:color="FFFFFF"/>
        </w:rPr>
        <w:t>(</w:t>
      </w:r>
      <w:r w:rsidRPr="00550920">
        <w:rPr>
          <w:sz w:val="28"/>
          <w:szCs w:val="28"/>
        </w:rPr>
        <w:t xml:space="preserve">указанное место ознакомления может быть определено в месте ведения протокола публичных </w:t>
      </w:r>
      <w:r w:rsidRPr="00550920">
        <w:rPr>
          <w:sz w:val="28"/>
          <w:szCs w:val="28"/>
        </w:rPr>
        <w:lastRenderedPageBreak/>
        <w:t>слушаний и (или) в месте проведения мероприятия по информированию жителей поселения по вопросам публичных слушаний);</w:t>
      </w:r>
    </w:p>
    <w:p w:rsidR="00C61C1B" w:rsidRPr="00550920" w:rsidRDefault="00C61C1B" w:rsidP="00654070">
      <w:pPr>
        <w:tabs>
          <w:tab w:val="left" w:pos="1134"/>
        </w:tabs>
        <w:spacing w:line="360" w:lineRule="auto"/>
        <w:ind w:firstLine="720"/>
        <w:jc w:val="both"/>
        <w:rPr>
          <w:sz w:val="28"/>
          <w:szCs w:val="28"/>
          <w:u w:color="FFFFFF"/>
        </w:rPr>
      </w:pPr>
      <w:r w:rsidRPr="00550920">
        <w:rPr>
          <w:sz w:val="28"/>
          <w:szCs w:val="28"/>
          <w:u w:color="FFFFFF"/>
        </w:rPr>
        <w:t>7) порядок и срок</w:t>
      </w:r>
      <w:r w:rsidR="00C62E5A" w:rsidRPr="00550920">
        <w:rPr>
          <w:sz w:val="28"/>
          <w:szCs w:val="28"/>
          <w:u w:color="FFFFFF"/>
        </w:rPr>
        <w:t xml:space="preserve"> </w:t>
      </w:r>
      <w:r w:rsidRPr="00550920">
        <w:rPr>
          <w:sz w:val="28"/>
          <w:szCs w:val="28"/>
          <w:u w:color="FFFFFF"/>
        </w:rPr>
        <w:t xml:space="preserve">подачи жителями поселения и иными заинтересованными лицами замечаний и предложений по </w:t>
      </w:r>
      <w:r w:rsidR="00654070" w:rsidRPr="00550920">
        <w:rPr>
          <w:sz w:val="28"/>
          <w:szCs w:val="28"/>
          <w:u w:color="FFFFFF"/>
        </w:rPr>
        <w:t>вопрос</w:t>
      </w:r>
      <w:r w:rsidR="00796F85" w:rsidRPr="00550920">
        <w:rPr>
          <w:sz w:val="28"/>
          <w:szCs w:val="28"/>
          <w:u w:color="FFFFFF"/>
        </w:rPr>
        <w:t>ам</w:t>
      </w:r>
      <w:r w:rsidR="00337C8B" w:rsidRPr="00550920">
        <w:rPr>
          <w:sz w:val="28"/>
          <w:szCs w:val="28"/>
          <w:u w:color="FFFFFF"/>
        </w:rPr>
        <w:t xml:space="preserve"> публичных слушаний </w:t>
      </w:r>
      <w:r w:rsidR="00C62E5A" w:rsidRPr="00550920">
        <w:rPr>
          <w:sz w:val="28"/>
          <w:szCs w:val="28"/>
          <w:u w:color="FFFFFF"/>
        </w:rPr>
        <w:t>(определяется путем указания календарной даты, устанавливае</w:t>
      </w:r>
      <w:r w:rsidR="00D65A66" w:rsidRPr="00550920">
        <w:rPr>
          <w:sz w:val="28"/>
          <w:szCs w:val="28"/>
          <w:u w:color="FFFFFF"/>
        </w:rPr>
        <w:t xml:space="preserve">мой с учетом требований пункта </w:t>
      </w:r>
      <w:r w:rsidR="00156908" w:rsidRPr="00550920">
        <w:rPr>
          <w:sz w:val="28"/>
          <w:szCs w:val="28"/>
          <w:u w:color="FFFFFF"/>
        </w:rPr>
        <w:t>5</w:t>
      </w:r>
      <w:r w:rsidR="00C62E5A" w:rsidRPr="00550920">
        <w:rPr>
          <w:sz w:val="28"/>
          <w:szCs w:val="28"/>
          <w:u w:color="FFFFFF"/>
        </w:rPr>
        <w:t xml:space="preserve"> статьи 31 Правил)</w:t>
      </w:r>
      <w:r w:rsidR="002D023C" w:rsidRPr="00550920">
        <w:rPr>
          <w:sz w:val="28"/>
          <w:szCs w:val="28"/>
          <w:u w:color="FFFFFF"/>
        </w:rPr>
        <w:t xml:space="preserve">;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61C1B" w:rsidRPr="00550920" w:rsidRDefault="00485501" w:rsidP="00C61C1B">
      <w:pPr>
        <w:autoSpaceDE w:val="0"/>
        <w:autoSpaceDN w:val="0"/>
        <w:adjustRightInd w:val="0"/>
        <w:spacing w:line="360" w:lineRule="auto"/>
        <w:ind w:firstLine="540"/>
        <w:jc w:val="both"/>
        <w:outlineLvl w:val="3"/>
        <w:rPr>
          <w:sz w:val="28"/>
          <w:szCs w:val="28"/>
        </w:rPr>
      </w:pPr>
      <w:r w:rsidRPr="00550920">
        <w:rPr>
          <w:sz w:val="28"/>
          <w:szCs w:val="28"/>
        </w:rPr>
        <w:t xml:space="preserve">4. </w:t>
      </w:r>
      <w:r w:rsidR="00C61C1B" w:rsidRPr="00550920">
        <w:rPr>
          <w:sz w:val="28"/>
          <w:szCs w:val="28"/>
          <w:u w:color="FFFFFF"/>
        </w:rPr>
        <w:t xml:space="preserve">Уполномоченный </w:t>
      </w:r>
      <w:r w:rsidR="00F2695F" w:rsidRPr="00550920">
        <w:rPr>
          <w:sz w:val="28"/>
          <w:szCs w:val="28"/>
          <w:u w:color="FFFFFF"/>
        </w:rPr>
        <w:t>на организацию проведения</w:t>
      </w:r>
      <w:r w:rsidR="00C61C1B" w:rsidRPr="00550920">
        <w:rPr>
          <w:sz w:val="28"/>
          <w:szCs w:val="28"/>
          <w:u w:color="FFFFFF"/>
        </w:rPr>
        <w:t xml:space="preserve"> публичных слушаний орган обязан обеспечить </w:t>
      </w:r>
      <w:r w:rsidR="00C61C1B" w:rsidRPr="00550920">
        <w:rPr>
          <w:sz w:val="28"/>
          <w:szCs w:val="28"/>
        </w:rPr>
        <w:t xml:space="preserve">свободный доступ жителей поселения и иных заинтересованных лиц </w:t>
      </w:r>
      <w:r w:rsidR="00C61C1B" w:rsidRPr="00550920">
        <w:rPr>
          <w:sz w:val="28"/>
          <w:szCs w:val="28"/>
          <w:u w:color="FFFFFF"/>
        </w:rPr>
        <w:t>для ознакомления с</w:t>
      </w:r>
      <w:r w:rsidR="00654070" w:rsidRPr="00550920">
        <w:rPr>
          <w:sz w:val="28"/>
          <w:szCs w:val="28"/>
          <w:u w:color="FFFFFF"/>
        </w:rPr>
        <w:t xml:space="preserve"> </w:t>
      </w:r>
      <w:r w:rsidR="004D4486" w:rsidRPr="00550920">
        <w:rPr>
          <w:sz w:val="28"/>
          <w:szCs w:val="28"/>
          <w:u w:color="FFFFFF"/>
        </w:rPr>
        <w:t xml:space="preserve">проектом муниципального правового акта, </w:t>
      </w:r>
      <w:r w:rsidR="00654070" w:rsidRPr="00550920">
        <w:rPr>
          <w:sz w:val="28"/>
          <w:szCs w:val="28"/>
          <w:u w:color="FFFFFF"/>
        </w:rPr>
        <w:t>являющ</w:t>
      </w:r>
      <w:r w:rsidR="00452562" w:rsidRPr="00550920">
        <w:rPr>
          <w:sz w:val="28"/>
          <w:szCs w:val="28"/>
          <w:u w:color="FFFFFF"/>
        </w:rPr>
        <w:t>е</w:t>
      </w:r>
      <w:r w:rsidR="00306444" w:rsidRPr="00550920">
        <w:rPr>
          <w:sz w:val="28"/>
          <w:szCs w:val="28"/>
          <w:u w:color="FFFFFF"/>
        </w:rPr>
        <w:t>гося</w:t>
      </w:r>
      <w:r w:rsidR="00654070" w:rsidRPr="00550920">
        <w:rPr>
          <w:sz w:val="28"/>
          <w:szCs w:val="28"/>
          <w:u w:color="FFFFFF"/>
        </w:rPr>
        <w:t xml:space="preserve"> предметом публичных слушаний</w:t>
      </w:r>
      <w:r w:rsidR="004E6C1D" w:rsidRPr="00550920">
        <w:rPr>
          <w:sz w:val="28"/>
          <w:szCs w:val="28"/>
          <w:u w:color="FFFFFF"/>
        </w:rPr>
        <w:t xml:space="preserve">, </w:t>
      </w:r>
      <w:r w:rsidR="00C61C1B" w:rsidRPr="0055092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3" w:name="_Toc311542542"/>
      <w:r w:rsidRPr="00550920">
        <w:rPr>
          <w:rFonts w:ascii="Times New Roman" w:hAnsi="Times New Roman"/>
          <w:sz w:val="28"/>
          <w:szCs w:val="28"/>
        </w:rPr>
        <w:t>Срок проведения публичных слушаний по вопросам градостроительной деятельности</w:t>
      </w:r>
      <w:bookmarkEnd w:id="153"/>
    </w:p>
    <w:p w:rsidR="002A1AA6" w:rsidRPr="00550920" w:rsidRDefault="002A1AA6" w:rsidP="002A1AA6">
      <w:pPr>
        <w:spacing w:line="360" w:lineRule="auto"/>
        <w:ind w:firstLine="709"/>
        <w:jc w:val="both"/>
        <w:rPr>
          <w:sz w:val="28"/>
          <w:szCs w:val="28"/>
        </w:rPr>
      </w:pPr>
      <w:r w:rsidRPr="00550920">
        <w:rPr>
          <w:sz w:val="28"/>
          <w:szCs w:val="28"/>
        </w:rPr>
        <w:t>1. Срок проведения публичных слушаний по вопросам градостроительной деятельности составляет:</w:t>
      </w:r>
    </w:p>
    <w:p w:rsidR="002A1AA6" w:rsidRPr="00550920" w:rsidRDefault="002A1AA6" w:rsidP="002A1AA6">
      <w:pPr>
        <w:spacing w:line="360" w:lineRule="auto"/>
        <w:ind w:firstLine="709"/>
        <w:jc w:val="both"/>
        <w:rPr>
          <w:sz w:val="28"/>
          <w:szCs w:val="28"/>
        </w:rPr>
      </w:pPr>
      <w:r w:rsidRPr="00550920">
        <w:rPr>
          <w:sz w:val="28"/>
          <w:szCs w:val="28"/>
        </w:rPr>
        <w:t>1) по проекту Правил, внесению изменений в Правила – 60 дней;</w:t>
      </w:r>
    </w:p>
    <w:p w:rsidR="002A1AA6" w:rsidRPr="00550920" w:rsidRDefault="002A1AA6" w:rsidP="002A1AA6">
      <w:pPr>
        <w:spacing w:line="360" w:lineRule="auto"/>
        <w:ind w:firstLine="709"/>
        <w:jc w:val="both"/>
        <w:rPr>
          <w:sz w:val="28"/>
          <w:szCs w:val="28"/>
        </w:rPr>
      </w:pPr>
      <w:r w:rsidRPr="00550920">
        <w:rPr>
          <w:sz w:val="28"/>
          <w:szCs w:val="28"/>
        </w:rPr>
        <w:t>2) по проекту Правил, подготовленному применительно к части территории поселения – 25 дней;</w:t>
      </w:r>
    </w:p>
    <w:p w:rsidR="002A1AA6" w:rsidRPr="00550920" w:rsidRDefault="002A1AA6" w:rsidP="002A1AA6">
      <w:pPr>
        <w:spacing w:line="360" w:lineRule="auto"/>
        <w:ind w:firstLine="709"/>
        <w:jc w:val="both"/>
        <w:rPr>
          <w:sz w:val="28"/>
          <w:szCs w:val="28"/>
        </w:rPr>
      </w:pPr>
      <w:r w:rsidRPr="00550920">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2A1AA6" w:rsidRPr="00550920" w:rsidRDefault="002A1AA6" w:rsidP="002A1AA6">
      <w:pPr>
        <w:spacing w:line="360" w:lineRule="auto"/>
        <w:ind w:firstLine="709"/>
        <w:jc w:val="both"/>
        <w:rPr>
          <w:sz w:val="28"/>
          <w:szCs w:val="28"/>
        </w:rPr>
      </w:pPr>
      <w:r w:rsidRPr="00550920">
        <w:rPr>
          <w:sz w:val="28"/>
          <w:szCs w:val="28"/>
        </w:rPr>
        <w:t>4) по проекту генерального плана поселения, внесению изменений в генеральный план поселения – 30 дней;</w:t>
      </w:r>
    </w:p>
    <w:p w:rsidR="002A1AA6" w:rsidRPr="00550920" w:rsidRDefault="002A1AA6" w:rsidP="002A1AA6">
      <w:pPr>
        <w:spacing w:line="360" w:lineRule="auto"/>
        <w:ind w:firstLine="709"/>
        <w:jc w:val="both"/>
        <w:rPr>
          <w:sz w:val="28"/>
          <w:szCs w:val="28"/>
        </w:rPr>
      </w:pPr>
      <w:r w:rsidRPr="00550920">
        <w:rPr>
          <w:sz w:val="28"/>
          <w:szCs w:val="28"/>
        </w:rPr>
        <w:lastRenderedPageBreak/>
        <w:t>5) по проекту планировки территории поселения и (или) проекту межевания территории поселения – 30 дней;</w:t>
      </w:r>
    </w:p>
    <w:p w:rsidR="002A1AA6" w:rsidRPr="00550920" w:rsidRDefault="002A1AA6" w:rsidP="002A1AA6">
      <w:pPr>
        <w:spacing w:line="360" w:lineRule="auto"/>
        <w:ind w:firstLine="709"/>
        <w:jc w:val="both"/>
        <w:rPr>
          <w:sz w:val="28"/>
          <w:szCs w:val="28"/>
        </w:rPr>
      </w:pPr>
      <w:r w:rsidRPr="00550920">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9F33D1" w:rsidRPr="00550920" w:rsidRDefault="002A1AA6" w:rsidP="00980DBA">
      <w:pPr>
        <w:autoSpaceDE w:val="0"/>
        <w:autoSpaceDN w:val="0"/>
        <w:adjustRightInd w:val="0"/>
        <w:spacing w:line="360" w:lineRule="auto"/>
        <w:ind w:firstLine="720"/>
        <w:jc w:val="both"/>
        <w:rPr>
          <w:sz w:val="28"/>
          <w:szCs w:val="28"/>
        </w:rPr>
      </w:pPr>
      <w:r w:rsidRPr="00550920">
        <w:rPr>
          <w:sz w:val="28"/>
          <w:szCs w:val="28"/>
        </w:rPr>
        <w:t>7) по иным вопросам градостроительной деятельности, если законодательством не установлен иной срок, - 20 дней.</w:t>
      </w:r>
      <w:r w:rsidR="00404A8D" w:rsidRPr="00550920">
        <w:rPr>
          <w:sz w:val="28"/>
          <w:szCs w:val="28"/>
        </w:rPr>
        <w:t xml:space="preserve"> </w:t>
      </w:r>
    </w:p>
    <w:p w:rsidR="00443B4E" w:rsidRPr="00550920" w:rsidRDefault="00443B4E" w:rsidP="00443B4E">
      <w:pPr>
        <w:autoSpaceDE w:val="0"/>
        <w:autoSpaceDN w:val="0"/>
        <w:adjustRightInd w:val="0"/>
        <w:spacing w:line="360" w:lineRule="auto"/>
        <w:ind w:firstLine="1134"/>
        <w:jc w:val="both"/>
        <w:rPr>
          <w:sz w:val="28"/>
          <w:szCs w:val="28"/>
          <w:u w:color="FFFFFF"/>
        </w:rPr>
      </w:pPr>
      <w:bookmarkStart w:id="154" w:name="_Toc311542543"/>
      <w:r w:rsidRPr="00550920">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550920">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443B4E" w:rsidRPr="00550920" w:rsidRDefault="00443B4E" w:rsidP="00443B4E">
      <w:pPr>
        <w:autoSpaceDE w:val="0"/>
        <w:autoSpaceDN w:val="0"/>
        <w:adjustRightInd w:val="0"/>
        <w:spacing w:line="360" w:lineRule="auto"/>
        <w:ind w:firstLine="1134"/>
        <w:jc w:val="both"/>
        <w:rPr>
          <w:sz w:val="28"/>
          <w:szCs w:val="28"/>
          <w:u w:color="FFFFFF"/>
        </w:rPr>
      </w:pPr>
      <w:r w:rsidRPr="00550920">
        <w:rPr>
          <w:sz w:val="28"/>
          <w:szCs w:val="28"/>
          <w:u w:color="FFFFFF"/>
        </w:rPr>
        <w:t xml:space="preserve">3. 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443B4E" w:rsidRPr="00550920" w:rsidRDefault="00443B4E" w:rsidP="00443B4E">
      <w:pPr>
        <w:autoSpaceDE w:val="0"/>
        <w:autoSpaceDN w:val="0"/>
        <w:adjustRightInd w:val="0"/>
        <w:spacing w:line="360" w:lineRule="auto"/>
        <w:ind w:firstLine="1134"/>
        <w:jc w:val="both"/>
        <w:rPr>
          <w:sz w:val="28"/>
          <w:szCs w:val="28"/>
          <w:u w:color="FFFFFF"/>
        </w:rPr>
      </w:pPr>
      <w:r w:rsidRPr="00550920">
        <w:rPr>
          <w:sz w:val="28"/>
          <w:szCs w:val="28"/>
          <w:u w:color="FFFFFF"/>
        </w:rPr>
        <w:t>4. 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B16FD" w:rsidRPr="00550920" w:rsidRDefault="00443B4E" w:rsidP="00443B4E">
      <w:pPr>
        <w:autoSpaceDE w:val="0"/>
        <w:autoSpaceDN w:val="0"/>
        <w:adjustRightInd w:val="0"/>
        <w:spacing w:line="360" w:lineRule="auto"/>
        <w:ind w:firstLine="1134"/>
        <w:jc w:val="both"/>
        <w:rPr>
          <w:sz w:val="28"/>
          <w:szCs w:val="28"/>
        </w:rPr>
      </w:pPr>
      <w:r w:rsidRPr="00550920">
        <w:rPr>
          <w:sz w:val="28"/>
          <w:szCs w:val="28"/>
        </w:rPr>
        <w:t>5. Выходные и праздничные дни включаются в срок проведения публичных слушаний.</w:t>
      </w:r>
      <w:r w:rsidR="00DB16FD" w:rsidRPr="00550920">
        <w:rPr>
          <w:sz w:val="28"/>
          <w:szCs w:val="28"/>
        </w:rPr>
        <w:t xml:space="preserve"> </w:t>
      </w:r>
    </w:p>
    <w:p w:rsidR="00443B4E" w:rsidRPr="00550920" w:rsidRDefault="00DB16FD" w:rsidP="00443B4E">
      <w:pPr>
        <w:autoSpaceDE w:val="0"/>
        <w:autoSpaceDN w:val="0"/>
        <w:adjustRightInd w:val="0"/>
        <w:spacing w:line="360" w:lineRule="auto"/>
        <w:ind w:firstLine="1134"/>
        <w:jc w:val="both"/>
        <w:rPr>
          <w:sz w:val="28"/>
          <w:szCs w:val="28"/>
        </w:rPr>
      </w:pPr>
      <w:r w:rsidRPr="00550920">
        <w:rPr>
          <w:sz w:val="28"/>
          <w:szCs w:val="28"/>
        </w:rPr>
        <w:t xml:space="preserve">6. Срок </w:t>
      </w:r>
      <w:r w:rsidRPr="0055092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550920">
        <w:rPr>
          <w:sz w:val="28"/>
          <w:szCs w:val="28"/>
        </w:rPr>
        <w:t xml:space="preserve">начала проведения публичных слушаний и прекращается за семь дней до </w:t>
      </w:r>
      <w:r w:rsidRPr="00550920">
        <w:rPr>
          <w:sz w:val="28"/>
          <w:szCs w:val="28"/>
          <w:u w:color="FFFFFF"/>
        </w:rPr>
        <w:t>окончания срока проведения публичных слушаний.</w:t>
      </w:r>
    </w:p>
    <w:p w:rsidR="00C61C1B" w:rsidRPr="00550920" w:rsidRDefault="00C61C1B" w:rsidP="00443B4E">
      <w:pPr>
        <w:pStyle w:val="1"/>
        <w:numPr>
          <w:ilvl w:val="2"/>
          <w:numId w:val="6"/>
        </w:numPr>
        <w:tabs>
          <w:tab w:val="num" w:pos="2160"/>
        </w:tabs>
        <w:spacing w:before="200" w:after="200"/>
        <w:ind w:left="0" w:firstLine="720"/>
        <w:jc w:val="both"/>
        <w:rPr>
          <w:rFonts w:ascii="Times New Roman" w:hAnsi="Times New Roman"/>
          <w:sz w:val="28"/>
          <w:szCs w:val="28"/>
        </w:rPr>
      </w:pPr>
      <w:r w:rsidRPr="00550920">
        <w:rPr>
          <w:rFonts w:ascii="Times New Roman" w:hAnsi="Times New Roman"/>
          <w:sz w:val="28"/>
          <w:szCs w:val="28"/>
        </w:rPr>
        <w:lastRenderedPageBreak/>
        <w:t>Место проведения публичных слушаний по вопросам градостроительной деятельности</w:t>
      </w:r>
      <w:bookmarkEnd w:id="154"/>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При определении места проведения публичных слушаний необходимо исходить из следующих требований:</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1) доступность для жителей поселения;</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2) наличие необходимых удобств, в том числе туалета, телефона;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3) наличие отопления - в случае проведения публичных слушаний в холодное время года;</w:t>
      </w:r>
    </w:p>
    <w:p w:rsidR="00C61C1B" w:rsidRPr="00550920" w:rsidRDefault="00C61C1B" w:rsidP="00C61C1B">
      <w:pPr>
        <w:autoSpaceDE w:val="0"/>
        <w:autoSpaceDN w:val="0"/>
        <w:adjustRightInd w:val="0"/>
        <w:spacing w:line="360" w:lineRule="auto"/>
        <w:ind w:firstLine="540"/>
        <w:jc w:val="both"/>
        <w:outlineLvl w:val="3"/>
        <w:rPr>
          <w:sz w:val="28"/>
          <w:szCs w:val="28"/>
        </w:rPr>
      </w:pPr>
      <w:r w:rsidRPr="0055092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61C1B" w:rsidRPr="00550920" w:rsidRDefault="00C61C1B" w:rsidP="00C61C1B">
      <w:pPr>
        <w:tabs>
          <w:tab w:val="num" w:pos="720"/>
        </w:tabs>
        <w:autoSpaceDE w:val="0"/>
        <w:autoSpaceDN w:val="0"/>
        <w:adjustRightInd w:val="0"/>
        <w:spacing w:line="360" w:lineRule="auto"/>
        <w:ind w:firstLine="720"/>
        <w:jc w:val="both"/>
        <w:rPr>
          <w:sz w:val="28"/>
          <w:szCs w:val="28"/>
        </w:rPr>
      </w:pPr>
      <w:r w:rsidRPr="00550920">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sidR="00B55C19" w:rsidRPr="00550920">
        <w:rPr>
          <w:sz w:val="28"/>
          <w:szCs w:val="28"/>
        </w:rPr>
        <w:t xml:space="preserve">Главы </w:t>
      </w:r>
      <w:r w:rsidRPr="00550920">
        <w:rPr>
          <w:sz w:val="28"/>
          <w:szCs w:val="28"/>
        </w:rPr>
        <w:t>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w:t>
      </w:r>
      <w:r w:rsidR="00B55C19" w:rsidRPr="00550920">
        <w:rPr>
          <w:sz w:val="28"/>
          <w:szCs w:val="28"/>
          <w:u w:color="FFFFFF"/>
        </w:rPr>
        <w:t xml:space="preserve">Главы </w:t>
      </w:r>
      <w:r w:rsidRPr="00550920">
        <w:rPr>
          <w:sz w:val="28"/>
          <w:szCs w:val="28"/>
          <w:u w:color="FFFFFF"/>
        </w:rPr>
        <w:t>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5" w:name="_Toc311542544"/>
      <w:r w:rsidRPr="00550920">
        <w:rPr>
          <w:rFonts w:ascii="Times New Roman" w:hAnsi="Times New Roman"/>
          <w:sz w:val="28"/>
          <w:szCs w:val="28"/>
        </w:rPr>
        <w:lastRenderedPageBreak/>
        <w:t xml:space="preserve">Уполномоченный на организацию </w:t>
      </w:r>
      <w:r w:rsidR="004A68B6" w:rsidRPr="00550920">
        <w:rPr>
          <w:rFonts w:ascii="Times New Roman" w:hAnsi="Times New Roman"/>
          <w:sz w:val="28"/>
          <w:szCs w:val="28"/>
        </w:rPr>
        <w:t>проведения</w:t>
      </w:r>
      <w:r w:rsidRPr="00550920">
        <w:rPr>
          <w:rFonts w:ascii="Times New Roman" w:hAnsi="Times New Roman"/>
          <w:sz w:val="28"/>
          <w:szCs w:val="28"/>
        </w:rPr>
        <w:t xml:space="preserve"> публичных слушаний орган</w:t>
      </w:r>
      <w:bookmarkEnd w:id="155"/>
    </w:p>
    <w:p w:rsidR="00C61C1B" w:rsidRPr="00550920" w:rsidRDefault="00C61C1B" w:rsidP="00C61C1B">
      <w:pPr>
        <w:tabs>
          <w:tab w:val="num" w:pos="0"/>
          <w:tab w:val="left" w:pos="1134"/>
        </w:tabs>
        <w:spacing w:line="360" w:lineRule="auto"/>
        <w:ind w:firstLine="720"/>
        <w:jc w:val="both"/>
        <w:rPr>
          <w:sz w:val="28"/>
          <w:szCs w:val="28"/>
          <w:u w:color="FFFFFF"/>
        </w:rPr>
      </w:pPr>
      <w:r w:rsidRPr="00550920">
        <w:rPr>
          <w:sz w:val="28"/>
          <w:szCs w:val="28"/>
          <w:u w:color="FFFFFF"/>
        </w:rPr>
        <w:t xml:space="preserve">1. Комиссия осуществляет организацию </w:t>
      </w:r>
      <w:r w:rsidR="004A68B6" w:rsidRPr="00550920">
        <w:rPr>
          <w:sz w:val="28"/>
          <w:szCs w:val="28"/>
          <w:u w:color="FFFFFF"/>
        </w:rPr>
        <w:t>проведения</w:t>
      </w:r>
      <w:r w:rsidRPr="00550920">
        <w:rPr>
          <w:sz w:val="28"/>
          <w:szCs w:val="28"/>
          <w:u w:color="FFFFFF"/>
        </w:rPr>
        <w:t xml:space="preserve"> публичных слушаний по вопросам, предусмотренным подпунктами </w:t>
      </w:r>
      <w:r w:rsidR="002F6006" w:rsidRPr="00550920">
        <w:rPr>
          <w:sz w:val="28"/>
          <w:szCs w:val="28"/>
          <w:u w:color="FFFFFF"/>
        </w:rPr>
        <w:t xml:space="preserve">1, 4 и 5 </w:t>
      </w:r>
      <w:r w:rsidRPr="00550920">
        <w:rPr>
          <w:sz w:val="28"/>
          <w:szCs w:val="28"/>
          <w:u w:color="FFFFFF"/>
        </w:rPr>
        <w:t xml:space="preserve">пункта </w:t>
      </w:r>
      <w:r w:rsidR="002F6006" w:rsidRPr="00550920">
        <w:rPr>
          <w:sz w:val="28"/>
          <w:szCs w:val="28"/>
          <w:u w:color="FFFFFF"/>
        </w:rPr>
        <w:t xml:space="preserve">2 </w:t>
      </w:r>
      <w:r w:rsidRPr="00550920">
        <w:rPr>
          <w:sz w:val="28"/>
          <w:szCs w:val="28"/>
          <w:u w:color="FFFFFF"/>
        </w:rPr>
        <w:t xml:space="preserve">статьи </w:t>
      </w:r>
      <w:r w:rsidR="002F6006" w:rsidRPr="00550920">
        <w:rPr>
          <w:sz w:val="28"/>
          <w:szCs w:val="28"/>
          <w:u w:color="FFFFFF"/>
        </w:rPr>
        <w:t xml:space="preserve">29 </w:t>
      </w:r>
      <w:r w:rsidRPr="00550920">
        <w:rPr>
          <w:sz w:val="28"/>
          <w:szCs w:val="28"/>
          <w:u w:color="FFFFFF"/>
        </w:rPr>
        <w:t xml:space="preserve">Правил. </w:t>
      </w:r>
    </w:p>
    <w:p w:rsidR="00C61C1B" w:rsidRPr="00550920" w:rsidRDefault="00C61C1B" w:rsidP="00C61C1B">
      <w:pPr>
        <w:tabs>
          <w:tab w:val="num" w:pos="0"/>
          <w:tab w:val="left" w:pos="1134"/>
        </w:tabs>
        <w:spacing w:line="360" w:lineRule="auto"/>
        <w:ind w:firstLine="720"/>
        <w:jc w:val="both"/>
        <w:rPr>
          <w:sz w:val="28"/>
          <w:szCs w:val="28"/>
          <w:u w:color="FFFFFF"/>
        </w:rPr>
      </w:pPr>
      <w:r w:rsidRPr="00550920">
        <w:rPr>
          <w:sz w:val="28"/>
          <w:szCs w:val="28"/>
          <w:u w:color="FFFFFF"/>
        </w:rPr>
        <w:t xml:space="preserve">2. Администрация поселения осуществляет организацию </w:t>
      </w:r>
      <w:r w:rsidR="004A68B6" w:rsidRPr="00550920">
        <w:rPr>
          <w:sz w:val="28"/>
          <w:szCs w:val="28"/>
          <w:u w:color="FFFFFF"/>
        </w:rPr>
        <w:t xml:space="preserve">проведения </w:t>
      </w:r>
      <w:r w:rsidRPr="00550920">
        <w:rPr>
          <w:sz w:val="28"/>
          <w:szCs w:val="28"/>
          <w:u w:color="FFFFFF"/>
        </w:rPr>
        <w:t xml:space="preserve">публичных слушаний по вопросам, предусмотренным подпунктами </w:t>
      </w:r>
      <w:r w:rsidR="002F6006" w:rsidRPr="00550920">
        <w:rPr>
          <w:sz w:val="28"/>
          <w:szCs w:val="28"/>
          <w:u w:color="FFFFFF"/>
        </w:rPr>
        <w:t xml:space="preserve">2, 3 и </w:t>
      </w:r>
      <w:proofErr w:type="gramStart"/>
      <w:r w:rsidR="002F6006" w:rsidRPr="00550920">
        <w:rPr>
          <w:sz w:val="28"/>
          <w:szCs w:val="28"/>
          <w:u w:color="FFFFFF"/>
        </w:rPr>
        <w:t xml:space="preserve">6 </w:t>
      </w:r>
      <w:r w:rsidRPr="00550920">
        <w:rPr>
          <w:sz w:val="28"/>
          <w:szCs w:val="28"/>
          <w:u w:color="FFFFFF"/>
        </w:rPr>
        <w:t xml:space="preserve"> пункта</w:t>
      </w:r>
      <w:proofErr w:type="gramEnd"/>
      <w:r w:rsidRPr="00550920">
        <w:rPr>
          <w:sz w:val="28"/>
          <w:szCs w:val="28"/>
          <w:u w:color="FFFFFF"/>
        </w:rPr>
        <w:t xml:space="preserve"> </w:t>
      </w:r>
      <w:r w:rsidR="002F6006" w:rsidRPr="00550920">
        <w:rPr>
          <w:sz w:val="28"/>
          <w:szCs w:val="28"/>
          <w:u w:color="FFFFFF"/>
        </w:rPr>
        <w:t xml:space="preserve">2 </w:t>
      </w:r>
      <w:r w:rsidRPr="00550920">
        <w:rPr>
          <w:sz w:val="28"/>
          <w:szCs w:val="28"/>
          <w:u w:color="FFFFFF"/>
        </w:rPr>
        <w:t xml:space="preserve">статьи </w:t>
      </w:r>
      <w:r w:rsidR="002F6006" w:rsidRPr="00550920">
        <w:rPr>
          <w:sz w:val="28"/>
          <w:szCs w:val="28"/>
          <w:u w:color="FFFFFF"/>
        </w:rPr>
        <w:t xml:space="preserve">29 </w:t>
      </w:r>
      <w:r w:rsidR="00317995" w:rsidRPr="00550920">
        <w:rPr>
          <w:sz w:val="28"/>
          <w:szCs w:val="28"/>
          <w:u w:color="FFFFFF"/>
        </w:rPr>
        <w:t xml:space="preserve"> </w:t>
      </w:r>
      <w:r w:rsidRPr="00550920">
        <w:rPr>
          <w:sz w:val="28"/>
          <w:szCs w:val="28"/>
          <w:u w:color="FFFFFF"/>
        </w:rPr>
        <w:t>Правил.</w:t>
      </w:r>
    </w:p>
    <w:p w:rsidR="00C61C1B" w:rsidRPr="00550920" w:rsidRDefault="00C61C1B" w:rsidP="00C61C1B">
      <w:pPr>
        <w:autoSpaceDE w:val="0"/>
        <w:autoSpaceDN w:val="0"/>
        <w:adjustRightInd w:val="0"/>
        <w:spacing w:line="360" w:lineRule="auto"/>
        <w:ind w:firstLine="684"/>
        <w:jc w:val="both"/>
        <w:rPr>
          <w:sz w:val="28"/>
          <w:szCs w:val="28"/>
        </w:rPr>
      </w:pPr>
      <w:r w:rsidRPr="00550920">
        <w:rPr>
          <w:sz w:val="28"/>
          <w:szCs w:val="28"/>
        </w:rPr>
        <w:t xml:space="preserve">3. Функциями по организации </w:t>
      </w:r>
      <w:r w:rsidR="004A68B6" w:rsidRPr="00550920">
        <w:rPr>
          <w:sz w:val="28"/>
          <w:szCs w:val="28"/>
        </w:rPr>
        <w:t>проведения</w:t>
      </w:r>
      <w:r w:rsidRPr="00550920">
        <w:rPr>
          <w:sz w:val="28"/>
          <w:szCs w:val="28"/>
        </w:rPr>
        <w:t xml:space="preserve"> публичных слушаний являются:</w:t>
      </w:r>
    </w:p>
    <w:p w:rsidR="00B62BF8" w:rsidRPr="00550920" w:rsidRDefault="00B62BF8" w:rsidP="00C61C1B">
      <w:pPr>
        <w:autoSpaceDE w:val="0"/>
        <w:autoSpaceDN w:val="0"/>
        <w:adjustRightInd w:val="0"/>
        <w:spacing w:line="360" w:lineRule="auto"/>
        <w:ind w:firstLine="720"/>
        <w:jc w:val="both"/>
        <w:rPr>
          <w:sz w:val="28"/>
          <w:szCs w:val="28"/>
        </w:rPr>
      </w:pPr>
      <w:r w:rsidRPr="00550920">
        <w:rPr>
          <w:sz w:val="28"/>
          <w:szCs w:val="28"/>
        </w:rPr>
        <w:t xml:space="preserve">1) обеспечение предоставления </w:t>
      </w:r>
      <w:r w:rsidRPr="00550920">
        <w:rPr>
          <w:sz w:val="28"/>
          <w:szCs w:val="28"/>
          <w:u w:color="FFFFFF"/>
        </w:rPr>
        <w:t>места</w:t>
      </w:r>
      <w:r w:rsidR="000E08AD" w:rsidRPr="00550920">
        <w:rPr>
          <w:sz w:val="28"/>
          <w:szCs w:val="28"/>
          <w:u w:color="FFFFFF"/>
        </w:rPr>
        <w:t xml:space="preserve"> проведения публичных слушаний и места</w:t>
      </w:r>
      <w:r w:rsidRPr="00550920">
        <w:rPr>
          <w:sz w:val="28"/>
          <w:szCs w:val="28"/>
          <w:u w:color="FFFFFF"/>
        </w:rPr>
        <w:t xml:space="preserve"> </w:t>
      </w:r>
      <w:r w:rsidR="000E08AD" w:rsidRPr="00550920">
        <w:rPr>
          <w:sz w:val="28"/>
          <w:szCs w:val="28"/>
        </w:rPr>
        <w:t>по информированию жителей поселения по вопросам публичных слушаний;</w:t>
      </w:r>
    </w:p>
    <w:p w:rsidR="00B62BF8" w:rsidRPr="00550920" w:rsidRDefault="00317995" w:rsidP="00C61C1B">
      <w:pPr>
        <w:autoSpaceDE w:val="0"/>
        <w:autoSpaceDN w:val="0"/>
        <w:adjustRightInd w:val="0"/>
        <w:spacing w:line="360" w:lineRule="auto"/>
        <w:ind w:firstLine="720"/>
        <w:jc w:val="both"/>
        <w:rPr>
          <w:sz w:val="28"/>
          <w:szCs w:val="28"/>
        </w:rPr>
      </w:pPr>
      <w:r w:rsidRPr="00550920">
        <w:rPr>
          <w:sz w:val="28"/>
          <w:szCs w:val="28"/>
        </w:rPr>
        <w:t>2</w:t>
      </w:r>
      <w:r w:rsidR="00C61C1B" w:rsidRPr="00550920">
        <w:rPr>
          <w:sz w:val="28"/>
          <w:szCs w:val="28"/>
        </w:rPr>
        <w:t xml:space="preserve">) оповещение </w:t>
      </w:r>
      <w:r w:rsidR="000A681C" w:rsidRPr="00550920">
        <w:rPr>
          <w:sz w:val="28"/>
          <w:szCs w:val="28"/>
        </w:rPr>
        <w:t xml:space="preserve">жителей поселения </w:t>
      </w:r>
      <w:r w:rsidR="00C61C1B" w:rsidRPr="00550920">
        <w:rPr>
          <w:sz w:val="28"/>
          <w:szCs w:val="28"/>
        </w:rPr>
        <w:t xml:space="preserve">о месте, дате и времени проведения мероприятия по информированию жителей поселения по вопросам публичных слушаний;  </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3</w:t>
      </w:r>
      <w:r w:rsidR="00C61C1B" w:rsidRPr="00550920">
        <w:rPr>
          <w:sz w:val="28"/>
          <w:szCs w:val="28"/>
        </w:rPr>
        <w:t>)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4</w:t>
      </w:r>
      <w:r w:rsidR="00C61C1B" w:rsidRPr="00550920">
        <w:rPr>
          <w:sz w:val="28"/>
          <w:szCs w:val="28"/>
        </w:rPr>
        <w:t>) анализ материалов, представленных участниками мероприятия по информированию жителей поселения по вопросам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5</w:t>
      </w:r>
      <w:r w:rsidR="00C61C1B" w:rsidRPr="00550920">
        <w:rPr>
          <w:sz w:val="28"/>
          <w:szCs w:val="28"/>
        </w:rPr>
        <w:t>)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6</w:t>
      </w:r>
      <w:r w:rsidR="00C61C1B" w:rsidRPr="00550920">
        <w:rPr>
          <w:sz w:val="28"/>
          <w:szCs w:val="28"/>
        </w:rPr>
        <w:t>) определение докладчика (содокладчика) по выносимым на публичные слушания вопросам;</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7</w:t>
      </w:r>
      <w:r w:rsidR="00C61C1B" w:rsidRPr="00550920">
        <w:rPr>
          <w:sz w:val="28"/>
          <w:szCs w:val="28"/>
        </w:rPr>
        <w:t xml:space="preserve">) регистрация докладчиков, содокладчиков, и иных участников мероприятия по информированию жителей поселения по вопросам </w:t>
      </w:r>
      <w:r w:rsidR="00C61C1B" w:rsidRPr="00550920">
        <w:rPr>
          <w:sz w:val="28"/>
          <w:szCs w:val="28"/>
        </w:rPr>
        <w:lastRenderedPageBreak/>
        <w:t>публичных слушаний, желающих выразить свое мнение по вопросам, выносимым на публичные слушания, представителей средств массовой информации;</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8</w:t>
      </w:r>
      <w:r w:rsidR="00C61C1B" w:rsidRPr="00550920">
        <w:rPr>
          <w:sz w:val="28"/>
          <w:szCs w:val="28"/>
        </w:rPr>
        <w:t>)  обеспечение ведения протокола публичных слушаний;</w:t>
      </w:r>
    </w:p>
    <w:p w:rsidR="00C61C1B" w:rsidRPr="00550920" w:rsidRDefault="00317995" w:rsidP="00C61C1B">
      <w:pPr>
        <w:autoSpaceDE w:val="0"/>
        <w:autoSpaceDN w:val="0"/>
        <w:adjustRightInd w:val="0"/>
        <w:spacing w:line="360" w:lineRule="auto"/>
        <w:ind w:firstLine="720"/>
        <w:jc w:val="both"/>
        <w:rPr>
          <w:sz w:val="28"/>
          <w:szCs w:val="28"/>
        </w:rPr>
      </w:pPr>
      <w:r w:rsidRPr="00550920">
        <w:rPr>
          <w:sz w:val="28"/>
          <w:szCs w:val="28"/>
        </w:rPr>
        <w:t>9</w:t>
      </w:r>
      <w:r w:rsidR="00C61C1B" w:rsidRPr="00550920">
        <w:rPr>
          <w:sz w:val="28"/>
          <w:szCs w:val="28"/>
        </w:rPr>
        <w:t>)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61C1B" w:rsidRPr="00550920" w:rsidRDefault="00813DB7" w:rsidP="00C61C1B">
      <w:pPr>
        <w:autoSpaceDE w:val="0"/>
        <w:autoSpaceDN w:val="0"/>
        <w:adjustRightInd w:val="0"/>
        <w:spacing w:line="360" w:lineRule="auto"/>
        <w:ind w:firstLine="720"/>
        <w:jc w:val="both"/>
        <w:rPr>
          <w:sz w:val="28"/>
          <w:szCs w:val="28"/>
        </w:rPr>
      </w:pPr>
      <w:r w:rsidRPr="00550920">
        <w:rPr>
          <w:sz w:val="28"/>
          <w:szCs w:val="28"/>
        </w:rPr>
        <w:t>1</w:t>
      </w:r>
      <w:r w:rsidR="00317995" w:rsidRPr="00550920">
        <w:rPr>
          <w:sz w:val="28"/>
          <w:szCs w:val="28"/>
        </w:rPr>
        <w:t>0</w:t>
      </w:r>
      <w:r w:rsidR="00C61C1B" w:rsidRPr="00550920">
        <w:rPr>
          <w:sz w:val="28"/>
          <w:szCs w:val="28"/>
        </w:rPr>
        <w:t>) подготовка заключения о результатах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6" w:name="_Toc311542545"/>
      <w:r w:rsidRPr="00550920">
        <w:rPr>
          <w:rFonts w:ascii="Times New Roman" w:hAnsi="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rsidR="00C61C1B" w:rsidRPr="00550920" w:rsidRDefault="00C61C1B" w:rsidP="00C61C1B">
      <w:pPr>
        <w:tabs>
          <w:tab w:val="left" w:pos="1134"/>
        </w:tabs>
        <w:spacing w:before="200" w:line="360" w:lineRule="auto"/>
        <w:ind w:firstLine="720"/>
        <w:jc w:val="both"/>
        <w:rPr>
          <w:sz w:val="28"/>
          <w:szCs w:val="28"/>
          <w:u w:color="FFFFFF"/>
        </w:rPr>
      </w:pPr>
      <w:r w:rsidRPr="00550920">
        <w:rPr>
          <w:sz w:val="28"/>
          <w:szCs w:val="28"/>
          <w:u w:color="FFFFFF"/>
        </w:rPr>
        <w:t>1. Финансирование мероприятий по организации и проведению публичных слушаний осуществляется: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1) оповещение жителей поселения и иных заинтересованных лиц по вопросам публичных слушаний в соответствии с пунктом 2 статьи 30 Правил </w:t>
      </w:r>
      <w:r w:rsidRPr="00550920">
        <w:rPr>
          <w:sz w:val="28"/>
          <w:szCs w:val="28"/>
        </w:rPr>
        <w:lastRenderedPageBreak/>
        <w:t>и</w:t>
      </w:r>
      <w:r w:rsidRPr="0055092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2) заключение договоров аренды помещений, необходимых для организации </w:t>
      </w:r>
      <w:r w:rsidR="008E199A" w:rsidRPr="00550920">
        <w:rPr>
          <w:sz w:val="28"/>
          <w:szCs w:val="28"/>
          <w:u w:color="FFFFFF"/>
        </w:rPr>
        <w:t>проведения</w:t>
      </w:r>
      <w:r w:rsidRPr="00550920">
        <w:rPr>
          <w:sz w:val="28"/>
          <w:szCs w:val="28"/>
          <w:u w:color="FFFFFF"/>
        </w:rPr>
        <w:t xml:space="preserve"> публичных слушаний, оплату коммунальных услуг, услуг местной телефонной связи;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4) выступления разработчиков проекта муниципального правового акта, выносимого на публичные слушания, на </w:t>
      </w:r>
      <w:proofErr w:type="gramStart"/>
      <w:r w:rsidRPr="00550920">
        <w:rPr>
          <w:rFonts w:ascii="Times New Roman" w:hAnsi="Times New Roman" w:cs="Times New Roman"/>
          <w:sz w:val="28"/>
          <w:szCs w:val="28"/>
        </w:rPr>
        <w:t>мероприятии  по</w:t>
      </w:r>
      <w:proofErr w:type="gramEnd"/>
      <w:r w:rsidRPr="00550920">
        <w:rPr>
          <w:rFonts w:ascii="Times New Roman" w:hAnsi="Times New Roman" w:cs="Times New Roman"/>
          <w:sz w:val="28"/>
          <w:szCs w:val="28"/>
        </w:rPr>
        <w:t xml:space="preserve"> информированию жителей поселения по вопросам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57" w:name="_Toc311542546"/>
      <w:r w:rsidRPr="00550920">
        <w:rPr>
          <w:rFonts w:ascii="Times New Roman" w:hAnsi="Times New Roman"/>
          <w:sz w:val="28"/>
          <w:szCs w:val="28"/>
        </w:rPr>
        <w:t xml:space="preserve">Проведение мероприятия по информированию </w:t>
      </w:r>
      <w:r w:rsidR="000A681C" w:rsidRPr="00550920">
        <w:rPr>
          <w:rFonts w:ascii="Times New Roman" w:hAnsi="Times New Roman"/>
          <w:sz w:val="28"/>
          <w:szCs w:val="28"/>
        </w:rPr>
        <w:t xml:space="preserve">жителей поселения </w:t>
      </w:r>
      <w:r w:rsidRPr="00550920">
        <w:rPr>
          <w:rFonts w:ascii="Times New Roman" w:hAnsi="Times New Roman"/>
          <w:sz w:val="28"/>
          <w:szCs w:val="28"/>
        </w:rPr>
        <w:t>по вопросам публичных слушаний</w:t>
      </w:r>
      <w:bookmarkEnd w:id="157"/>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lastRenderedPageBreak/>
        <w:t xml:space="preserve">3. Мероприятие по информированию проводится в день, указанный в постановлении </w:t>
      </w:r>
      <w:r w:rsidR="009F0764" w:rsidRPr="00550920">
        <w:rPr>
          <w:rFonts w:ascii="Times New Roman" w:hAnsi="Times New Roman" w:cs="Times New Roman"/>
          <w:sz w:val="28"/>
          <w:szCs w:val="28"/>
        </w:rPr>
        <w:t xml:space="preserve">Главы </w:t>
      </w:r>
      <w:r w:rsidRPr="00550920">
        <w:rPr>
          <w:rFonts w:ascii="Times New Roman" w:hAnsi="Times New Roman" w:cs="Times New Roman"/>
          <w:sz w:val="28"/>
          <w:szCs w:val="28"/>
        </w:rPr>
        <w:t xml:space="preserve">поселения о проведении публичных слушаний.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4. Перед началом проведения мероприятия по информированию орган, уполномоченный </w:t>
      </w:r>
      <w:r w:rsidR="00F2695F" w:rsidRPr="00550920">
        <w:rPr>
          <w:sz w:val="28"/>
          <w:szCs w:val="28"/>
        </w:rPr>
        <w:t>на организацию проведения</w:t>
      </w:r>
      <w:r w:rsidRPr="00550920">
        <w:rPr>
          <w:sz w:val="28"/>
          <w:szCs w:val="28"/>
        </w:rPr>
        <w:t xml:space="preserve">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5. </w:t>
      </w:r>
      <w:r w:rsidRPr="00550920">
        <w:rPr>
          <w:sz w:val="28"/>
          <w:szCs w:val="28"/>
          <w:u w:color="FFFFFF"/>
        </w:rPr>
        <w:t xml:space="preserve">Мероприятие по информированию проводит лицо, назначенное постановлением </w:t>
      </w:r>
      <w:r w:rsidR="009F0764" w:rsidRPr="00550920">
        <w:rPr>
          <w:sz w:val="28"/>
          <w:szCs w:val="28"/>
          <w:u w:color="FFFFFF"/>
        </w:rPr>
        <w:t xml:space="preserve">Главы </w:t>
      </w:r>
      <w:r w:rsidRPr="00550920">
        <w:rPr>
          <w:sz w:val="28"/>
          <w:szCs w:val="28"/>
          <w:u w:color="FFFFFF"/>
        </w:rPr>
        <w:t xml:space="preserve">поселения о проведении публичных слушаний (далее также – председательствующий).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В случае если в постановлении </w:t>
      </w:r>
      <w:r w:rsidR="009F0764" w:rsidRPr="00550920">
        <w:rPr>
          <w:sz w:val="28"/>
          <w:szCs w:val="28"/>
          <w:u w:color="FFFFFF"/>
        </w:rPr>
        <w:t xml:space="preserve">Главы </w:t>
      </w:r>
      <w:r w:rsidRPr="00550920">
        <w:rPr>
          <w:sz w:val="28"/>
          <w:szCs w:val="28"/>
          <w:u w:color="FFFFFF"/>
        </w:rPr>
        <w:t xml:space="preserve">поселения о проведении публичных слушаний председательствующий не назначен, председательствующим является лицо, возглавляющее уполномоченный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6. Председательствующий осуществляет:</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открытие и ведение мероприятия;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контроль за порядком обсуждения вопросов повестки мероприятия;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подписание протокола мероприятия по информированию.</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9. Председательствующий вправе:</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lastRenderedPageBreak/>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10. Основными докладчиками по вопросам публичных слушаний должны являться представители уполномоченного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w:t>
      </w:r>
      <w:r w:rsidR="00F2695F" w:rsidRPr="00550920">
        <w:rPr>
          <w:sz w:val="28"/>
          <w:szCs w:val="28"/>
          <w:u w:color="FFFFFF"/>
        </w:rPr>
        <w:t>на организацию проведения</w:t>
      </w:r>
      <w:r w:rsidRPr="00550920">
        <w:rPr>
          <w:sz w:val="28"/>
          <w:szCs w:val="28"/>
          <w:u w:color="FFFFFF"/>
        </w:rPr>
        <w:t xml:space="preserve"> публичных слушаний орган о намерении выступить путем направления письма.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lastRenderedPageBreak/>
        <w:t>14. После каждого выступления любой из участников мероприятия имеет право задать вопросы докладчику (содокладчику).</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15. Все желающие выступить на мероприятии берут слово только с разрешения председательствующего.</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55092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r w:rsidRPr="00550920">
        <w:rPr>
          <w:rFonts w:ascii="Times New Roman" w:hAnsi="Times New Roman"/>
          <w:sz w:val="28"/>
          <w:szCs w:val="28"/>
        </w:rPr>
        <w:t xml:space="preserve"> </w:t>
      </w:r>
      <w:bookmarkStart w:id="158" w:name="_Toc311542547"/>
      <w:r w:rsidRPr="00550920">
        <w:rPr>
          <w:rFonts w:ascii="Times New Roman" w:hAnsi="Times New Roman"/>
          <w:sz w:val="28"/>
          <w:szCs w:val="28"/>
        </w:rPr>
        <w:t>Протокол мероприятия по информированию</w:t>
      </w:r>
      <w:bookmarkEnd w:id="158"/>
      <w:r w:rsidRPr="00550920">
        <w:rPr>
          <w:rFonts w:ascii="Times New Roman" w:hAnsi="Times New Roman"/>
          <w:sz w:val="28"/>
          <w:szCs w:val="28"/>
        </w:rPr>
        <w:t xml:space="preserve"> </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1. Протокол </w:t>
      </w:r>
      <w:bookmarkStart w:id="159" w:name="OLE_LINK1"/>
      <w:r w:rsidRPr="00550920">
        <w:rPr>
          <w:sz w:val="28"/>
          <w:szCs w:val="28"/>
        </w:rPr>
        <w:t xml:space="preserve">мероприятия по информированию </w:t>
      </w:r>
      <w:bookmarkEnd w:id="159"/>
      <w:r w:rsidRPr="00550920">
        <w:rPr>
          <w:sz w:val="28"/>
          <w:szCs w:val="28"/>
        </w:rPr>
        <w:t>является письменным документом, предназначенным для фиксации мнени</w:t>
      </w:r>
      <w:r w:rsidR="00441B16" w:rsidRPr="00550920">
        <w:rPr>
          <w:sz w:val="28"/>
          <w:szCs w:val="28"/>
        </w:rPr>
        <w:t>й</w:t>
      </w:r>
      <w:r w:rsidRPr="00550920">
        <w:rPr>
          <w:sz w:val="28"/>
          <w:szCs w:val="28"/>
        </w:rPr>
        <w:t xml:space="preserve"> жителей поселения и иных заинтересованных лиц по вопросам публичных слушаний, выраженных в ходе мероприятия по информированию.</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В протоколе мероприятия по информированию указываются: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lastRenderedPageBreak/>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протокола мероприятия по информированию устанавливается постановлением Администрации поселения.</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4. С протоколом мероприятия по информированию вправе ознакомиться все заинтересованные лица.</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C61C1B" w:rsidRPr="00550920" w:rsidRDefault="00C61C1B" w:rsidP="00C61C1B">
      <w:pPr>
        <w:autoSpaceDE w:val="0"/>
        <w:autoSpaceDN w:val="0"/>
        <w:adjustRightInd w:val="0"/>
        <w:spacing w:line="360" w:lineRule="auto"/>
        <w:ind w:firstLine="720"/>
        <w:jc w:val="both"/>
        <w:rPr>
          <w:sz w:val="28"/>
          <w:szCs w:val="28"/>
        </w:rPr>
      </w:pPr>
      <w:r w:rsidRPr="00550920">
        <w:rPr>
          <w:sz w:val="28"/>
          <w:szCs w:val="28"/>
        </w:rPr>
        <w:t xml:space="preserve">6. </w:t>
      </w:r>
      <w:r w:rsidR="00C360C6" w:rsidRPr="00550920">
        <w:rPr>
          <w:sz w:val="28"/>
          <w:szCs w:val="28"/>
        </w:rPr>
        <w:t xml:space="preserve">В случаях, предусмотренных постановлением Администрации поселения о проведении слушаний, </w:t>
      </w:r>
      <w:r w:rsidRPr="00550920">
        <w:rPr>
          <w:sz w:val="28"/>
          <w:szCs w:val="28"/>
        </w:rPr>
        <w:t>мо</w:t>
      </w:r>
      <w:r w:rsidR="00C360C6" w:rsidRPr="00550920">
        <w:rPr>
          <w:sz w:val="28"/>
          <w:szCs w:val="28"/>
        </w:rPr>
        <w:t>гут</w:t>
      </w:r>
      <w:r w:rsidRPr="00550920">
        <w:rPr>
          <w:sz w:val="28"/>
          <w:szCs w:val="28"/>
        </w:rPr>
        <w:t xml:space="preserve"> быть проведен</w:t>
      </w:r>
      <w:r w:rsidR="00C360C6" w:rsidRPr="00550920">
        <w:rPr>
          <w:sz w:val="28"/>
          <w:szCs w:val="28"/>
        </w:rPr>
        <w:t>ы</w:t>
      </w:r>
      <w:r w:rsidRPr="00550920">
        <w:rPr>
          <w:sz w:val="28"/>
          <w:szCs w:val="28"/>
        </w:rPr>
        <w:t xml:space="preserve">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7. Протокол мероприятия по информированию прилагается к протоколу публичных слушаний в качестве его неотъемлемой части.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0" w:name="_Toc311542548"/>
      <w:r w:rsidRPr="00550920">
        <w:rPr>
          <w:rFonts w:ascii="Times New Roman" w:hAnsi="Times New Roman"/>
          <w:sz w:val="28"/>
          <w:szCs w:val="28"/>
        </w:rPr>
        <w:t>Принятие, рассмотрение, обобщение поступающих от участников публичных слушаний замечаний и предложений по вопросам публичных слушаний</w:t>
      </w:r>
      <w:bookmarkEnd w:id="160"/>
      <w:r w:rsidRPr="00550920">
        <w:rPr>
          <w:rFonts w:ascii="Times New Roman" w:hAnsi="Times New Roman"/>
          <w:sz w:val="28"/>
          <w:szCs w:val="28"/>
        </w:rPr>
        <w:t xml:space="preserve">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1.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w:t>
      </w:r>
      <w:r w:rsidRPr="00550920">
        <w:rPr>
          <w:sz w:val="28"/>
          <w:szCs w:val="28"/>
        </w:rPr>
        <w:lastRenderedPageBreak/>
        <w:t xml:space="preserve">слушаний, а также путем направления указанных замечаний и предложений в письменном виде по почте. </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2.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осуществля</w:t>
      </w:r>
      <w:r w:rsidR="00492ABF" w:rsidRPr="00550920">
        <w:rPr>
          <w:sz w:val="28"/>
          <w:szCs w:val="28"/>
        </w:rPr>
        <w:t>е</w:t>
      </w:r>
      <w:r w:rsidRPr="00550920">
        <w:rPr>
          <w:sz w:val="28"/>
          <w:szCs w:val="28"/>
        </w:rPr>
        <w:t xml:space="preserve">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w:t>
      </w:r>
      <w:r w:rsidR="00A3001E" w:rsidRPr="00550920">
        <w:rPr>
          <w:sz w:val="28"/>
          <w:szCs w:val="28"/>
        </w:rPr>
        <w:t xml:space="preserve">в течение срока </w:t>
      </w:r>
      <w:r w:rsidRPr="00550920">
        <w:rPr>
          <w:sz w:val="28"/>
          <w:szCs w:val="28"/>
        </w:rPr>
        <w:t xml:space="preserve">их подачи, указанного в </w:t>
      </w:r>
      <w:r w:rsidRPr="00550920">
        <w:rPr>
          <w:sz w:val="28"/>
          <w:szCs w:val="28"/>
          <w:u w:color="FFFFFF"/>
        </w:rPr>
        <w:t xml:space="preserve">постановлении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 xml:space="preserve">3.  Протокол </w:t>
      </w:r>
      <w:proofErr w:type="gramStart"/>
      <w:r w:rsidRPr="00550920">
        <w:rPr>
          <w:sz w:val="28"/>
          <w:szCs w:val="28"/>
        </w:rPr>
        <w:t>публичных  слушаний</w:t>
      </w:r>
      <w:proofErr w:type="gramEnd"/>
      <w:r w:rsidRPr="00550920">
        <w:rPr>
          <w:sz w:val="28"/>
          <w:szCs w:val="28"/>
        </w:rPr>
        <w:t xml:space="preserve">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550920">
        <w:rPr>
          <w:sz w:val="28"/>
          <w:szCs w:val="28"/>
          <w:u w:color="FFFFFF"/>
        </w:rPr>
        <w:t xml:space="preserve">постановлении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w:t>
      </w:r>
      <w:proofErr w:type="gramStart"/>
      <w:r w:rsidRPr="00550920">
        <w:rPr>
          <w:sz w:val="28"/>
          <w:szCs w:val="28"/>
        </w:rPr>
        <w:t>для  реализации</w:t>
      </w:r>
      <w:proofErr w:type="gramEnd"/>
      <w:r w:rsidRPr="00550920">
        <w:rPr>
          <w:sz w:val="28"/>
          <w:szCs w:val="28"/>
        </w:rPr>
        <w:t xml:space="preserve"> принципов, установленных пунктом </w:t>
      </w:r>
      <w:r w:rsidR="00E37DAF" w:rsidRPr="00550920">
        <w:rPr>
          <w:sz w:val="28"/>
          <w:szCs w:val="28"/>
        </w:rPr>
        <w:t>5</w:t>
      </w:r>
      <w:r w:rsidRPr="00550920">
        <w:rPr>
          <w:sz w:val="28"/>
          <w:szCs w:val="28"/>
        </w:rPr>
        <w:t xml:space="preserve"> статьи 29 Правил.</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5. Ведение протокола публичных слушаний осуществляется уполномоченным </w:t>
      </w:r>
      <w:r w:rsidR="00F2695F" w:rsidRPr="00550920">
        <w:rPr>
          <w:sz w:val="28"/>
          <w:szCs w:val="28"/>
        </w:rPr>
        <w:t>на организацию проведения</w:t>
      </w:r>
      <w:r w:rsidRPr="00550920">
        <w:rPr>
          <w:sz w:val="28"/>
          <w:szCs w:val="28"/>
        </w:rPr>
        <w:t xml:space="preserve"> публичных слушаний органом в виде таблицы, состоящей из трех столбцов.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61C1B" w:rsidRPr="00550920" w:rsidRDefault="00C61C1B" w:rsidP="00C61C1B">
      <w:pPr>
        <w:tabs>
          <w:tab w:val="left" w:pos="1134"/>
        </w:tabs>
        <w:spacing w:line="360" w:lineRule="auto"/>
        <w:ind w:firstLine="720"/>
        <w:jc w:val="both"/>
        <w:rPr>
          <w:sz w:val="28"/>
          <w:szCs w:val="28"/>
        </w:rPr>
      </w:pPr>
      <w:r w:rsidRPr="00550920">
        <w:rPr>
          <w:sz w:val="28"/>
          <w:szCs w:val="28"/>
        </w:rPr>
        <w:lastRenderedPageBreak/>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протокола публичных слушаний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61C1B" w:rsidRPr="00550920" w:rsidRDefault="00C61C1B" w:rsidP="00C61C1B">
      <w:pPr>
        <w:tabs>
          <w:tab w:val="left" w:pos="1134"/>
          <w:tab w:val="num" w:pos="1800"/>
        </w:tabs>
        <w:spacing w:line="360" w:lineRule="auto"/>
        <w:ind w:firstLine="720"/>
        <w:jc w:val="both"/>
        <w:rPr>
          <w:sz w:val="28"/>
          <w:szCs w:val="28"/>
          <w:u w:color="FFFFFF"/>
        </w:rPr>
      </w:pPr>
      <w:r w:rsidRPr="0055092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550920">
        <w:rPr>
          <w:sz w:val="28"/>
          <w:szCs w:val="28"/>
          <w:u w:color="FFFFFF"/>
        </w:rPr>
        <w:t xml:space="preserve">постановлением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C61C1B" w:rsidRPr="00550920" w:rsidRDefault="00C61C1B" w:rsidP="00C61C1B">
      <w:pPr>
        <w:tabs>
          <w:tab w:val="left" w:pos="1134"/>
          <w:tab w:val="num" w:pos="1800"/>
        </w:tabs>
        <w:spacing w:line="360" w:lineRule="auto"/>
        <w:ind w:firstLine="720"/>
        <w:jc w:val="both"/>
        <w:rPr>
          <w:sz w:val="28"/>
          <w:u w:color="FFFFFF"/>
        </w:rPr>
      </w:pPr>
      <w:r w:rsidRPr="00550920">
        <w:rPr>
          <w:sz w:val="28"/>
          <w:u w:color="FFFFFF"/>
        </w:rPr>
        <w:t xml:space="preserve">10. В установленных </w:t>
      </w:r>
      <w:r w:rsidRPr="00550920">
        <w:rPr>
          <w:sz w:val="28"/>
          <w:szCs w:val="28"/>
          <w:u w:color="FFFFFF"/>
        </w:rPr>
        <w:t xml:space="preserve">настоящей Правилами </w:t>
      </w:r>
      <w:r w:rsidRPr="00550920">
        <w:rPr>
          <w:sz w:val="28"/>
          <w:u w:color="FFFFFF"/>
        </w:rPr>
        <w:t>случаях допускается ведение нескольких протоколов публичных слушаний.</w:t>
      </w:r>
    </w:p>
    <w:p w:rsidR="00C61C1B" w:rsidRPr="00550920" w:rsidRDefault="00C61C1B" w:rsidP="00C037DA">
      <w:pPr>
        <w:tabs>
          <w:tab w:val="left" w:pos="1134"/>
        </w:tabs>
        <w:spacing w:line="360" w:lineRule="auto"/>
        <w:ind w:firstLine="720"/>
        <w:jc w:val="both"/>
        <w:rPr>
          <w:sz w:val="28"/>
          <w:szCs w:val="28"/>
        </w:rPr>
      </w:pPr>
      <w:r w:rsidRPr="00550920">
        <w:rPr>
          <w:sz w:val="28"/>
          <w:szCs w:val="28"/>
        </w:rPr>
        <w:t xml:space="preserve">11. Ведение протокола публичных слушаний </w:t>
      </w:r>
      <w:r w:rsidR="00662944" w:rsidRPr="00550920">
        <w:rPr>
          <w:sz w:val="28"/>
          <w:szCs w:val="28"/>
        </w:rPr>
        <w:t xml:space="preserve">осуществляется в течение срока </w:t>
      </w:r>
      <w:r w:rsidR="00662944" w:rsidRPr="00550920">
        <w:rPr>
          <w:sz w:val="28"/>
          <w:szCs w:val="28"/>
          <w:u w:color="FFFFFF"/>
        </w:rPr>
        <w:t xml:space="preserve">подачи жителями поселения и иными заинтересованными лицами замечаний и предложений по </w:t>
      </w:r>
      <w:r w:rsidR="00796F85" w:rsidRPr="00550920">
        <w:rPr>
          <w:sz w:val="28"/>
          <w:szCs w:val="28"/>
          <w:u w:color="FFFFFF"/>
        </w:rPr>
        <w:t xml:space="preserve">вопросам </w:t>
      </w:r>
      <w:r w:rsidR="00662944" w:rsidRPr="00550920">
        <w:rPr>
          <w:sz w:val="28"/>
          <w:szCs w:val="28"/>
          <w:u w:color="FFFFFF"/>
        </w:rPr>
        <w:t>публичных слушаний</w:t>
      </w:r>
      <w:r w:rsidR="00587E68" w:rsidRPr="00550920">
        <w:rPr>
          <w:sz w:val="28"/>
          <w:szCs w:val="28"/>
          <w:u w:color="FFFFFF"/>
        </w:rPr>
        <w:t xml:space="preserve">, определенного в постановлении </w:t>
      </w:r>
      <w:r w:rsidR="00443B4E" w:rsidRPr="00550920">
        <w:rPr>
          <w:sz w:val="28"/>
          <w:szCs w:val="28"/>
          <w:u w:color="FFFFFF"/>
        </w:rPr>
        <w:t>Главы</w:t>
      </w:r>
      <w:r w:rsidR="00587E68" w:rsidRPr="00550920">
        <w:rPr>
          <w:sz w:val="28"/>
          <w:szCs w:val="28"/>
          <w:u w:color="FFFFFF"/>
        </w:rPr>
        <w:t xml:space="preserve"> поселения о проведении слушаний. </w:t>
      </w:r>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 xml:space="preserve">12. Уполномоченный </w:t>
      </w:r>
      <w:r w:rsidR="00F2695F" w:rsidRPr="00550920">
        <w:rPr>
          <w:sz w:val="28"/>
          <w:szCs w:val="28"/>
        </w:rPr>
        <w:t>на организацию проведения</w:t>
      </w:r>
      <w:r w:rsidRPr="00550920">
        <w:rPr>
          <w:sz w:val="28"/>
          <w:szCs w:val="28"/>
        </w:rPr>
        <w:t xml:space="preserve"> публичных слушаний орган </w:t>
      </w:r>
      <w:r w:rsidR="00C35F38" w:rsidRPr="00550920">
        <w:rPr>
          <w:sz w:val="28"/>
          <w:szCs w:val="28"/>
        </w:rPr>
        <w:t xml:space="preserve">в течение всего срока проведения публичных слушаний </w:t>
      </w:r>
      <w:r w:rsidRPr="00550920">
        <w:rPr>
          <w:sz w:val="28"/>
          <w:szCs w:val="28"/>
        </w:rPr>
        <w:lastRenderedPageBreak/>
        <w:t>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1" w:name="_Toc311542549"/>
      <w:r w:rsidRPr="00550920">
        <w:rPr>
          <w:rFonts w:ascii="Times New Roman" w:hAnsi="Times New Roman"/>
          <w:sz w:val="28"/>
          <w:szCs w:val="28"/>
        </w:rPr>
        <w:t>Заключение о результатах публичных слушаний</w:t>
      </w:r>
      <w:bookmarkEnd w:id="161"/>
    </w:p>
    <w:p w:rsidR="00C61C1B" w:rsidRPr="00550920" w:rsidRDefault="00C61C1B" w:rsidP="00C61C1B">
      <w:pPr>
        <w:tabs>
          <w:tab w:val="left" w:pos="1134"/>
          <w:tab w:val="num" w:pos="1800"/>
        </w:tabs>
        <w:spacing w:line="360" w:lineRule="auto"/>
        <w:ind w:firstLine="720"/>
        <w:jc w:val="both"/>
        <w:rPr>
          <w:sz w:val="28"/>
          <w:szCs w:val="28"/>
        </w:rPr>
      </w:pPr>
      <w:r w:rsidRPr="0055092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w:t>
      </w:r>
      <w:r w:rsidR="00F2695F" w:rsidRPr="00550920">
        <w:rPr>
          <w:sz w:val="28"/>
          <w:szCs w:val="28"/>
        </w:rPr>
        <w:t>на организацию проведения</w:t>
      </w:r>
      <w:r w:rsidRPr="00550920">
        <w:rPr>
          <w:sz w:val="28"/>
          <w:szCs w:val="28"/>
        </w:rPr>
        <w:t xml:space="preserve"> публичных слушаний, </w:t>
      </w:r>
      <w:r w:rsidR="006B3C96" w:rsidRPr="00550920">
        <w:rPr>
          <w:sz w:val="28"/>
          <w:szCs w:val="28"/>
        </w:rPr>
        <w:t>не позднее чем за</w:t>
      </w:r>
      <w:r w:rsidR="00B9054C" w:rsidRPr="00550920">
        <w:rPr>
          <w:sz w:val="28"/>
          <w:szCs w:val="28"/>
        </w:rPr>
        <w:t xml:space="preserve"> три</w:t>
      </w:r>
      <w:r w:rsidR="006B3C96" w:rsidRPr="00550920">
        <w:rPr>
          <w:sz w:val="28"/>
          <w:szCs w:val="28"/>
        </w:rPr>
        <w:t xml:space="preserve"> д</w:t>
      </w:r>
      <w:r w:rsidR="00B9054C" w:rsidRPr="00550920">
        <w:rPr>
          <w:sz w:val="28"/>
          <w:szCs w:val="28"/>
        </w:rPr>
        <w:t>ня</w:t>
      </w:r>
      <w:r w:rsidR="006B3C96" w:rsidRPr="00550920">
        <w:rPr>
          <w:sz w:val="28"/>
          <w:szCs w:val="28"/>
        </w:rPr>
        <w:t xml:space="preserve"> до окончания срока публичных слушаний </w:t>
      </w:r>
      <w:r w:rsidRPr="00550920">
        <w:rPr>
          <w:sz w:val="28"/>
          <w:szCs w:val="28"/>
        </w:rPr>
        <w:t xml:space="preserve">подготавливает заключение о результатах публичных слушаний.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2) срок проведения публичных слушаний;</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3) вопросы, вынесенные для обсуждения на публичных слушаниях;</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4) описание проведенных мероприятий по информированию;</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A0E0F"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w:t>
      </w:r>
      <w:r w:rsidR="00CA0E0F" w:rsidRPr="00550920">
        <w:rPr>
          <w:rFonts w:ascii="Times New Roman" w:hAnsi="Times New Roman" w:cs="Times New Roman"/>
          <w:sz w:val="28"/>
          <w:szCs w:val="28"/>
        </w:rPr>
        <w:t>:</w:t>
      </w:r>
      <w:r w:rsidRPr="00550920">
        <w:rPr>
          <w:rFonts w:ascii="Times New Roman" w:hAnsi="Times New Roman" w:cs="Times New Roman"/>
          <w:sz w:val="28"/>
          <w:szCs w:val="28"/>
        </w:rPr>
        <w:t xml:space="preserve"> </w:t>
      </w:r>
    </w:p>
    <w:p w:rsidR="00CA0E0F"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 xml:space="preserve">отразить в проекте муниципального правового акта, </w:t>
      </w:r>
      <w:r w:rsidR="00CA0E0F" w:rsidRPr="00550920">
        <w:rPr>
          <w:rFonts w:ascii="Times New Roman" w:hAnsi="Times New Roman" w:cs="Times New Roman"/>
          <w:sz w:val="28"/>
          <w:szCs w:val="28"/>
        </w:rPr>
        <w:t>являющегося предметом публичных слушаний,</w:t>
      </w:r>
      <w:r w:rsidRPr="00550920">
        <w:rPr>
          <w:rFonts w:ascii="Times New Roman" w:hAnsi="Times New Roman" w:cs="Times New Roman"/>
          <w:sz w:val="28"/>
          <w:szCs w:val="28"/>
        </w:rPr>
        <w:t xml:space="preserve"> либо учесть иным образом</w:t>
      </w:r>
      <w:r w:rsidR="00CA0E0F" w:rsidRPr="00550920">
        <w:rPr>
          <w:rFonts w:ascii="Times New Roman" w:hAnsi="Times New Roman" w:cs="Times New Roman"/>
          <w:sz w:val="28"/>
          <w:szCs w:val="28"/>
        </w:rPr>
        <w:t xml:space="preserve">, </w:t>
      </w:r>
    </w:p>
    <w:p w:rsidR="00C61C1B" w:rsidRPr="00550920" w:rsidRDefault="00CA0E0F"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lastRenderedPageBreak/>
        <w:t>учесть при решении иных вопросов, являющихся предметом публичных слушаний</w:t>
      </w:r>
      <w:r w:rsidR="00C61C1B" w:rsidRPr="00550920">
        <w:rPr>
          <w:rFonts w:ascii="Times New Roman" w:hAnsi="Times New Roman" w:cs="Times New Roman"/>
          <w:sz w:val="28"/>
          <w:szCs w:val="28"/>
        </w:rPr>
        <w:t>;</w:t>
      </w:r>
    </w:p>
    <w:p w:rsidR="00C61C1B" w:rsidRPr="00550920" w:rsidRDefault="00C61C1B" w:rsidP="00C61C1B">
      <w:pPr>
        <w:pStyle w:val="ConsPlusNormal"/>
        <w:widowControl/>
        <w:spacing w:line="360" w:lineRule="auto"/>
        <w:jc w:val="both"/>
        <w:rPr>
          <w:rFonts w:ascii="Times New Roman" w:hAnsi="Times New Roman" w:cs="Times New Roman"/>
          <w:sz w:val="28"/>
          <w:szCs w:val="28"/>
        </w:rPr>
      </w:pPr>
      <w:r w:rsidRPr="0055092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Форма заключения о результатах публичных слушаний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w:t>
      </w:r>
      <w:r w:rsidRPr="0055092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 xml:space="preserve">5. Заключение о результатах публичных слушаний подписывается </w:t>
      </w:r>
      <w:r w:rsidR="00317995" w:rsidRPr="00550920">
        <w:rPr>
          <w:sz w:val="28"/>
          <w:szCs w:val="28"/>
        </w:rPr>
        <w:t xml:space="preserve">не позднее чем за </w:t>
      </w:r>
      <w:r w:rsidRPr="00550920">
        <w:rPr>
          <w:sz w:val="28"/>
          <w:szCs w:val="28"/>
        </w:rPr>
        <w:t xml:space="preserve">день </w:t>
      </w:r>
      <w:r w:rsidR="00317995" w:rsidRPr="00550920">
        <w:rPr>
          <w:sz w:val="28"/>
          <w:szCs w:val="28"/>
        </w:rPr>
        <w:t xml:space="preserve">до </w:t>
      </w:r>
      <w:r w:rsidRPr="00550920">
        <w:rPr>
          <w:sz w:val="28"/>
          <w:szCs w:val="28"/>
        </w:rPr>
        <w:t xml:space="preserve">окончания срока публичных слушаний руководителем уполномоченного </w:t>
      </w:r>
      <w:r w:rsidR="00F2695F" w:rsidRPr="00550920">
        <w:rPr>
          <w:sz w:val="28"/>
          <w:szCs w:val="28"/>
        </w:rPr>
        <w:t>на организацию проведения</w:t>
      </w:r>
      <w:r w:rsidRPr="00550920">
        <w:rPr>
          <w:sz w:val="28"/>
          <w:szCs w:val="28"/>
        </w:rPr>
        <w:t xml:space="preserve"> публичных слушаний органа </w:t>
      </w:r>
      <w:r w:rsidRPr="00550920">
        <w:rPr>
          <w:sz w:val="28"/>
          <w:szCs w:val="28"/>
          <w:u w:color="FFFFFF"/>
        </w:rPr>
        <w:t xml:space="preserve">и направляется </w:t>
      </w:r>
      <w:r w:rsidRPr="00550920">
        <w:rPr>
          <w:sz w:val="28"/>
          <w:szCs w:val="28"/>
        </w:rPr>
        <w:t>вместе с протоколом публичных слушаний Главе поселения.</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6. Заключение о результатах публичных слушаний подлежит опубликованию</w:t>
      </w:r>
      <w:r w:rsidR="00317995" w:rsidRPr="00550920">
        <w:rPr>
          <w:sz w:val="28"/>
          <w:szCs w:val="28"/>
        </w:rPr>
        <w:t xml:space="preserve"> в день окончания срока публичных слушаний</w:t>
      </w:r>
      <w:r w:rsidRPr="00550920">
        <w:rPr>
          <w:sz w:val="28"/>
          <w:szCs w:val="28"/>
        </w:rPr>
        <w:t xml:space="preserve">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w:t>
      </w:r>
      <w:r w:rsidR="00F2695F" w:rsidRPr="00550920">
        <w:rPr>
          <w:sz w:val="28"/>
          <w:szCs w:val="28"/>
        </w:rPr>
        <w:t>на организацию проведения</w:t>
      </w:r>
      <w:r w:rsidRPr="00550920">
        <w:rPr>
          <w:sz w:val="28"/>
          <w:szCs w:val="28"/>
        </w:rPr>
        <w:t xml:space="preserve"> публичных слушаний органом.</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2" w:name="_Toc311542550"/>
      <w:r w:rsidRPr="00550920">
        <w:rPr>
          <w:rFonts w:ascii="Times New Roman" w:hAnsi="Times New Roman"/>
          <w:sz w:val="28"/>
          <w:szCs w:val="28"/>
        </w:rPr>
        <w:t>Учет результатов публичных слушаний</w:t>
      </w:r>
      <w:bookmarkEnd w:id="162"/>
      <w:r w:rsidRPr="00550920">
        <w:rPr>
          <w:rFonts w:ascii="Times New Roman" w:hAnsi="Times New Roman"/>
          <w:sz w:val="28"/>
          <w:szCs w:val="28"/>
        </w:rPr>
        <w:t xml:space="preserve"> </w:t>
      </w:r>
    </w:p>
    <w:p w:rsidR="00780218" w:rsidRPr="00550920" w:rsidRDefault="00C61C1B" w:rsidP="00C037DA">
      <w:pPr>
        <w:tabs>
          <w:tab w:val="left" w:pos="1134"/>
        </w:tabs>
        <w:spacing w:line="360" w:lineRule="auto"/>
        <w:ind w:firstLine="720"/>
        <w:jc w:val="both"/>
        <w:rPr>
          <w:sz w:val="28"/>
          <w:szCs w:val="28"/>
        </w:rPr>
      </w:pPr>
      <w:r w:rsidRPr="00550920">
        <w:rPr>
          <w:sz w:val="28"/>
          <w:szCs w:val="28"/>
        </w:rPr>
        <w:t xml:space="preserve">Учет результатов публичных слушаний, проводимых в соответствии с настоящими Правилами, </w:t>
      </w:r>
      <w:proofErr w:type="gramStart"/>
      <w:r w:rsidRPr="00550920">
        <w:rPr>
          <w:sz w:val="28"/>
          <w:szCs w:val="28"/>
        </w:rPr>
        <w:t>осуществляетс</w:t>
      </w:r>
      <w:r w:rsidR="00CF7E61" w:rsidRPr="00550920">
        <w:rPr>
          <w:sz w:val="28"/>
          <w:szCs w:val="28"/>
        </w:rPr>
        <w:t>я</w:t>
      </w:r>
      <w:r w:rsidR="009434A6" w:rsidRPr="00550920">
        <w:rPr>
          <w:sz w:val="28"/>
          <w:szCs w:val="28"/>
        </w:rPr>
        <w:t xml:space="preserve"> </w:t>
      </w:r>
      <w:r w:rsidR="00CF7E61" w:rsidRPr="00550920">
        <w:rPr>
          <w:sz w:val="28"/>
          <w:szCs w:val="28"/>
        </w:rPr>
        <w:t xml:space="preserve"> </w:t>
      </w:r>
      <w:r w:rsidR="009434A6" w:rsidRPr="00550920">
        <w:rPr>
          <w:sz w:val="28"/>
          <w:szCs w:val="28"/>
        </w:rPr>
        <w:t>в</w:t>
      </w:r>
      <w:proofErr w:type="gramEnd"/>
      <w:r w:rsidR="009434A6" w:rsidRPr="00550920">
        <w:rPr>
          <w:sz w:val="28"/>
          <w:szCs w:val="28"/>
        </w:rPr>
        <w:t xml:space="preserve"> соответствии с заключением о результатах публичных слушаний </w:t>
      </w:r>
      <w:r w:rsidR="00CF7E61" w:rsidRPr="00550920">
        <w:rPr>
          <w:sz w:val="28"/>
          <w:szCs w:val="28"/>
        </w:rPr>
        <w:t xml:space="preserve">уполномоченным </w:t>
      </w:r>
      <w:r w:rsidR="00F2695F" w:rsidRPr="00550920">
        <w:rPr>
          <w:sz w:val="28"/>
          <w:szCs w:val="28"/>
        </w:rPr>
        <w:t>на организацию проведения</w:t>
      </w:r>
      <w:r w:rsidR="00CF7E61" w:rsidRPr="00550920">
        <w:rPr>
          <w:sz w:val="28"/>
          <w:szCs w:val="28"/>
        </w:rPr>
        <w:t xml:space="preserve"> публичных слушаний органом путем</w:t>
      </w:r>
      <w:r w:rsidR="00780218" w:rsidRPr="00550920">
        <w:rPr>
          <w:sz w:val="28"/>
          <w:szCs w:val="28"/>
        </w:rPr>
        <w:t>:</w:t>
      </w:r>
    </w:p>
    <w:p w:rsidR="003A4D66" w:rsidRPr="00550920" w:rsidRDefault="00780218" w:rsidP="00C037DA">
      <w:pPr>
        <w:tabs>
          <w:tab w:val="left" w:pos="1134"/>
        </w:tabs>
        <w:spacing w:line="360" w:lineRule="auto"/>
        <w:ind w:firstLine="720"/>
        <w:jc w:val="both"/>
        <w:rPr>
          <w:sz w:val="28"/>
          <w:szCs w:val="28"/>
        </w:rPr>
      </w:pPr>
      <w:r w:rsidRPr="00550920">
        <w:rPr>
          <w:sz w:val="28"/>
          <w:szCs w:val="28"/>
        </w:rPr>
        <w:t>обеспечения доработки муниципального правового акта, вы</w:t>
      </w:r>
      <w:r w:rsidR="00D34784" w:rsidRPr="00550920">
        <w:rPr>
          <w:sz w:val="28"/>
          <w:szCs w:val="28"/>
        </w:rPr>
        <w:t>несенного на публичные слушания</w:t>
      </w:r>
      <w:r w:rsidR="00401237" w:rsidRPr="00550920">
        <w:rPr>
          <w:sz w:val="28"/>
          <w:szCs w:val="28"/>
        </w:rPr>
        <w:t>;</w:t>
      </w:r>
    </w:p>
    <w:p w:rsidR="0073771C" w:rsidRPr="00550920" w:rsidRDefault="00A54F89" w:rsidP="001A7D5B">
      <w:pPr>
        <w:tabs>
          <w:tab w:val="left" w:pos="1134"/>
        </w:tabs>
        <w:spacing w:line="360" w:lineRule="auto"/>
        <w:ind w:firstLine="720"/>
        <w:jc w:val="both"/>
        <w:rPr>
          <w:sz w:val="28"/>
          <w:szCs w:val="28"/>
        </w:rPr>
      </w:pPr>
      <w:r w:rsidRPr="00550920">
        <w:rPr>
          <w:sz w:val="28"/>
          <w:szCs w:val="28"/>
        </w:rPr>
        <w:t>подготовки рекомендаций в соответстви</w:t>
      </w:r>
      <w:r w:rsidR="00E46837" w:rsidRPr="00550920">
        <w:rPr>
          <w:sz w:val="28"/>
          <w:szCs w:val="28"/>
        </w:rPr>
        <w:t>и с пунктом 2</w:t>
      </w:r>
      <w:r w:rsidR="00FC054D" w:rsidRPr="00550920">
        <w:rPr>
          <w:sz w:val="28"/>
          <w:szCs w:val="28"/>
        </w:rPr>
        <w:t>0</w:t>
      </w:r>
      <w:r w:rsidR="00E46837" w:rsidRPr="00550920">
        <w:rPr>
          <w:sz w:val="28"/>
          <w:szCs w:val="28"/>
        </w:rPr>
        <w:t xml:space="preserve"> статьи 43 Правил – в случае проведения публичных слушаний по вопрос</w:t>
      </w:r>
      <w:r w:rsidR="00D34784" w:rsidRPr="00550920">
        <w:rPr>
          <w:sz w:val="28"/>
          <w:szCs w:val="28"/>
        </w:rPr>
        <w:t xml:space="preserve">ам </w:t>
      </w:r>
      <w:r w:rsidR="006B61E2" w:rsidRPr="00550920">
        <w:rPr>
          <w:sz w:val="28"/>
          <w:szCs w:val="28"/>
        </w:rPr>
        <w:t>предоставления</w:t>
      </w:r>
      <w:r w:rsidR="00E46837" w:rsidRPr="00550920">
        <w:rPr>
          <w:sz w:val="28"/>
          <w:szCs w:val="28"/>
        </w:rPr>
        <w:t xml:space="preserve"> разрешения на условн</w:t>
      </w:r>
      <w:r w:rsidR="006B61E2" w:rsidRPr="00550920">
        <w:rPr>
          <w:sz w:val="28"/>
          <w:szCs w:val="28"/>
        </w:rPr>
        <w:t>о разрешенный вид использования</w:t>
      </w:r>
      <w:r w:rsidR="00E46837" w:rsidRPr="00550920">
        <w:rPr>
          <w:sz w:val="28"/>
          <w:szCs w:val="28"/>
        </w:rPr>
        <w:t xml:space="preserve"> </w:t>
      </w:r>
      <w:r w:rsidR="005F794D" w:rsidRPr="00550920">
        <w:rPr>
          <w:sz w:val="28"/>
          <w:szCs w:val="28"/>
        </w:rPr>
        <w:lastRenderedPageBreak/>
        <w:t>земельного участка или объекта капитального строительства</w:t>
      </w:r>
      <w:r w:rsidR="006B61E2" w:rsidRPr="00550920">
        <w:rPr>
          <w:sz w:val="28"/>
          <w:szCs w:val="28"/>
        </w:rPr>
        <w:t>,</w:t>
      </w:r>
      <w:r w:rsidR="005F794D" w:rsidRPr="00550920">
        <w:rPr>
          <w:sz w:val="28"/>
          <w:szCs w:val="28"/>
        </w:rPr>
        <w:t xml:space="preserve"> </w:t>
      </w:r>
      <w:r w:rsidR="00E46837" w:rsidRPr="00550920">
        <w:rPr>
          <w:sz w:val="28"/>
          <w:szCs w:val="28"/>
        </w:rPr>
        <w:t>разрешения на отклонение от предельных парам</w:t>
      </w:r>
      <w:r w:rsidR="005F794D" w:rsidRPr="00550920">
        <w:rPr>
          <w:sz w:val="28"/>
          <w:szCs w:val="28"/>
        </w:rPr>
        <w:t>етров</w:t>
      </w:r>
      <w:r w:rsidR="00D34784" w:rsidRPr="00550920">
        <w:rPr>
          <w:sz w:val="28"/>
          <w:szCs w:val="28"/>
        </w:rPr>
        <w:t xml:space="preserve"> разрешенного строительства, реконструкции объектов капитального строительства.</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3" w:name="_Toc311542551"/>
      <w:bookmarkStart w:id="164" w:name="_Toc242169323"/>
      <w:bookmarkStart w:id="165" w:name="_Toc259101830"/>
      <w:r w:rsidRPr="00550920">
        <w:rPr>
          <w:rFonts w:ascii="Times New Roman" w:hAnsi="Times New Roman"/>
          <w:sz w:val="28"/>
          <w:szCs w:val="28"/>
        </w:rPr>
        <w:t>Особенности проведения публичных слушаний по проекту генерального плана, внесени</w:t>
      </w:r>
      <w:r w:rsidR="0066320F" w:rsidRPr="00550920">
        <w:rPr>
          <w:rFonts w:ascii="Times New Roman" w:hAnsi="Times New Roman"/>
          <w:sz w:val="28"/>
          <w:szCs w:val="28"/>
        </w:rPr>
        <w:t>ю</w:t>
      </w:r>
      <w:r w:rsidRPr="00550920">
        <w:rPr>
          <w:rFonts w:ascii="Times New Roman" w:hAnsi="Times New Roman"/>
          <w:sz w:val="28"/>
          <w:szCs w:val="28"/>
        </w:rPr>
        <w:t xml:space="preserve"> изменений в генеральный план</w:t>
      </w:r>
      <w:bookmarkEnd w:id="163"/>
      <w:r w:rsidRPr="00550920">
        <w:rPr>
          <w:rFonts w:ascii="Times New Roman" w:hAnsi="Times New Roman"/>
          <w:sz w:val="28"/>
          <w:szCs w:val="28"/>
        </w:rPr>
        <w:t xml:space="preserve"> </w:t>
      </w:r>
    </w:p>
    <w:p w:rsidR="00C61C1B" w:rsidRPr="00550920" w:rsidRDefault="00C61C1B" w:rsidP="00C61C1B">
      <w:pPr>
        <w:tabs>
          <w:tab w:val="left" w:pos="1134"/>
        </w:tabs>
        <w:spacing w:before="200" w:line="360" w:lineRule="auto"/>
        <w:ind w:firstLine="720"/>
        <w:jc w:val="both"/>
        <w:rPr>
          <w:sz w:val="28"/>
          <w:szCs w:val="28"/>
          <w:u w:color="FFFFFF"/>
        </w:rPr>
      </w:pPr>
      <w:r w:rsidRPr="00550920">
        <w:rPr>
          <w:sz w:val="28"/>
          <w:szCs w:val="28"/>
          <w:u w:color="FFFFFF"/>
        </w:rPr>
        <w:t xml:space="preserve">1. </w:t>
      </w:r>
      <w:r w:rsidR="00E22BEB" w:rsidRPr="0055092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w:t>
      </w:r>
      <w:r w:rsidR="003030B5" w:rsidRPr="00550920">
        <w:rPr>
          <w:sz w:val="28"/>
          <w:szCs w:val="28"/>
          <w:u w:color="FFFFFF"/>
        </w:rPr>
        <w:t>.</w:t>
      </w:r>
      <w:r w:rsidRPr="00550920">
        <w:rPr>
          <w:sz w:val="28"/>
          <w:szCs w:val="28"/>
          <w:u w:color="FFFFFF"/>
        </w:rPr>
        <w:t xml:space="preserve"> </w:t>
      </w:r>
      <w:r w:rsidR="00E22BEB" w:rsidRPr="00550920">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C61C1B" w:rsidRPr="00550920" w:rsidRDefault="00C61C1B" w:rsidP="00C61C1B">
      <w:pPr>
        <w:tabs>
          <w:tab w:val="left" w:pos="1134"/>
        </w:tabs>
        <w:spacing w:line="360" w:lineRule="auto"/>
        <w:ind w:firstLine="720"/>
        <w:jc w:val="both"/>
        <w:rPr>
          <w:sz w:val="28"/>
          <w:szCs w:val="28"/>
        </w:rPr>
      </w:pPr>
      <w:r w:rsidRPr="00550920">
        <w:rPr>
          <w:sz w:val="28"/>
          <w:szCs w:val="28"/>
          <w:u w:color="FFFFFF"/>
        </w:rPr>
        <w:t xml:space="preserve">3. </w:t>
      </w:r>
      <w:r w:rsidR="00E22BEB" w:rsidRPr="00550920">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E22BEB" w:rsidRPr="00550920" w:rsidRDefault="00C61C1B" w:rsidP="001A7D5B">
      <w:pPr>
        <w:tabs>
          <w:tab w:val="left" w:pos="1134"/>
        </w:tabs>
        <w:spacing w:line="360" w:lineRule="auto"/>
        <w:ind w:firstLine="720"/>
        <w:jc w:val="both"/>
        <w:rPr>
          <w:sz w:val="28"/>
          <w:szCs w:val="28"/>
          <w:u w:color="FFFFFF"/>
        </w:rPr>
      </w:pPr>
      <w:r w:rsidRPr="00550920">
        <w:rPr>
          <w:sz w:val="28"/>
          <w:szCs w:val="28"/>
          <w:u w:color="FFFFFF"/>
        </w:rPr>
        <w:t xml:space="preserve">4. </w:t>
      </w:r>
      <w:r w:rsidR="00E22BEB" w:rsidRPr="00550920">
        <w:rPr>
          <w:sz w:val="28"/>
          <w:szCs w:val="28"/>
          <w:u w:color="FFFFFF"/>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66" w:name="_Toc234175885"/>
      <w:bookmarkStart w:id="167" w:name="_Toc234176053"/>
      <w:bookmarkStart w:id="168" w:name="_Toc234209046"/>
      <w:bookmarkStart w:id="169" w:name="_Toc311542552"/>
      <w:r w:rsidRPr="00550920">
        <w:rPr>
          <w:rFonts w:ascii="Times New Roman" w:hAnsi="Times New Roman"/>
          <w:sz w:val="28"/>
          <w:szCs w:val="28"/>
        </w:rPr>
        <w:t xml:space="preserve">Особенности проведения публичных слушаний по проекту </w:t>
      </w:r>
      <w:r w:rsidR="008A25F3" w:rsidRPr="00550920">
        <w:rPr>
          <w:rFonts w:ascii="Times New Roman" w:hAnsi="Times New Roman"/>
          <w:sz w:val="28"/>
          <w:szCs w:val="28"/>
        </w:rPr>
        <w:t>Правил</w:t>
      </w:r>
      <w:r w:rsidRPr="00550920">
        <w:rPr>
          <w:rFonts w:ascii="Times New Roman" w:hAnsi="Times New Roman"/>
          <w:sz w:val="28"/>
          <w:szCs w:val="28"/>
        </w:rPr>
        <w:t>, внесени</w:t>
      </w:r>
      <w:r w:rsidR="00FE4051" w:rsidRPr="00550920">
        <w:rPr>
          <w:rFonts w:ascii="Times New Roman" w:hAnsi="Times New Roman"/>
          <w:sz w:val="28"/>
          <w:szCs w:val="28"/>
        </w:rPr>
        <w:t>ю</w:t>
      </w:r>
      <w:r w:rsidRPr="00550920">
        <w:rPr>
          <w:rFonts w:ascii="Times New Roman" w:hAnsi="Times New Roman"/>
          <w:sz w:val="28"/>
          <w:szCs w:val="28"/>
        </w:rPr>
        <w:t xml:space="preserve"> изменений в </w:t>
      </w:r>
      <w:bookmarkEnd w:id="166"/>
      <w:bookmarkEnd w:id="167"/>
      <w:bookmarkEnd w:id="168"/>
      <w:bookmarkEnd w:id="169"/>
      <w:r w:rsidR="00FE4051" w:rsidRPr="00550920">
        <w:rPr>
          <w:rFonts w:ascii="Times New Roman" w:hAnsi="Times New Roman"/>
          <w:sz w:val="28"/>
          <w:szCs w:val="28"/>
        </w:rPr>
        <w:t>Правила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 xml:space="preserve">1. Глава поселения при получении от органа местного самоуправления проекта </w:t>
      </w:r>
      <w:r w:rsidR="00FE4051" w:rsidRPr="00550920">
        <w:rPr>
          <w:rFonts w:ascii="Times New Roman" w:hAnsi="Times New Roman"/>
          <w:sz w:val="28"/>
        </w:rPr>
        <w:t>Правил, проекта изменений в Правила</w:t>
      </w:r>
      <w:r w:rsidRPr="00550920">
        <w:rPr>
          <w:rFonts w:ascii="Times New Roman" w:hAnsi="Times New Roman"/>
          <w:sz w:val="28"/>
        </w:rPr>
        <w:t xml:space="preserve"> принимает решение о </w:t>
      </w:r>
      <w:r w:rsidRPr="00550920">
        <w:rPr>
          <w:rFonts w:ascii="Times New Roman" w:hAnsi="Times New Roman"/>
          <w:sz w:val="28"/>
        </w:rPr>
        <w:lastRenderedPageBreak/>
        <w:t>проведении публичных слушаний по такому проекту в срок не позднее чем через десять дней со дня получения такого проекта.</w:t>
      </w:r>
    </w:p>
    <w:p w:rsidR="002A3A3A" w:rsidRPr="00550920" w:rsidRDefault="002A3A3A" w:rsidP="002A3A3A">
      <w:pPr>
        <w:tabs>
          <w:tab w:val="left" w:pos="1134"/>
        </w:tabs>
        <w:spacing w:line="360" w:lineRule="auto"/>
        <w:ind w:firstLine="720"/>
        <w:jc w:val="both"/>
        <w:rPr>
          <w:sz w:val="28"/>
          <w:szCs w:val="28"/>
          <w:u w:color="FFFFFF"/>
        </w:rPr>
      </w:pPr>
      <w:r w:rsidRPr="00550920">
        <w:rPr>
          <w:sz w:val="28"/>
        </w:rPr>
        <w:t xml:space="preserve">2. </w:t>
      </w:r>
      <w:r w:rsidRPr="00550920">
        <w:rPr>
          <w:sz w:val="28"/>
          <w:szCs w:val="28"/>
          <w:u w:color="FFFFFF"/>
        </w:rPr>
        <w:t xml:space="preserve">Проект Правил, проект изменений в Правила подлежат опубликованию </w:t>
      </w:r>
      <w:r w:rsidR="001C3CBF" w:rsidRPr="00550920">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w:t>
      </w:r>
      <w:r w:rsidRPr="00550920">
        <w:rPr>
          <w:sz w:val="28"/>
          <w:szCs w:val="28"/>
          <w:u w:color="FFFFFF"/>
        </w:rPr>
        <w:t xml:space="preserve"> </w:t>
      </w:r>
      <w:r w:rsidR="00FC054D" w:rsidRPr="00550920">
        <w:rPr>
          <w:sz w:val="28"/>
          <w:szCs w:val="28"/>
          <w:u w:color="FFFFFF"/>
        </w:rPr>
        <w:t xml:space="preserve">Главы </w:t>
      </w:r>
      <w:r w:rsidRPr="00550920">
        <w:rPr>
          <w:sz w:val="28"/>
          <w:szCs w:val="28"/>
          <w:u w:color="FFFFFF"/>
        </w:rPr>
        <w:t>поселения о проведении публичных слушаний</w:t>
      </w:r>
      <w:r w:rsidR="001C3CBF" w:rsidRPr="00550920">
        <w:rPr>
          <w:sz w:val="28"/>
          <w:szCs w:val="28"/>
          <w:u w:color="FFFFFF"/>
        </w:rPr>
        <w:t xml:space="preserve">. </w:t>
      </w:r>
      <w:r w:rsidRPr="00550920">
        <w:rPr>
          <w:sz w:val="28"/>
          <w:szCs w:val="28"/>
          <w:u w:color="FFFFFF"/>
        </w:rPr>
        <w:t xml:space="preserve"> </w:t>
      </w:r>
    </w:p>
    <w:p w:rsidR="002A3A3A" w:rsidRPr="00550920" w:rsidRDefault="00D26F2D" w:rsidP="004D7972">
      <w:pPr>
        <w:tabs>
          <w:tab w:val="left" w:pos="1134"/>
        </w:tabs>
        <w:spacing w:line="360" w:lineRule="auto"/>
        <w:ind w:firstLine="720"/>
        <w:jc w:val="both"/>
        <w:rPr>
          <w:sz w:val="28"/>
          <w:szCs w:val="28"/>
          <w:u w:color="FFFFFF"/>
        </w:rPr>
      </w:pPr>
      <w:r w:rsidRPr="00550920">
        <w:rPr>
          <w:sz w:val="28"/>
          <w:szCs w:val="28"/>
          <w:u w:color="FFFFFF"/>
        </w:rPr>
        <w:t xml:space="preserve">3. </w:t>
      </w:r>
      <w:r w:rsidR="00F90B06" w:rsidRPr="00550920">
        <w:rPr>
          <w:sz w:val="28"/>
          <w:szCs w:val="28"/>
          <w:u w:color="FFFFFF"/>
        </w:rPr>
        <w:t>В случае е</w:t>
      </w:r>
      <w:r w:rsidR="00E1439F" w:rsidRPr="00550920">
        <w:rPr>
          <w:sz w:val="28"/>
          <w:szCs w:val="28"/>
          <w:u w:color="FFFFFF"/>
        </w:rPr>
        <w:t xml:space="preserve">сли проект </w:t>
      </w:r>
      <w:r w:rsidR="00161E9A" w:rsidRPr="00550920">
        <w:rPr>
          <w:sz w:val="28"/>
          <w:szCs w:val="28"/>
          <w:u w:color="FFFFFF"/>
        </w:rPr>
        <w:t>Правил</w:t>
      </w:r>
      <w:r w:rsidR="00E1439F" w:rsidRPr="00550920">
        <w:rPr>
          <w:sz w:val="28"/>
          <w:szCs w:val="28"/>
          <w:u w:color="FFFFFF"/>
        </w:rPr>
        <w:t xml:space="preserve">, </w:t>
      </w:r>
      <w:r w:rsidR="00161E9A" w:rsidRPr="00550920">
        <w:rPr>
          <w:sz w:val="28"/>
          <w:szCs w:val="28"/>
          <w:u w:color="FFFFFF"/>
        </w:rPr>
        <w:t xml:space="preserve">проект изменений в Правила </w:t>
      </w:r>
      <w:r w:rsidR="00E1439F" w:rsidRPr="00550920">
        <w:rPr>
          <w:sz w:val="28"/>
          <w:szCs w:val="28"/>
          <w:u w:color="FFFFFF"/>
        </w:rPr>
        <w:t>был</w:t>
      </w:r>
      <w:r w:rsidR="00161E9A" w:rsidRPr="00550920">
        <w:rPr>
          <w:sz w:val="28"/>
          <w:szCs w:val="28"/>
          <w:u w:color="FFFFFF"/>
        </w:rPr>
        <w:t>и</w:t>
      </w:r>
      <w:r w:rsidR="00E1439F" w:rsidRPr="00550920">
        <w:rPr>
          <w:sz w:val="28"/>
          <w:szCs w:val="28"/>
          <w:u w:color="FFFFFF"/>
        </w:rPr>
        <w:t xml:space="preserve"> </w:t>
      </w:r>
      <w:r w:rsidR="00295EF6" w:rsidRPr="00550920">
        <w:rPr>
          <w:sz w:val="28"/>
          <w:szCs w:val="28"/>
          <w:u w:color="FFFFFF"/>
        </w:rPr>
        <w:t xml:space="preserve">опубликованы в порядке, </w:t>
      </w:r>
      <w:r w:rsidR="00161E9A" w:rsidRPr="00550920">
        <w:rPr>
          <w:sz w:val="28"/>
          <w:szCs w:val="28"/>
          <w:u w:color="FFFFFF"/>
        </w:rPr>
        <w:t>установленном Уставом поселения для официального опубликования муниципальных правовых актов, и разм</w:t>
      </w:r>
      <w:r w:rsidR="00295EF6" w:rsidRPr="00550920">
        <w:rPr>
          <w:sz w:val="28"/>
          <w:szCs w:val="28"/>
          <w:u w:color="FFFFFF"/>
        </w:rPr>
        <w:t>ещены</w:t>
      </w:r>
      <w:r w:rsidR="00161E9A" w:rsidRPr="00550920">
        <w:rPr>
          <w:sz w:val="28"/>
          <w:szCs w:val="28"/>
          <w:u w:color="FFFFFF"/>
        </w:rPr>
        <w:t xml:space="preserve"> на официальном сайте поселения в сети «Интернет»</w:t>
      </w:r>
      <w:r w:rsidR="00295EF6" w:rsidRPr="00550920">
        <w:rPr>
          <w:sz w:val="28"/>
          <w:szCs w:val="28"/>
          <w:u w:color="FFFFFF"/>
        </w:rPr>
        <w:t xml:space="preserve"> позднее </w:t>
      </w:r>
      <w:r w:rsidR="00E1439F" w:rsidRPr="00550920">
        <w:rPr>
          <w:sz w:val="28"/>
          <w:szCs w:val="28"/>
          <w:u w:color="FFFFFF"/>
        </w:rPr>
        <w:t xml:space="preserve">соответствующего опубликования и размещения постановления </w:t>
      </w:r>
      <w:r w:rsidR="00FC054D" w:rsidRPr="00550920">
        <w:rPr>
          <w:sz w:val="28"/>
          <w:szCs w:val="28"/>
          <w:u w:color="FFFFFF"/>
        </w:rPr>
        <w:t>Главы</w:t>
      </w:r>
      <w:r w:rsidR="00E1439F" w:rsidRPr="00550920">
        <w:rPr>
          <w:sz w:val="28"/>
          <w:szCs w:val="28"/>
          <w:u w:color="FFFFFF"/>
        </w:rPr>
        <w:t xml:space="preserve"> </w:t>
      </w:r>
      <w:r w:rsidR="00295EF6" w:rsidRPr="00550920">
        <w:rPr>
          <w:sz w:val="28"/>
          <w:szCs w:val="28"/>
          <w:u w:color="FFFFFF"/>
        </w:rPr>
        <w:t xml:space="preserve">поселения </w:t>
      </w:r>
      <w:r w:rsidR="00E1439F" w:rsidRPr="00550920">
        <w:rPr>
          <w:sz w:val="28"/>
          <w:szCs w:val="28"/>
          <w:u w:color="FFFFFF"/>
        </w:rPr>
        <w:t>о проведении публичных слушаний, то</w:t>
      </w:r>
      <w:r w:rsidR="00024853" w:rsidRPr="00550920">
        <w:rPr>
          <w:sz w:val="28"/>
          <w:szCs w:val="28"/>
          <w:u w:color="FFFFFF"/>
        </w:rPr>
        <w:t xml:space="preserve"> </w:t>
      </w:r>
      <w:r w:rsidR="00A37D35" w:rsidRPr="00550920">
        <w:rPr>
          <w:sz w:val="28"/>
          <w:szCs w:val="28"/>
          <w:u w:color="FFFFFF"/>
        </w:rPr>
        <w:t xml:space="preserve">срок </w:t>
      </w:r>
      <w:r w:rsidR="001C3CBF" w:rsidRPr="00550920">
        <w:rPr>
          <w:sz w:val="28"/>
          <w:szCs w:val="28"/>
          <w:u w:color="FFFFFF"/>
        </w:rPr>
        <w:t xml:space="preserve">проведения публичных слушаний </w:t>
      </w:r>
      <w:r w:rsidR="00AD51C8" w:rsidRPr="00550920">
        <w:rPr>
          <w:sz w:val="28"/>
          <w:szCs w:val="28"/>
          <w:u w:color="FFFFFF"/>
        </w:rPr>
        <w:t>исчисляется со</w:t>
      </w:r>
      <w:r w:rsidR="00A37D35" w:rsidRPr="00550920">
        <w:rPr>
          <w:sz w:val="28"/>
          <w:szCs w:val="28"/>
          <w:u w:color="FFFFFF"/>
        </w:rPr>
        <w:t xml:space="preserve"> </w:t>
      </w:r>
      <w:r w:rsidR="00024853" w:rsidRPr="00550920">
        <w:rPr>
          <w:sz w:val="28"/>
          <w:szCs w:val="28"/>
          <w:u w:color="FFFFFF"/>
        </w:rPr>
        <w:t>дня опубликования проекта Правил, проекта изменений в Правила</w:t>
      </w:r>
      <w:r w:rsidR="000B78DE" w:rsidRPr="00550920">
        <w:rPr>
          <w:sz w:val="28"/>
          <w:szCs w:val="28"/>
          <w:u w:color="FFFFFF"/>
        </w:rPr>
        <w:t>.</w:t>
      </w:r>
    </w:p>
    <w:p w:rsidR="00C61C1B" w:rsidRPr="00550920" w:rsidRDefault="00D26F2D" w:rsidP="00C61C1B">
      <w:pPr>
        <w:pStyle w:val="a5"/>
        <w:spacing w:line="360" w:lineRule="auto"/>
        <w:rPr>
          <w:rFonts w:ascii="Times New Roman" w:hAnsi="Times New Roman"/>
          <w:sz w:val="28"/>
        </w:rPr>
      </w:pPr>
      <w:r w:rsidRPr="00550920">
        <w:rPr>
          <w:rFonts w:ascii="Times New Roman" w:hAnsi="Times New Roman"/>
          <w:sz w:val="28"/>
        </w:rPr>
        <w:t>4</w:t>
      </w:r>
      <w:r w:rsidR="00C61C1B" w:rsidRPr="00550920">
        <w:rPr>
          <w:rFonts w:ascii="Times New Roman" w:hAnsi="Times New Roman"/>
          <w:sz w:val="28"/>
        </w:rPr>
        <w:t>. В случае подготовки</w:t>
      </w:r>
      <w:r w:rsidR="00FE4051" w:rsidRPr="00550920">
        <w:rPr>
          <w:rFonts w:ascii="Times New Roman" w:hAnsi="Times New Roman"/>
          <w:sz w:val="28"/>
        </w:rPr>
        <w:t xml:space="preserve"> проекта</w:t>
      </w:r>
      <w:r w:rsidR="00C61C1B" w:rsidRPr="00550920">
        <w:rPr>
          <w:rFonts w:ascii="Times New Roman" w:hAnsi="Times New Roman"/>
          <w:sz w:val="28"/>
        </w:rPr>
        <w:t xml:space="preserve"> </w:t>
      </w:r>
      <w:r w:rsidR="00FE4051" w:rsidRPr="00550920">
        <w:rPr>
          <w:rFonts w:ascii="Times New Roman" w:hAnsi="Times New Roman"/>
          <w:sz w:val="28"/>
        </w:rPr>
        <w:t>Правил</w:t>
      </w:r>
      <w:r w:rsidR="00C61C1B" w:rsidRPr="00550920">
        <w:rPr>
          <w:rFonts w:ascii="Times New Roman" w:hAnsi="Times New Roman"/>
          <w:sz w:val="28"/>
        </w:rPr>
        <w:t xml:space="preserve"> применительно к части территории поселения публичные слушания по</w:t>
      </w:r>
      <w:r w:rsidR="001D6D23" w:rsidRPr="00550920">
        <w:rPr>
          <w:rFonts w:ascii="Times New Roman" w:hAnsi="Times New Roman"/>
          <w:sz w:val="28"/>
        </w:rPr>
        <w:t xml:space="preserve"> </w:t>
      </w:r>
      <w:r w:rsidR="00C61C1B" w:rsidRPr="00550920">
        <w:rPr>
          <w:rFonts w:ascii="Times New Roman" w:hAnsi="Times New Roman"/>
          <w:sz w:val="28"/>
        </w:rPr>
        <w:t xml:space="preserve">проекту </w:t>
      </w:r>
      <w:r w:rsidR="001D6D23" w:rsidRPr="00550920">
        <w:rPr>
          <w:rFonts w:ascii="Times New Roman" w:hAnsi="Times New Roman"/>
          <w:sz w:val="28"/>
        </w:rPr>
        <w:t xml:space="preserve">Правил </w:t>
      </w:r>
      <w:r w:rsidR="00C61C1B" w:rsidRPr="00550920">
        <w:rPr>
          <w:rFonts w:ascii="Times New Roman" w:hAnsi="Times New Roman"/>
          <w:sz w:val="28"/>
        </w:rPr>
        <w:t xml:space="preserve">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C61C1B" w:rsidRPr="00550920" w:rsidRDefault="00D26F2D" w:rsidP="00C61C1B">
      <w:pPr>
        <w:pStyle w:val="a5"/>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xml:space="preserve">. В случае подготовки изменений в </w:t>
      </w:r>
      <w:r w:rsidR="001D6D23" w:rsidRPr="00550920">
        <w:rPr>
          <w:rFonts w:ascii="Times New Roman" w:hAnsi="Times New Roman"/>
          <w:sz w:val="28"/>
        </w:rPr>
        <w:t xml:space="preserve">Правила </w:t>
      </w:r>
      <w:r w:rsidR="00C61C1B" w:rsidRPr="00550920">
        <w:rPr>
          <w:rFonts w:ascii="Times New Roman" w:hAnsi="Times New Roman"/>
          <w:sz w:val="28"/>
        </w:rPr>
        <w:t xml:space="preserve">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1D6D23" w:rsidRPr="00550920">
        <w:rPr>
          <w:rFonts w:ascii="Times New Roman" w:hAnsi="Times New Roman"/>
          <w:sz w:val="28"/>
        </w:rPr>
        <w:t>П</w:t>
      </w:r>
      <w:r w:rsidR="00C61C1B" w:rsidRPr="00550920">
        <w:rPr>
          <w:rFonts w:ascii="Times New Roman" w:hAnsi="Times New Roman"/>
          <w:sz w:val="28"/>
        </w:rPr>
        <w:t xml:space="preserve">равила проводятся в границах территориальной зоны, для которой установлен такой градостроительный регламент. </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70" w:name="_Toc234175886"/>
      <w:bookmarkStart w:id="171" w:name="_Toc234176054"/>
      <w:bookmarkStart w:id="172" w:name="_Toc234209047"/>
      <w:bookmarkStart w:id="173" w:name="_Toc311542553"/>
      <w:r w:rsidRPr="00550920">
        <w:rPr>
          <w:rFonts w:ascii="Times New Roman" w:hAnsi="Times New Roman"/>
          <w:sz w:val="28"/>
          <w:szCs w:val="28"/>
        </w:rPr>
        <w:lastRenderedPageBreak/>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74" w:name="_Toc234175887"/>
      <w:bookmarkStart w:id="175" w:name="_Toc234176055"/>
      <w:bookmarkStart w:id="176" w:name="_Toc234209048"/>
      <w:bookmarkStart w:id="177" w:name="_Toc311542554"/>
      <w:r w:rsidRPr="00550920">
        <w:rPr>
          <w:rFonts w:ascii="Times New Roman" w:hAnsi="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C61C1B" w:rsidRPr="00550920" w:rsidRDefault="00C61C1B" w:rsidP="00C61C1B">
      <w:pPr>
        <w:tabs>
          <w:tab w:val="left" w:pos="1134"/>
        </w:tabs>
        <w:spacing w:before="200" w:line="360" w:lineRule="auto"/>
        <w:ind w:firstLine="720"/>
        <w:jc w:val="both"/>
        <w:rPr>
          <w:sz w:val="28"/>
          <w:szCs w:val="28"/>
        </w:rPr>
      </w:pPr>
      <w:r w:rsidRPr="00550920">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w:t>
      </w:r>
      <w:r w:rsidR="00FE6345" w:rsidRPr="00550920">
        <w:rPr>
          <w:sz w:val="28"/>
          <w:szCs w:val="28"/>
        </w:rPr>
        <w:t xml:space="preserve">Главы </w:t>
      </w:r>
      <w:r w:rsidRPr="00550920">
        <w:rPr>
          <w:sz w:val="28"/>
          <w:szCs w:val="28"/>
        </w:rPr>
        <w:t>поселения на основании рекомендаций Комиссии.</w:t>
      </w:r>
    </w:p>
    <w:p w:rsidR="00C61C1B" w:rsidRPr="00550920" w:rsidRDefault="00C61C1B" w:rsidP="00C61C1B">
      <w:pPr>
        <w:tabs>
          <w:tab w:val="left" w:pos="1134"/>
        </w:tabs>
        <w:spacing w:line="360" w:lineRule="auto"/>
        <w:ind w:firstLine="720"/>
        <w:jc w:val="both"/>
        <w:rPr>
          <w:sz w:val="28"/>
          <w:szCs w:val="28"/>
        </w:rPr>
      </w:pPr>
      <w:r w:rsidRPr="0055092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61C1B" w:rsidRPr="00550920" w:rsidRDefault="00C61C1B" w:rsidP="00C61C1B">
      <w:pPr>
        <w:tabs>
          <w:tab w:val="left" w:pos="1134"/>
        </w:tabs>
        <w:spacing w:line="360" w:lineRule="auto"/>
        <w:ind w:firstLine="720"/>
        <w:jc w:val="both"/>
        <w:rPr>
          <w:sz w:val="28"/>
          <w:szCs w:val="28"/>
        </w:rPr>
      </w:pPr>
      <w:r w:rsidRPr="00550920">
        <w:rPr>
          <w:sz w:val="28"/>
          <w:szCs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55092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4) данные о земельном участке и объекте капитального строительства, </w:t>
      </w:r>
      <w:bookmarkStart w:id="178" w:name="OLE_LINK3"/>
      <w:r w:rsidRPr="0055092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55092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6) испрашиваемый </w:t>
      </w:r>
      <w:proofErr w:type="gramStart"/>
      <w:r w:rsidRPr="00550920">
        <w:rPr>
          <w:sz w:val="28"/>
          <w:szCs w:val="28"/>
          <w:u w:color="FFFFFF"/>
        </w:rPr>
        <w:t>заявителем</w:t>
      </w:r>
      <w:proofErr w:type="gramEnd"/>
      <w:r w:rsidRPr="00550920">
        <w:rPr>
          <w:sz w:val="28"/>
          <w:szCs w:val="28"/>
          <w:u w:color="FFFFFF"/>
        </w:rPr>
        <w:t xml:space="preserve"> условно разрешенный вид использования, испрашиваемое заявителем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w:t>
      </w:r>
      <w:proofErr w:type="gramStart"/>
      <w:r w:rsidRPr="00550920">
        <w:rPr>
          <w:sz w:val="28"/>
          <w:szCs w:val="28"/>
          <w:u w:color="FFFFFF"/>
        </w:rPr>
        <w:t>построить  или</w:t>
      </w:r>
      <w:proofErr w:type="gramEnd"/>
      <w:r w:rsidRPr="00550920">
        <w:rPr>
          <w:sz w:val="28"/>
          <w:szCs w:val="28"/>
          <w:u w:color="FFFFFF"/>
        </w:rPr>
        <w:t xml:space="preserve"> реконструировать;</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9) подтверждение готовности нести расходы, связанные с организацией и проведением публичных слушаний.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4. К заявлению, предусмотренному пунктом 2 настоящей статьи, должны прилагаться следующие документы:</w:t>
      </w:r>
    </w:p>
    <w:p w:rsidR="00D44B81"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копии документов, удостоверяющих личность заявителя - физического лица</w:t>
      </w:r>
      <w:r w:rsidR="00D44B81" w:rsidRPr="00550920">
        <w:rPr>
          <w:sz w:val="28"/>
          <w:szCs w:val="28"/>
          <w:u w:color="FFFFFF"/>
        </w:rPr>
        <w:t>;</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 xml:space="preserve">2) </w:t>
      </w:r>
      <w:r w:rsidR="00C61C1B" w:rsidRPr="00550920">
        <w:rPr>
          <w:sz w:val="28"/>
          <w:szCs w:val="28"/>
          <w:u w:color="FFFFFF"/>
        </w:rPr>
        <w:t>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3</w:t>
      </w:r>
      <w:r w:rsidR="00C61C1B" w:rsidRPr="00550920">
        <w:rPr>
          <w:sz w:val="28"/>
          <w:szCs w:val="28"/>
          <w:u w:color="FFFFFF"/>
        </w:rPr>
        <w:t>)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4</w:t>
      </w:r>
      <w:r w:rsidR="00C61C1B" w:rsidRPr="00550920">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5</w:t>
      </w:r>
      <w:r w:rsidR="00C61C1B" w:rsidRPr="00550920">
        <w:rPr>
          <w:sz w:val="28"/>
          <w:szCs w:val="28"/>
          <w:u w:color="FFFFFF"/>
        </w:rPr>
        <w:t>) документы, подтверждающие обстоятельства, указанные в подпунктах 7 и 8 пункта 2 настоящей статьи (в свободной форме);</w:t>
      </w:r>
    </w:p>
    <w:p w:rsidR="00C61C1B" w:rsidRPr="00550920" w:rsidRDefault="00D44B81" w:rsidP="00C61C1B">
      <w:pPr>
        <w:tabs>
          <w:tab w:val="left" w:pos="1134"/>
        </w:tabs>
        <w:spacing w:line="360" w:lineRule="auto"/>
        <w:ind w:firstLine="720"/>
        <w:jc w:val="both"/>
        <w:rPr>
          <w:sz w:val="28"/>
          <w:szCs w:val="28"/>
          <w:u w:color="FFFFFF"/>
        </w:rPr>
      </w:pPr>
      <w:r w:rsidRPr="00550920">
        <w:rPr>
          <w:sz w:val="28"/>
          <w:szCs w:val="28"/>
          <w:u w:color="FFFFFF"/>
        </w:rPr>
        <w:t>6</w:t>
      </w:r>
      <w:r w:rsidR="00C61C1B" w:rsidRPr="00550920">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2B6CC2"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6</w:t>
      </w:r>
      <w:r w:rsidR="00C61C1B" w:rsidRPr="00550920">
        <w:rPr>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7</w:t>
      </w:r>
      <w:r w:rsidR="00C61C1B" w:rsidRPr="00550920">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о проведении публичных слушаний;</w:t>
      </w:r>
    </w:p>
    <w:p w:rsidR="00103552"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о невозможности проведения публичных слушаний</w:t>
      </w:r>
      <w:r w:rsidR="00A056B0" w:rsidRPr="00550920">
        <w:rPr>
          <w:sz w:val="28"/>
          <w:szCs w:val="28"/>
          <w:u w:color="FFFFFF"/>
        </w:rPr>
        <w:t>.</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8</w:t>
      </w:r>
      <w:r w:rsidR="00C61C1B" w:rsidRPr="00550920">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заявление подано с нарушением требований, установленных пунктами 2-5</w:t>
      </w:r>
      <w:r w:rsidR="0098453D" w:rsidRPr="00550920">
        <w:rPr>
          <w:sz w:val="28"/>
          <w:szCs w:val="28"/>
          <w:u w:color="FFFFFF"/>
        </w:rPr>
        <w:t xml:space="preserve"> </w:t>
      </w:r>
      <w:r w:rsidRPr="00550920">
        <w:rPr>
          <w:sz w:val="28"/>
          <w:szCs w:val="28"/>
          <w:u w:color="FFFFFF"/>
        </w:rPr>
        <w:t>настоящей статьи;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заявление содержит недостоверную информацию;</w:t>
      </w:r>
    </w:p>
    <w:p w:rsidR="002B4ACC"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103552" w:rsidRPr="00550920">
        <w:rPr>
          <w:sz w:val="28"/>
          <w:szCs w:val="28"/>
          <w:u w:color="FFFFFF"/>
        </w:rPr>
        <w:t>;</w:t>
      </w:r>
    </w:p>
    <w:p w:rsidR="00A056B0" w:rsidRPr="00550920" w:rsidRDefault="00103552" w:rsidP="00A056B0">
      <w:pPr>
        <w:tabs>
          <w:tab w:val="left" w:pos="1134"/>
        </w:tabs>
        <w:spacing w:line="360" w:lineRule="auto"/>
        <w:ind w:firstLine="720"/>
        <w:jc w:val="both"/>
        <w:rPr>
          <w:sz w:val="28"/>
          <w:szCs w:val="28"/>
          <w:u w:color="FFFFFF"/>
        </w:rPr>
      </w:pPr>
      <w:r w:rsidRPr="00550920">
        <w:rPr>
          <w:sz w:val="28"/>
          <w:szCs w:val="28"/>
          <w:u w:color="FFFFFF"/>
        </w:rPr>
        <w:t xml:space="preserve">4) </w:t>
      </w:r>
      <w:r w:rsidR="00FB5142" w:rsidRPr="00550920">
        <w:rPr>
          <w:sz w:val="28"/>
          <w:szCs w:val="28"/>
          <w:u w:color="FFFFFF"/>
        </w:rPr>
        <w:t>и</w:t>
      </w:r>
      <w:r w:rsidR="006A2A57" w:rsidRPr="00550920">
        <w:rPr>
          <w:sz w:val="28"/>
          <w:szCs w:val="28"/>
          <w:u w:color="FFFFFF"/>
        </w:rPr>
        <w:t>спр</w:t>
      </w:r>
      <w:r w:rsidR="00FB5142" w:rsidRPr="00550920">
        <w:rPr>
          <w:sz w:val="28"/>
          <w:szCs w:val="28"/>
          <w:u w:color="FFFFFF"/>
        </w:rPr>
        <w:t>ашиваемое заяви</w:t>
      </w:r>
      <w:r w:rsidR="006A2A57" w:rsidRPr="00550920">
        <w:rPr>
          <w:sz w:val="28"/>
          <w:szCs w:val="28"/>
          <w:u w:color="FFFFFF"/>
        </w:rPr>
        <w:t>т</w:t>
      </w:r>
      <w:r w:rsidR="00FB5142" w:rsidRPr="00550920">
        <w:rPr>
          <w:sz w:val="28"/>
          <w:szCs w:val="28"/>
          <w:u w:color="FFFFFF"/>
        </w:rPr>
        <w:t>елем отклонени</w:t>
      </w:r>
      <w:r w:rsidR="006A2A57" w:rsidRPr="00550920">
        <w:rPr>
          <w:sz w:val="28"/>
          <w:szCs w:val="28"/>
          <w:u w:color="FFFFFF"/>
        </w:rPr>
        <w:t>е от предельных</w:t>
      </w:r>
      <w:r w:rsidR="00FB5142" w:rsidRPr="00550920">
        <w:rPr>
          <w:sz w:val="28"/>
          <w:szCs w:val="28"/>
          <w:u w:color="FFFFFF"/>
        </w:rPr>
        <w:t xml:space="preserve"> параметров нарушает требования</w:t>
      </w:r>
      <w:r w:rsidR="006A2A57" w:rsidRPr="00550920">
        <w:rPr>
          <w:sz w:val="28"/>
          <w:szCs w:val="28"/>
          <w:u w:color="FFFFFF"/>
        </w:rPr>
        <w:t xml:space="preserve"> технических регламентов.</w:t>
      </w:r>
    </w:p>
    <w:p w:rsidR="00C61C1B" w:rsidRPr="00550920" w:rsidRDefault="00FC054D" w:rsidP="00A056B0">
      <w:pPr>
        <w:tabs>
          <w:tab w:val="left" w:pos="1134"/>
        </w:tabs>
        <w:spacing w:line="360" w:lineRule="auto"/>
        <w:ind w:firstLine="720"/>
        <w:jc w:val="both"/>
        <w:rPr>
          <w:sz w:val="28"/>
          <w:szCs w:val="28"/>
          <w:u w:color="FFFFFF"/>
        </w:rPr>
      </w:pPr>
      <w:r w:rsidRPr="00550920">
        <w:rPr>
          <w:sz w:val="28"/>
          <w:szCs w:val="28"/>
          <w:u w:color="FFFFFF"/>
        </w:rPr>
        <w:t>9</w:t>
      </w:r>
      <w:r w:rsidR="00A056B0" w:rsidRPr="00550920">
        <w:rPr>
          <w:sz w:val="28"/>
          <w:szCs w:val="28"/>
          <w:u w:color="FFFFFF"/>
        </w:rPr>
        <w:t>.</w:t>
      </w:r>
      <w:r w:rsidR="00C61C1B" w:rsidRPr="00550920">
        <w:rPr>
          <w:sz w:val="28"/>
          <w:szCs w:val="28"/>
          <w:u w:color="FFFFFF"/>
        </w:rPr>
        <w:t xml:space="preserve"> Глава поселения не позднее трех рабочих дней со дня получения заключения Комиссии, предусмотренного пунктом </w:t>
      </w:r>
      <w:r w:rsidR="00FE6345" w:rsidRPr="00550920">
        <w:rPr>
          <w:sz w:val="28"/>
          <w:szCs w:val="28"/>
          <w:u w:color="FFFFFF"/>
        </w:rPr>
        <w:t>7</w:t>
      </w:r>
      <w:r w:rsidR="00C61C1B" w:rsidRPr="00550920">
        <w:rPr>
          <w:sz w:val="28"/>
          <w:szCs w:val="28"/>
          <w:u w:color="FFFFFF"/>
        </w:rPr>
        <w:t xml:space="preserve"> настоящей статьи, издает постановление </w:t>
      </w:r>
      <w:r w:rsidR="00FE6345" w:rsidRPr="00550920">
        <w:rPr>
          <w:sz w:val="28"/>
          <w:szCs w:val="28"/>
          <w:u w:color="FFFFFF"/>
        </w:rPr>
        <w:t xml:space="preserve">Главы </w:t>
      </w:r>
      <w:r w:rsidR="00C61C1B" w:rsidRPr="00550920">
        <w:rPr>
          <w:sz w:val="28"/>
          <w:szCs w:val="28"/>
          <w:u w:color="FFFFFF"/>
        </w:rPr>
        <w:t>поселения о проведении публичных слушаний или о невозможности проведения публичных слушаний.</w:t>
      </w:r>
    </w:p>
    <w:p w:rsidR="00C61C1B" w:rsidRPr="00550920" w:rsidRDefault="00C61C1B" w:rsidP="00A056B0">
      <w:pPr>
        <w:tabs>
          <w:tab w:val="left" w:pos="1134"/>
          <w:tab w:val="left" w:pos="1418"/>
        </w:tabs>
        <w:spacing w:line="360" w:lineRule="auto"/>
        <w:ind w:firstLine="720"/>
        <w:jc w:val="both"/>
        <w:rPr>
          <w:sz w:val="28"/>
          <w:szCs w:val="28"/>
          <w:u w:color="FFFFFF"/>
        </w:rPr>
      </w:pPr>
      <w:r w:rsidRPr="00550920">
        <w:rPr>
          <w:sz w:val="28"/>
          <w:szCs w:val="28"/>
          <w:u w:color="FFFFFF"/>
        </w:rPr>
        <w:lastRenderedPageBreak/>
        <w:t>1</w:t>
      </w:r>
      <w:r w:rsidR="00FC054D" w:rsidRPr="00550920">
        <w:rPr>
          <w:sz w:val="28"/>
          <w:szCs w:val="28"/>
          <w:u w:color="FFFFFF"/>
        </w:rPr>
        <w:t>0</w:t>
      </w:r>
      <w:r w:rsidRPr="00550920">
        <w:rPr>
          <w:sz w:val="28"/>
          <w:szCs w:val="28"/>
          <w:u w:color="FFFFFF"/>
        </w:rPr>
        <w:t>.</w:t>
      </w:r>
      <w:r w:rsidR="00A056B0" w:rsidRPr="00550920">
        <w:rPr>
          <w:sz w:val="28"/>
          <w:szCs w:val="28"/>
          <w:u w:color="FFFFFF"/>
        </w:rPr>
        <w:t xml:space="preserve"> </w:t>
      </w:r>
      <w:r w:rsidRPr="00550920">
        <w:rPr>
          <w:sz w:val="28"/>
          <w:szCs w:val="28"/>
          <w:u w:color="FFFFFF"/>
        </w:rPr>
        <w:t xml:space="preserve">Копия постановления </w:t>
      </w:r>
      <w:r w:rsidR="00FE6345" w:rsidRPr="00550920">
        <w:rPr>
          <w:sz w:val="28"/>
          <w:szCs w:val="28"/>
          <w:u w:color="FFFFFF"/>
        </w:rPr>
        <w:t xml:space="preserve">Главы </w:t>
      </w:r>
      <w:r w:rsidRPr="00550920">
        <w:rPr>
          <w:sz w:val="28"/>
          <w:szCs w:val="28"/>
          <w:u w:color="FFFFFF"/>
        </w:rPr>
        <w:t xml:space="preserve">поселения, предусмотренного пунктом </w:t>
      </w:r>
      <w:r w:rsidR="00FE6345" w:rsidRPr="00550920">
        <w:rPr>
          <w:sz w:val="28"/>
          <w:szCs w:val="28"/>
          <w:u w:color="FFFFFF"/>
        </w:rPr>
        <w:t>9</w:t>
      </w:r>
      <w:r w:rsidRPr="00550920">
        <w:rPr>
          <w:sz w:val="28"/>
          <w:szCs w:val="28"/>
          <w:u w:color="FFFFFF"/>
        </w:rPr>
        <w:t xml:space="preserve"> настоящей статьи, направляется заявителю не позднее пяти дней со дня издания.</w:t>
      </w:r>
    </w:p>
    <w:p w:rsidR="00A056B0" w:rsidRPr="00550920" w:rsidRDefault="00FC054D" w:rsidP="00A056B0">
      <w:pPr>
        <w:tabs>
          <w:tab w:val="left" w:pos="1134"/>
          <w:tab w:val="left" w:pos="1418"/>
        </w:tabs>
        <w:spacing w:line="360" w:lineRule="auto"/>
        <w:ind w:firstLine="720"/>
        <w:jc w:val="both"/>
        <w:rPr>
          <w:sz w:val="28"/>
          <w:szCs w:val="28"/>
          <w:u w:color="FFFFFF"/>
        </w:rPr>
      </w:pPr>
      <w:r w:rsidRPr="00550920">
        <w:rPr>
          <w:sz w:val="28"/>
          <w:szCs w:val="28"/>
          <w:u w:color="FFFFFF"/>
        </w:rPr>
        <w:t>11</w:t>
      </w:r>
      <w:r w:rsidR="00A056B0" w:rsidRPr="00550920">
        <w:rPr>
          <w:sz w:val="28"/>
          <w:szCs w:val="28"/>
          <w:u w:color="FFFFFF"/>
        </w:rPr>
        <w:t xml:space="preserve">. В случае издания постановления </w:t>
      </w:r>
      <w:r w:rsidR="00FE6345" w:rsidRPr="00550920">
        <w:rPr>
          <w:sz w:val="28"/>
          <w:szCs w:val="28"/>
          <w:u w:color="FFFFFF"/>
        </w:rPr>
        <w:t>Главы поселения</w:t>
      </w:r>
      <w:r w:rsidR="00A056B0" w:rsidRPr="00550920">
        <w:rPr>
          <w:sz w:val="28"/>
          <w:szCs w:val="28"/>
          <w:u w:color="FFFFFF"/>
        </w:rPr>
        <w:t xml:space="preserve"> о невозможности проведения публичных слушаний по основаниям, указанным в подпунктах </w:t>
      </w:r>
      <w:r w:rsidR="00FE6345" w:rsidRPr="00550920">
        <w:rPr>
          <w:sz w:val="28"/>
          <w:szCs w:val="28"/>
          <w:u w:color="FFFFFF"/>
        </w:rPr>
        <w:t>1, 4 пункта 8</w:t>
      </w:r>
      <w:r w:rsidR="00A056B0" w:rsidRPr="00550920">
        <w:rPr>
          <w:sz w:val="28"/>
          <w:szCs w:val="28"/>
          <w:u w:color="FFFFFF"/>
        </w:rPr>
        <w:t xml:space="preserve">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2</w:t>
      </w:r>
      <w:r w:rsidRPr="00550920">
        <w:rPr>
          <w:sz w:val="28"/>
          <w:szCs w:val="28"/>
          <w:u w:color="FFFFFF"/>
        </w:rPr>
        <w:t xml:space="preserve">. После издания постановления </w:t>
      </w:r>
      <w:r w:rsidR="00FE6345" w:rsidRPr="00550920">
        <w:rPr>
          <w:sz w:val="28"/>
          <w:szCs w:val="28"/>
          <w:u w:color="FFFFFF"/>
        </w:rPr>
        <w:t xml:space="preserve">Главы </w:t>
      </w:r>
      <w:r w:rsidRPr="00550920">
        <w:rPr>
          <w:sz w:val="28"/>
          <w:szCs w:val="28"/>
          <w:u w:color="FFFFFF"/>
        </w:rPr>
        <w:t xml:space="preserve">поселения о проведении публичных слушаний Администрация поселения подготавливает предварительную смету расходов </w:t>
      </w:r>
      <w:r w:rsidR="00F2695F" w:rsidRPr="00550920">
        <w:rPr>
          <w:sz w:val="28"/>
          <w:szCs w:val="28"/>
          <w:u w:color="FFFFFF"/>
        </w:rPr>
        <w:t>на организацию проведения</w:t>
      </w:r>
      <w:r w:rsidRPr="00550920">
        <w:rPr>
          <w:sz w:val="28"/>
          <w:szCs w:val="28"/>
          <w:u w:color="FFFFFF"/>
        </w:rPr>
        <w:t xml:space="preserve"> публичных слушаний. Указанная смета утверждается заявителем и Главой поселения или уполномоченным им лицом.</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3</w:t>
      </w:r>
      <w:r w:rsidRPr="00550920">
        <w:rPr>
          <w:sz w:val="28"/>
          <w:szCs w:val="28"/>
          <w:u w:color="FFFFFF"/>
        </w:rPr>
        <w:t xml:space="preserve">. После утверждения предварительной сметы расходов заявитель должен перечислить утвержденную сметой денежную сумму на счет </w:t>
      </w:r>
      <w:proofErr w:type="gramStart"/>
      <w:r w:rsidRPr="00550920">
        <w:rPr>
          <w:sz w:val="28"/>
          <w:szCs w:val="28"/>
          <w:u w:color="FFFFFF"/>
        </w:rPr>
        <w:t>Администрации  поселения</w:t>
      </w:r>
      <w:proofErr w:type="gramEnd"/>
      <w:r w:rsidRPr="00550920">
        <w:rPr>
          <w:sz w:val="28"/>
          <w:szCs w:val="28"/>
          <w:u w:color="FFFFFF"/>
        </w:rPr>
        <w:t>.</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4</w:t>
      </w:r>
      <w:r w:rsidRPr="00550920">
        <w:rPr>
          <w:sz w:val="28"/>
          <w:szCs w:val="28"/>
          <w:u w:color="FFFFFF"/>
        </w:rPr>
        <w:t>.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w:t>
      </w:r>
      <w:r w:rsidR="00FC054D" w:rsidRPr="00550920">
        <w:rPr>
          <w:sz w:val="28"/>
          <w:szCs w:val="28"/>
          <w:u w:color="FFFFFF"/>
        </w:rPr>
        <w:t>5</w:t>
      </w:r>
      <w:r w:rsidRPr="00550920">
        <w:rPr>
          <w:sz w:val="28"/>
          <w:szCs w:val="28"/>
          <w:u w:color="FFFFFF"/>
        </w:rPr>
        <w:t xml:space="preserve">. </w:t>
      </w:r>
      <w:r w:rsidR="00C65FDA" w:rsidRPr="00550920">
        <w:rPr>
          <w:sz w:val="28"/>
          <w:szCs w:val="28"/>
          <w:u w:color="FFFFFF"/>
        </w:rPr>
        <w:t xml:space="preserve">После издания постановления </w:t>
      </w:r>
      <w:r w:rsidR="00FC054D" w:rsidRPr="00550920">
        <w:rPr>
          <w:sz w:val="28"/>
          <w:szCs w:val="28"/>
          <w:u w:color="FFFFFF"/>
        </w:rPr>
        <w:t xml:space="preserve">Главы </w:t>
      </w:r>
      <w:r w:rsidR="00C65FDA" w:rsidRPr="00550920">
        <w:rPr>
          <w:sz w:val="28"/>
          <w:szCs w:val="28"/>
          <w:u w:color="FFFFFF"/>
        </w:rPr>
        <w:t>поселения о проведении публичных слушаний</w:t>
      </w:r>
      <w:r w:rsidR="007E5F91" w:rsidRPr="00550920">
        <w:rPr>
          <w:sz w:val="28"/>
          <w:szCs w:val="28"/>
          <w:u w:color="FFFFFF"/>
        </w:rPr>
        <w:t xml:space="preserve"> </w:t>
      </w:r>
      <w:r w:rsidR="00C65FDA" w:rsidRPr="00550920">
        <w:rPr>
          <w:sz w:val="28"/>
          <w:szCs w:val="28"/>
          <w:u w:color="FFFFFF"/>
        </w:rPr>
        <w:t>в срок н</w:t>
      </w:r>
      <w:r w:rsidRPr="00550920">
        <w:rPr>
          <w:sz w:val="28"/>
          <w:szCs w:val="28"/>
          <w:u w:color="FFFFFF"/>
        </w:rPr>
        <w:t xml:space="preserve">е позднее </w:t>
      </w:r>
      <w:r w:rsidR="00C65FDA" w:rsidRPr="00550920">
        <w:rPr>
          <w:sz w:val="28"/>
          <w:szCs w:val="28"/>
          <w:u w:color="FFFFFF"/>
        </w:rPr>
        <w:t xml:space="preserve">десяти дней со </w:t>
      </w:r>
      <w:proofErr w:type="gramStart"/>
      <w:r w:rsidR="00C65FDA" w:rsidRPr="00550920">
        <w:rPr>
          <w:sz w:val="28"/>
          <w:szCs w:val="28"/>
          <w:u w:color="FFFFFF"/>
        </w:rPr>
        <w:t xml:space="preserve">дня </w:t>
      </w:r>
      <w:r w:rsidR="006D5332" w:rsidRPr="00550920">
        <w:rPr>
          <w:sz w:val="28"/>
          <w:szCs w:val="28"/>
          <w:u w:color="FFFFFF"/>
        </w:rPr>
        <w:t xml:space="preserve"> поступления</w:t>
      </w:r>
      <w:proofErr w:type="gramEnd"/>
      <w:r w:rsidR="006D5332" w:rsidRPr="00550920">
        <w:rPr>
          <w:sz w:val="28"/>
          <w:szCs w:val="28"/>
          <w:u w:color="FFFFFF"/>
        </w:rPr>
        <w:t xml:space="preserve">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Pr="00550920">
        <w:rPr>
          <w:sz w:val="28"/>
          <w:szCs w:val="28"/>
          <w:u w:color="FFFFFF"/>
        </w:rPr>
        <w:t xml:space="preserve"> </w:t>
      </w:r>
      <w:r w:rsidR="0017601F" w:rsidRPr="00550920">
        <w:rPr>
          <w:sz w:val="28"/>
          <w:szCs w:val="28"/>
          <w:u w:color="FFFFFF"/>
        </w:rPr>
        <w:t xml:space="preserve"> </w:t>
      </w:r>
      <w:r w:rsidRPr="00550920">
        <w:rPr>
          <w:sz w:val="28"/>
          <w:szCs w:val="28"/>
          <w:u w:color="FFFFFF"/>
        </w:rPr>
        <w:t xml:space="preserve"> направляет сообщения о проведении публичных слушаний</w:t>
      </w:r>
      <w:r w:rsidR="003D734E" w:rsidRPr="00550920">
        <w:rPr>
          <w:sz w:val="28"/>
          <w:szCs w:val="28"/>
          <w:u w:color="FFFFFF"/>
        </w:rPr>
        <w:t>:</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r w:rsidR="003D734E" w:rsidRPr="00550920">
        <w:rPr>
          <w:sz w:val="28"/>
          <w:szCs w:val="28"/>
          <w:u w:color="FFFFFF"/>
        </w:rPr>
        <w:t>;</w:t>
      </w:r>
    </w:p>
    <w:p w:rsidR="003D734E"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3D734E" w:rsidRPr="00550920">
        <w:rPr>
          <w:sz w:val="28"/>
          <w:szCs w:val="28"/>
          <w:u w:color="FFFFFF"/>
        </w:rPr>
        <w:t>;</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16</w:t>
      </w:r>
      <w:r w:rsidR="00944FBB" w:rsidRPr="00550920">
        <w:rPr>
          <w:sz w:val="28"/>
          <w:szCs w:val="28"/>
          <w:u w:color="FFFFFF"/>
        </w:rPr>
        <w:t xml:space="preserve">. </w:t>
      </w:r>
      <w:r w:rsidR="00C61C1B" w:rsidRPr="00550920">
        <w:rPr>
          <w:sz w:val="28"/>
          <w:szCs w:val="28"/>
          <w:u w:color="FFFFFF"/>
        </w:rPr>
        <w:t xml:space="preserve">Указанные </w:t>
      </w:r>
      <w:r w:rsidRPr="00550920">
        <w:rPr>
          <w:sz w:val="28"/>
          <w:szCs w:val="28"/>
          <w:u w:color="FFFFFF"/>
        </w:rPr>
        <w:t>в пункте 15</w:t>
      </w:r>
      <w:r w:rsidR="00944FBB" w:rsidRPr="00550920">
        <w:rPr>
          <w:sz w:val="28"/>
          <w:szCs w:val="28"/>
          <w:u w:color="FFFFFF"/>
        </w:rPr>
        <w:t xml:space="preserve"> настоящей статьи </w:t>
      </w:r>
      <w:r w:rsidR="00C61C1B" w:rsidRPr="00550920">
        <w:rPr>
          <w:sz w:val="28"/>
          <w:szCs w:val="28"/>
          <w:u w:color="FFFFFF"/>
        </w:rPr>
        <w:t>сообщения направляются по почте заказным письмом с уведомлением о вручении: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t xml:space="preserve">3) на адрес правообладателей земельных участков, установленный на основании данных государственного </w:t>
      </w:r>
      <w:r w:rsidR="00D204F1" w:rsidRPr="00550920">
        <w:rPr>
          <w:sz w:val="28"/>
          <w:szCs w:val="28"/>
          <w:u w:color="FFFFFF"/>
        </w:rPr>
        <w:t>кадастра недвижимости</w:t>
      </w:r>
      <w:r w:rsidR="000B48C0" w:rsidRPr="00550920">
        <w:rPr>
          <w:sz w:val="28"/>
          <w:szCs w:val="28"/>
          <w:u w:color="FFFFFF"/>
        </w:rPr>
        <w:t>,</w:t>
      </w:r>
      <w:r w:rsidRPr="00550920">
        <w:rPr>
          <w:sz w:val="28"/>
          <w:szCs w:val="28"/>
          <w:u w:color="FFFFFF"/>
        </w:rPr>
        <w:t xml:space="preserve"> </w:t>
      </w:r>
      <w:r w:rsidR="000B48C0" w:rsidRPr="00550920">
        <w:rPr>
          <w:sz w:val="28"/>
          <w:szCs w:val="28"/>
          <w:u w:color="FFFFFF"/>
        </w:rPr>
        <w:t>–</w:t>
      </w:r>
      <w:r w:rsidRPr="00550920">
        <w:rPr>
          <w:sz w:val="28"/>
          <w:szCs w:val="28"/>
          <w:u w:color="FFFFFF"/>
        </w:rPr>
        <w:t xml:space="preserve">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C61C1B" w:rsidRPr="00550920" w:rsidRDefault="00C61C1B" w:rsidP="00C61C1B">
      <w:pPr>
        <w:tabs>
          <w:tab w:val="left" w:pos="1134"/>
        </w:tabs>
        <w:spacing w:line="360" w:lineRule="auto"/>
        <w:ind w:firstLine="720"/>
        <w:jc w:val="both"/>
        <w:rPr>
          <w:sz w:val="28"/>
          <w:szCs w:val="28"/>
          <w:u w:color="FFFFFF"/>
        </w:rPr>
      </w:pPr>
      <w:r w:rsidRPr="00550920">
        <w:rPr>
          <w:sz w:val="28"/>
          <w:szCs w:val="28"/>
          <w:u w:color="FFFFFF"/>
        </w:rPr>
        <w:lastRenderedPageBreak/>
        <w:t>1</w:t>
      </w:r>
      <w:r w:rsidR="00FC054D" w:rsidRPr="00550920">
        <w:rPr>
          <w:sz w:val="28"/>
          <w:szCs w:val="28"/>
          <w:u w:color="FFFFFF"/>
        </w:rPr>
        <w:t>7</w:t>
      </w:r>
      <w:r w:rsidRPr="00550920">
        <w:rPr>
          <w:sz w:val="28"/>
          <w:szCs w:val="28"/>
          <w:u w:color="FFFFFF"/>
        </w:rPr>
        <w:t>.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18</w:t>
      </w:r>
      <w:r w:rsidR="00C61C1B" w:rsidRPr="00550920">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1C1B" w:rsidRPr="00550920" w:rsidRDefault="00FC054D" w:rsidP="00C61C1B">
      <w:pPr>
        <w:tabs>
          <w:tab w:val="left" w:pos="1134"/>
        </w:tabs>
        <w:spacing w:line="360" w:lineRule="auto"/>
        <w:ind w:firstLine="720"/>
        <w:jc w:val="both"/>
        <w:rPr>
          <w:sz w:val="28"/>
          <w:szCs w:val="28"/>
          <w:u w:color="FFFFFF"/>
        </w:rPr>
      </w:pPr>
      <w:r w:rsidRPr="00550920">
        <w:rPr>
          <w:sz w:val="28"/>
          <w:szCs w:val="28"/>
          <w:u w:color="FFFFFF"/>
        </w:rPr>
        <w:t>19</w:t>
      </w:r>
      <w:r w:rsidR="00C61C1B" w:rsidRPr="00550920">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61C1B" w:rsidRPr="00550920" w:rsidRDefault="00A056B0" w:rsidP="00C61C1B">
      <w:pPr>
        <w:tabs>
          <w:tab w:val="left" w:pos="1134"/>
        </w:tabs>
        <w:spacing w:line="360" w:lineRule="auto"/>
        <w:ind w:firstLine="720"/>
        <w:jc w:val="both"/>
        <w:rPr>
          <w:sz w:val="28"/>
          <w:szCs w:val="28"/>
          <w:u w:color="FFFFFF"/>
        </w:rPr>
      </w:pPr>
      <w:r w:rsidRPr="00550920">
        <w:rPr>
          <w:sz w:val="28"/>
          <w:szCs w:val="28"/>
          <w:u w:color="FFFFFF"/>
        </w:rPr>
        <w:t>2</w:t>
      </w:r>
      <w:r w:rsidR="00FC054D" w:rsidRPr="00550920">
        <w:rPr>
          <w:sz w:val="28"/>
          <w:szCs w:val="28"/>
          <w:u w:color="FFFFFF"/>
        </w:rPr>
        <w:t>0</w:t>
      </w:r>
      <w:r w:rsidR="00C61C1B" w:rsidRPr="00550920">
        <w:rPr>
          <w:sz w:val="28"/>
          <w:szCs w:val="28"/>
          <w:u w:color="FFFFFF"/>
        </w:rPr>
        <w:t>.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C61C1B" w:rsidRPr="00550920" w:rsidRDefault="00C61C1B" w:rsidP="002579C9">
      <w:pPr>
        <w:pStyle w:val="1"/>
        <w:numPr>
          <w:ilvl w:val="0"/>
          <w:numId w:val="36"/>
        </w:numPr>
        <w:jc w:val="center"/>
        <w:rPr>
          <w:rFonts w:ascii="Times New Roman" w:hAnsi="Times New Roman"/>
          <w:sz w:val="28"/>
          <w:szCs w:val="28"/>
        </w:rPr>
      </w:pPr>
      <w:bookmarkStart w:id="179" w:name="_Toc311542555"/>
      <w:bookmarkStart w:id="180" w:name="_Toc311542556"/>
      <w:bookmarkEnd w:id="164"/>
      <w:bookmarkEnd w:id="165"/>
      <w:bookmarkEnd w:id="179"/>
      <w:r w:rsidRPr="00550920">
        <w:rPr>
          <w:rFonts w:ascii="Times New Roman" w:hAnsi="Times New Roman"/>
          <w:sz w:val="28"/>
          <w:szCs w:val="28"/>
        </w:rPr>
        <w:t>Иные вопросы землепользования и застройки поселения</w:t>
      </w:r>
      <w:bookmarkEnd w:id="180"/>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81" w:name="_Toc311542557"/>
      <w:bookmarkStart w:id="182" w:name="_Toc215295530"/>
      <w:bookmarkStart w:id="183" w:name="_Toc242169315"/>
      <w:bookmarkStart w:id="184" w:name="_Toc259101822"/>
      <w:bookmarkStart w:id="185" w:name="_Toc131313940"/>
      <w:r w:rsidRPr="00550920">
        <w:rPr>
          <w:rFonts w:ascii="Times New Roman" w:hAnsi="Times New Roman"/>
          <w:sz w:val="28"/>
          <w:szCs w:val="28"/>
        </w:rPr>
        <w:t>Принципы формирования земельных участков в границах поселения</w:t>
      </w:r>
      <w:bookmarkEnd w:id="181"/>
      <w:r w:rsidRPr="00550920">
        <w:rPr>
          <w:rFonts w:ascii="Times New Roman" w:hAnsi="Times New Roman"/>
          <w:sz w:val="28"/>
          <w:szCs w:val="28"/>
        </w:rPr>
        <w:t xml:space="preserve"> </w:t>
      </w:r>
      <w:bookmarkEnd w:id="182"/>
      <w:bookmarkEnd w:id="183"/>
      <w:bookmarkEnd w:id="184"/>
    </w:p>
    <w:p w:rsidR="00C61C1B" w:rsidRPr="00550920" w:rsidRDefault="00C61C1B" w:rsidP="00C61C1B">
      <w:pPr>
        <w:pStyle w:val="a5"/>
        <w:widowControl w:val="0"/>
        <w:spacing w:line="360" w:lineRule="auto"/>
        <w:ind w:firstLine="0"/>
        <w:rPr>
          <w:rFonts w:ascii="Times New Roman" w:hAnsi="Times New Roman"/>
          <w:sz w:val="28"/>
        </w:rPr>
      </w:pPr>
      <w:r w:rsidRPr="00550920">
        <w:rPr>
          <w:rFonts w:ascii="Times New Roman" w:hAnsi="Times New Roman"/>
          <w:sz w:val="28"/>
        </w:rPr>
        <w:t xml:space="preserve">           После вступления в силу Правил в соответствии с Земельным кодексом Российской Федерации:</w:t>
      </w:r>
    </w:p>
    <w:p w:rsidR="00C61C1B" w:rsidRPr="00550920" w:rsidRDefault="00C61C1B" w:rsidP="002579C9">
      <w:pPr>
        <w:pStyle w:val="a5"/>
        <w:widowControl w:val="0"/>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 xml:space="preserve">не допускается образование земельных участков, если их </w:t>
      </w:r>
      <w:r w:rsidRPr="00550920">
        <w:rPr>
          <w:rFonts w:ascii="Times New Roman" w:hAnsi="Times New Roman"/>
          <w:sz w:val="28"/>
        </w:rPr>
        <w:lastRenderedPageBreak/>
        <w:t>образование приводит к невозможности разрешенного использования расположенных на таких земельных участках объектов недвижимости;</w:t>
      </w:r>
    </w:p>
    <w:p w:rsidR="00C61C1B" w:rsidRPr="00550920" w:rsidRDefault="00C61C1B" w:rsidP="002579C9">
      <w:pPr>
        <w:pStyle w:val="a5"/>
        <w:widowControl w:val="0"/>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61C1B" w:rsidRPr="00550920" w:rsidRDefault="00C61C1B" w:rsidP="002579C9">
      <w:pPr>
        <w:pStyle w:val="a5"/>
        <w:numPr>
          <w:ilvl w:val="0"/>
          <w:numId w:val="16"/>
        </w:numPr>
        <w:tabs>
          <w:tab w:val="left" w:pos="1134"/>
        </w:tabs>
        <w:spacing w:line="360" w:lineRule="auto"/>
        <w:rPr>
          <w:rFonts w:ascii="Times New Roman" w:hAnsi="Times New Roman"/>
          <w:sz w:val="28"/>
        </w:rPr>
      </w:pPr>
      <w:r w:rsidRPr="00550920">
        <w:rPr>
          <w:rFonts w:ascii="Times New Roman" w:hAnsi="Times New Roman"/>
          <w:sz w:val="28"/>
        </w:rPr>
        <w:t xml:space="preserve">образование земельных участков не должно приводить к вклиниванию, </w:t>
      </w:r>
      <w:proofErr w:type="spellStart"/>
      <w:r w:rsidRPr="00550920">
        <w:rPr>
          <w:rFonts w:ascii="Times New Roman" w:hAnsi="Times New Roman"/>
          <w:sz w:val="28"/>
        </w:rPr>
        <w:t>вкрапливанию</w:t>
      </w:r>
      <w:proofErr w:type="spellEnd"/>
      <w:r w:rsidRPr="00550920">
        <w:rPr>
          <w:rFonts w:ascii="Times New Roman" w:hAnsi="Times New Roman"/>
          <w:sz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61C1B" w:rsidRPr="00550920" w:rsidRDefault="00C61C1B" w:rsidP="00C61C1B">
      <w:pPr>
        <w:pStyle w:val="1"/>
        <w:numPr>
          <w:ilvl w:val="2"/>
          <w:numId w:val="6"/>
        </w:numPr>
        <w:tabs>
          <w:tab w:val="num" w:pos="2160"/>
        </w:tabs>
        <w:spacing w:before="200" w:after="200"/>
        <w:ind w:left="0" w:firstLine="720"/>
        <w:jc w:val="both"/>
        <w:rPr>
          <w:rFonts w:ascii="Times New Roman" w:hAnsi="Times New Roman"/>
          <w:sz w:val="28"/>
          <w:szCs w:val="28"/>
        </w:rPr>
      </w:pPr>
      <w:bookmarkStart w:id="186" w:name="_Toc215295531"/>
      <w:bookmarkStart w:id="187" w:name="_Toc242169316"/>
      <w:bookmarkStart w:id="188" w:name="_Toc259101823"/>
      <w:bookmarkStart w:id="189" w:name="_Toc311542558"/>
      <w:r w:rsidRPr="00550920">
        <w:rPr>
          <w:rFonts w:ascii="Times New Roman" w:hAnsi="Times New Roman"/>
          <w:sz w:val="28"/>
          <w:szCs w:val="28"/>
        </w:rPr>
        <w:t>Возведение ограждений на земельных участках</w:t>
      </w:r>
      <w:bookmarkEnd w:id="185"/>
      <w:bookmarkEnd w:id="186"/>
      <w:bookmarkEnd w:id="187"/>
      <w:bookmarkEnd w:id="188"/>
      <w:bookmarkEnd w:id="189"/>
    </w:p>
    <w:p w:rsidR="00C61C1B" w:rsidRPr="00550920" w:rsidRDefault="00C61C1B" w:rsidP="002579C9">
      <w:pPr>
        <w:pStyle w:val="a5"/>
        <w:numPr>
          <w:ilvl w:val="2"/>
          <w:numId w:val="17"/>
        </w:numPr>
        <w:spacing w:line="360" w:lineRule="auto"/>
        <w:ind w:left="0" w:firstLine="720"/>
        <w:rPr>
          <w:rFonts w:ascii="Times New Roman" w:hAnsi="Times New Roman"/>
          <w:sz w:val="28"/>
        </w:rPr>
      </w:pPr>
      <w:r w:rsidRPr="0055092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61C1B" w:rsidRPr="00550920" w:rsidRDefault="00C61C1B" w:rsidP="002579C9">
      <w:pPr>
        <w:pStyle w:val="a5"/>
        <w:numPr>
          <w:ilvl w:val="2"/>
          <w:numId w:val="17"/>
        </w:numPr>
        <w:spacing w:line="360" w:lineRule="auto"/>
        <w:ind w:left="0" w:firstLine="720"/>
        <w:rPr>
          <w:rFonts w:ascii="Times New Roman" w:hAnsi="Times New Roman"/>
          <w:sz w:val="28"/>
        </w:rPr>
      </w:pPr>
      <w:r w:rsidRPr="00550920">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C61C1B" w:rsidRPr="00550920" w:rsidRDefault="00C61C1B" w:rsidP="002579C9">
      <w:pPr>
        <w:pStyle w:val="a5"/>
        <w:numPr>
          <w:ilvl w:val="2"/>
          <w:numId w:val="17"/>
        </w:numPr>
        <w:spacing w:line="360" w:lineRule="auto"/>
        <w:ind w:left="0" w:firstLine="720"/>
        <w:rPr>
          <w:rFonts w:ascii="Times New Roman" w:hAnsi="Times New Roman"/>
          <w:sz w:val="28"/>
        </w:rPr>
      </w:pPr>
      <w:r w:rsidRPr="0055092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61C1B" w:rsidRPr="00550920" w:rsidRDefault="00C61C1B" w:rsidP="002579C9">
      <w:pPr>
        <w:pStyle w:val="a5"/>
        <w:numPr>
          <w:ilvl w:val="2"/>
          <w:numId w:val="17"/>
        </w:numPr>
        <w:spacing w:line="360" w:lineRule="auto"/>
        <w:ind w:left="0" w:firstLine="720"/>
        <w:rPr>
          <w:rFonts w:ascii="Times New Roman" w:hAnsi="Times New Roman"/>
          <w:sz w:val="28"/>
        </w:rPr>
      </w:pPr>
      <w:r w:rsidRPr="0055092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0" w:name="_Toc215295534"/>
      <w:bookmarkStart w:id="191" w:name="_Toc242169319"/>
      <w:bookmarkStart w:id="192" w:name="_Toc259101826"/>
      <w:bookmarkStart w:id="193" w:name="_Toc311542559"/>
      <w:bookmarkStart w:id="194" w:name="_Toc131313942"/>
      <w:r w:rsidRPr="00550920">
        <w:rPr>
          <w:rFonts w:ascii="Times New Roman" w:hAnsi="Times New Roman"/>
          <w:sz w:val="28"/>
          <w:szCs w:val="28"/>
        </w:rPr>
        <w:lastRenderedPageBreak/>
        <w:t>Установление публичных сервитутов</w:t>
      </w:r>
      <w:bookmarkEnd w:id="190"/>
      <w:bookmarkEnd w:id="191"/>
      <w:bookmarkEnd w:id="192"/>
      <w:bookmarkEnd w:id="193"/>
      <w:r w:rsidRPr="00550920">
        <w:rPr>
          <w:rFonts w:ascii="Times New Roman" w:hAnsi="Times New Roman"/>
          <w:sz w:val="28"/>
          <w:szCs w:val="28"/>
        </w:rPr>
        <w:t xml:space="preserve"> </w:t>
      </w:r>
      <w:bookmarkEnd w:id="194"/>
    </w:p>
    <w:p w:rsidR="00C61C1B" w:rsidRPr="00550920" w:rsidRDefault="00C61C1B" w:rsidP="002579C9">
      <w:pPr>
        <w:pStyle w:val="a5"/>
        <w:numPr>
          <w:ilvl w:val="2"/>
          <w:numId w:val="19"/>
        </w:numPr>
        <w:spacing w:line="360" w:lineRule="auto"/>
        <w:ind w:left="0" w:firstLine="720"/>
        <w:rPr>
          <w:rFonts w:ascii="Times New Roman" w:hAnsi="Times New Roman"/>
          <w:sz w:val="28"/>
        </w:rPr>
      </w:pPr>
      <w:r w:rsidRPr="0055092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C61C1B" w:rsidRPr="00550920" w:rsidRDefault="00C61C1B" w:rsidP="002579C9">
      <w:pPr>
        <w:pStyle w:val="a5"/>
        <w:numPr>
          <w:ilvl w:val="2"/>
          <w:numId w:val="19"/>
        </w:numPr>
        <w:spacing w:line="360" w:lineRule="auto"/>
        <w:ind w:left="0" w:firstLine="720"/>
        <w:rPr>
          <w:rFonts w:ascii="Times New Roman" w:hAnsi="Times New Roman"/>
          <w:sz w:val="28"/>
        </w:rPr>
      </w:pPr>
      <w:r w:rsidRPr="00550920">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1) прохода или проезда через земельный участок;</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3) размещения на земельном участке межевых и геодезических знаков и подъездов к ним;</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4) проведения дренажных работ на земельном участке;</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5) забора (изъятия) водных ресурсов из водных объектов и водопоя;</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6) прогона сельскохозяйственных животных через земельный участок;</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8) использования земельного участка в целях охоты и рыболовства;</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443B4E" w:rsidRPr="00550920" w:rsidRDefault="00C61C1B" w:rsidP="00443B4E">
      <w:pPr>
        <w:pStyle w:val="a5"/>
        <w:spacing w:line="360" w:lineRule="auto"/>
        <w:ind w:firstLine="720"/>
        <w:rPr>
          <w:rFonts w:ascii="Times New Roman" w:hAnsi="Times New Roman"/>
          <w:sz w:val="28"/>
        </w:rPr>
      </w:pPr>
      <w:r w:rsidRPr="00550920">
        <w:rPr>
          <w:rFonts w:ascii="Times New Roman" w:hAnsi="Times New Roman"/>
          <w:sz w:val="28"/>
        </w:rPr>
        <w:t>10) свободного доступа к прибрежной полосе.</w:t>
      </w:r>
    </w:p>
    <w:p w:rsidR="00443B4E" w:rsidRPr="00550920" w:rsidRDefault="00443B4E" w:rsidP="002579C9">
      <w:pPr>
        <w:pStyle w:val="a5"/>
        <w:numPr>
          <w:ilvl w:val="2"/>
          <w:numId w:val="19"/>
        </w:numPr>
        <w:spacing w:line="360" w:lineRule="auto"/>
        <w:ind w:left="0" w:firstLine="720"/>
        <w:rPr>
          <w:rFonts w:ascii="Times New Roman" w:hAnsi="Times New Roman"/>
          <w:sz w:val="28"/>
        </w:rPr>
      </w:pPr>
      <w:r w:rsidRPr="00550920">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550920">
        <w:rPr>
          <w:rFonts w:ascii="Times New Roman" w:hAnsi="Times New Roman"/>
          <w:sz w:val="28"/>
          <w:lang w:val="en-US"/>
        </w:rPr>
        <w:t>V</w:t>
      </w:r>
      <w:r w:rsidRPr="00B930DE">
        <w:rPr>
          <w:rFonts w:ascii="Times New Roman" w:hAnsi="Times New Roman"/>
          <w:sz w:val="28"/>
          <w:lang w:val="ru-RU"/>
        </w:rPr>
        <w:t xml:space="preserve"> </w:t>
      </w:r>
      <w:r w:rsidRPr="00550920">
        <w:rPr>
          <w:rFonts w:ascii="Times New Roman" w:hAnsi="Times New Roman"/>
          <w:sz w:val="28"/>
        </w:rPr>
        <w:t>Правил.</w:t>
      </w:r>
    </w:p>
    <w:p w:rsidR="00C61C1B" w:rsidRPr="00550920" w:rsidRDefault="00C61C1B" w:rsidP="002579C9">
      <w:pPr>
        <w:pStyle w:val="a5"/>
        <w:numPr>
          <w:ilvl w:val="2"/>
          <w:numId w:val="19"/>
        </w:numPr>
        <w:spacing w:line="360" w:lineRule="auto"/>
        <w:ind w:left="0" w:firstLine="720"/>
        <w:rPr>
          <w:rFonts w:ascii="Times New Roman" w:hAnsi="Times New Roman"/>
          <w:sz w:val="28"/>
        </w:rPr>
      </w:pPr>
      <w:r w:rsidRPr="00550920">
        <w:rPr>
          <w:rFonts w:ascii="Times New Roman" w:hAnsi="Times New Roman"/>
          <w:sz w:val="28"/>
        </w:rPr>
        <w:lastRenderedPageBreak/>
        <w:t>В постановлении Администрации поселения об установлении публичного сервитута должны быть указаны:</w:t>
      </w:r>
    </w:p>
    <w:p w:rsidR="00C61C1B" w:rsidRPr="00550920" w:rsidRDefault="00C61C1B" w:rsidP="002579C9">
      <w:pPr>
        <w:pStyle w:val="a5"/>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наименование и содержание публичного сервитута;</w:t>
      </w:r>
    </w:p>
    <w:p w:rsidR="00C61C1B" w:rsidRPr="00550920" w:rsidRDefault="00C61C1B" w:rsidP="002579C9">
      <w:pPr>
        <w:pStyle w:val="a5"/>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описание границ земельного участка, в отношении которого устанавливается публичный сервитут;</w:t>
      </w:r>
    </w:p>
    <w:p w:rsidR="00C61C1B" w:rsidRPr="00550920" w:rsidRDefault="00C61C1B" w:rsidP="002579C9">
      <w:pPr>
        <w:pStyle w:val="a5"/>
        <w:numPr>
          <w:ilvl w:val="0"/>
          <w:numId w:val="7"/>
        </w:numPr>
        <w:tabs>
          <w:tab w:val="left" w:pos="993"/>
        </w:tabs>
        <w:spacing w:line="360" w:lineRule="auto"/>
        <w:rPr>
          <w:rFonts w:ascii="Times New Roman" w:hAnsi="Times New Roman"/>
          <w:sz w:val="28"/>
        </w:rPr>
      </w:pPr>
      <w:r w:rsidRPr="0055092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61C1B" w:rsidRPr="00550920" w:rsidRDefault="00C61C1B" w:rsidP="002579C9">
      <w:pPr>
        <w:pStyle w:val="a5"/>
        <w:numPr>
          <w:ilvl w:val="0"/>
          <w:numId w:val="7"/>
        </w:numPr>
        <w:tabs>
          <w:tab w:val="left" w:pos="993"/>
        </w:tabs>
        <w:spacing w:line="360" w:lineRule="auto"/>
        <w:rPr>
          <w:rFonts w:ascii="Times New Roman" w:hAnsi="Times New Roman"/>
          <w:sz w:val="28"/>
        </w:rPr>
      </w:pPr>
      <w:r w:rsidRPr="00550920">
        <w:rPr>
          <w:rFonts w:ascii="Times New Roman" w:hAnsi="Times New Roman"/>
          <w:sz w:val="28"/>
        </w:rPr>
        <w:t>иные сведения, связанные с установлением публичного сервитута.</w:t>
      </w:r>
    </w:p>
    <w:p w:rsidR="00C61C1B" w:rsidRPr="00550920" w:rsidRDefault="00C61C1B" w:rsidP="002579C9">
      <w:pPr>
        <w:pStyle w:val="a5"/>
        <w:numPr>
          <w:ilvl w:val="2"/>
          <w:numId w:val="19"/>
        </w:numPr>
        <w:spacing w:line="360" w:lineRule="auto"/>
        <w:ind w:left="0" w:firstLine="720"/>
        <w:rPr>
          <w:rFonts w:ascii="Times New Roman" w:hAnsi="Times New Roman"/>
          <w:sz w:val="28"/>
        </w:rPr>
      </w:pPr>
      <w:r w:rsidRPr="0055092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3F3E93" w:rsidRPr="00550920" w:rsidRDefault="003F3E93" w:rsidP="002579C9">
      <w:pPr>
        <w:pStyle w:val="a5"/>
        <w:numPr>
          <w:ilvl w:val="2"/>
          <w:numId w:val="19"/>
        </w:numPr>
        <w:spacing w:line="360" w:lineRule="auto"/>
        <w:ind w:left="0" w:firstLine="567"/>
        <w:rPr>
          <w:rFonts w:ascii="Times New Roman" w:hAnsi="Times New Roman"/>
          <w:sz w:val="28"/>
        </w:rPr>
      </w:pPr>
      <w:r w:rsidRPr="00550920">
        <w:rPr>
          <w:rFonts w:ascii="Times New Roman" w:hAnsi="Times New Roman"/>
          <w:sz w:val="28"/>
        </w:rPr>
        <w:t xml:space="preserve">Порядок </w:t>
      </w:r>
      <w:r w:rsidR="000B169C" w:rsidRPr="00550920">
        <w:rPr>
          <w:rFonts w:ascii="Times New Roman" w:hAnsi="Times New Roman"/>
          <w:sz w:val="28"/>
        </w:rPr>
        <w:t xml:space="preserve">принятия решений об </w:t>
      </w:r>
      <w:r w:rsidRPr="00550920">
        <w:rPr>
          <w:rFonts w:ascii="Times New Roman" w:hAnsi="Times New Roman"/>
          <w:sz w:val="28"/>
        </w:rPr>
        <w:t>установлени</w:t>
      </w:r>
      <w:r w:rsidR="000B169C" w:rsidRPr="00550920">
        <w:rPr>
          <w:rFonts w:ascii="Times New Roman" w:hAnsi="Times New Roman"/>
          <w:sz w:val="28"/>
        </w:rPr>
        <w:t>и</w:t>
      </w:r>
      <w:r w:rsidRPr="00550920">
        <w:rPr>
          <w:rFonts w:ascii="Times New Roman" w:hAnsi="Times New Roman"/>
          <w:sz w:val="28"/>
        </w:rPr>
        <w:t xml:space="preserve"> публичных</w:t>
      </w:r>
      <w:r w:rsidR="00CE58FC" w:rsidRPr="00550920">
        <w:rPr>
          <w:rFonts w:ascii="Times New Roman" w:hAnsi="Times New Roman"/>
          <w:sz w:val="28"/>
        </w:rPr>
        <w:t xml:space="preserve"> сервитутов</w:t>
      </w:r>
      <w:r w:rsidRPr="00550920">
        <w:rPr>
          <w:rFonts w:ascii="Times New Roman" w:hAnsi="Times New Roman"/>
          <w:sz w:val="28"/>
        </w:rPr>
        <w:t xml:space="preserve">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3F3E93" w:rsidRPr="00550920" w:rsidRDefault="003F3E93" w:rsidP="009C37FD">
      <w:pPr>
        <w:spacing w:line="360" w:lineRule="auto"/>
        <w:ind w:firstLine="567"/>
        <w:jc w:val="both"/>
        <w:rPr>
          <w:sz w:val="28"/>
          <w:szCs w:val="28"/>
        </w:rPr>
      </w:pPr>
      <w:r w:rsidRPr="00550920">
        <w:rPr>
          <w:sz w:val="28"/>
          <w:szCs w:val="28"/>
        </w:rPr>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5" w:name="_Toc311542560"/>
      <w:r w:rsidRPr="00550920">
        <w:rPr>
          <w:rFonts w:ascii="Times New Roman" w:hAnsi="Times New Roman"/>
          <w:sz w:val="28"/>
          <w:szCs w:val="28"/>
        </w:rPr>
        <w:lastRenderedPageBreak/>
        <w:t>Использование территорий общего пользования. Красные линии</w:t>
      </w:r>
      <w:bookmarkEnd w:id="195"/>
    </w:p>
    <w:p w:rsidR="00C61C1B" w:rsidRPr="00550920" w:rsidRDefault="00C61C1B" w:rsidP="002579C9">
      <w:pPr>
        <w:pStyle w:val="a5"/>
        <w:numPr>
          <w:ilvl w:val="2"/>
          <w:numId w:val="21"/>
        </w:numPr>
        <w:spacing w:line="360" w:lineRule="auto"/>
        <w:ind w:left="0" w:firstLine="720"/>
        <w:rPr>
          <w:rFonts w:ascii="Times New Roman" w:hAnsi="Times New Roman"/>
        </w:rPr>
      </w:pPr>
      <w:r w:rsidRPr="0055092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61C1B" w:rsidRPr="00550920" w:rsidRDefault="00C61C1B" w:rsidP="002579C9">
      <w:pPr>
        <w:pStyle w:val="a5"/>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C61C1B" w:rsidRPr="00550920" w:rsidRDefault="00C61C1B" w:rsidP="002579C9">
      <w:pPr>
        <w:pStyle w:val="a5"/>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используемые для отдыха и туризма (парки, лесопарки, скверы, сады, бульвары, водоемы, пляжи);</w:t>
      </w:r>
    </w:p>
    <w:p w:rsidR="00C61C1B" w:rsidRPr="00550920" w:rsidRDefault="00C61C1B" w:rsidP="002579C9">
      <w:pPr>
        <w:pStyle w:val="a5"/>
        <w:numPr>
          <w:ilvl w:val="0"/>
          <w:numId w:val="22"/>
        </w:numPr>
        <w:tabs>
          <w:tab w:val="left" w:pos="993"/>
        </w:tabs>
        <w:spacing w:line="360" w:lineRule="auto"/>
        <w:rPr>
          <w:rFonts w:ascii="Times New Roman" w:hAnsi="Times New Roman"/>
          <w:sz w:val="28"/>
        </w:rPr>
      </w:pPr>
      <w:r w:rsidRPr="00550920">
        <w:rPr>
          <w:rFonts w:ascii="Times New Roman" w:hAnsi="Times New Roman"/>
          <w:sz w:val="28"/>
        </w:rPr>
        <w:t>территории, служащие для удовлетворения иных нужд жителей поселения.</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В соответствии с Земельным </w:t>
      </w:r>
      <w:hyperlink r:id="rId15" w:history="1">
        <w:r w:rsidRPr="00550920">
          <w:rPr>
            <w:rFonts w:ascii="Times New Roman" w:hAnsi="Times New Roman"/>
            <w:sz w:val="28"/>
          </w:rPr>
          <w:t>кодексом</w:t>
        </w:r>
      </w:hyperlink>
      <w:r w:rsidRPr="0055092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На территории существующих парков, скверов, бульваров, садов, набережных запрещается возведение объектов капитального строительства, </w:t>
      </w:r>
      <w:r w:rsidRPr="00550920">
        <w:rPr>
          <w:rFonts w:ascii="Times New Roman" w:hAnsi="Times New Roman"/>
          <w:sz w:val="28"/>
        </w:rPr>
        <w:lastRenderedPageBreak/>
        <w:t>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61C1B" w:rsidRPr="00550920" w:rsidRDefault="00C61C1B"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5B0EE8"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Размещение некапитальных нестационарных сооружений </w:t>
      </w:r>
      <w:r w:rsidR="00B73B27" w:rsidRPr="00550920">
        <w:rPr>
          <w:rFonts w:ascii="Times New Roman" w:hAnsi="Times New Roman"/>
          <w:sz w:val="28"/>
        </w:rPr>
        <w:t>в границах территорий общего пользования</w:t>
      </w:r>
      <w:r w:rsidRPr="00550920">
        <w:rPr>
          <w:rFonts w:ascii="Times New Roman" w:hAnsi="Times New Roman"/>
          <w:sz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B0EE8"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w:t>
      </w:r>
    </w:p>
    <w:p w:rsidR="005B0EE8"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B0EE8"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w:t>
      </w:r>
      <w:r w:rsidRPr="00550920">
        <w:rPr>
          <w:rFonts w:ascii="Times New Roman" w:hAnsi="Times New Roman"/>
          <w:sz w:val="28"/>
        </w:rPr>
        <w:lastRenderedPageBreak/>
        <w:t>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5B0EE8"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Размещение туалетных кабин </w:t>
      </w:r>
      <w:r w:rsidR="00642B6C" w:rsidRPr="00550920">
        <w:rPr>
          <w:rFonts w:ascii="Times New Roman" w:hAnsi="Times New Roman"/>
          <w:sz w:val="28"/>
        </w:rPr>
        <w:t>возможно</w:t>
      </w:r>
      <w:r w:rsidRPr="00550920">
        <w:rPr>
          <w:rFonts w:ascii="Times New Roman" w:hAnsi="Times New Roman"/>
          <w:sz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w:t>
      </w:r>
      <w:r w:rsidR="00642B6C" w:rsidRPr="00550920">
        <w:rPr>
          <w:rFonts w:ascii="Times New Roman" w:hAnsi="Times New Roman"/>
          <w:sz w:val="28"/>
        </w:rPr>
        <w:t>Н</w:t>
      </w:r>
      <w:r w:rsidRPr="00550920">
        <w:rPr>
          <w:rFonts w:ascii="Times New Roman" w:hAnsi="Times New Roman"/>
          <w:sz w:val="28"/>
        </w:rPr>
        <w:t>е допускается размещение туалетных кабин на придомовой территории, при этом расстояние до жилых и общественных зданий должно быть не менее 20 м</w:t>
      </w:r>
      <w:r w:rsidR="00642B6C" w:rsidRPr="00550920">
        <w:rPr>
          <w:rFonts w:ascii="Times New Roman" w:hAnsi="Times New Roman"/>
          <w:sz w:val="28"/>
        </w:rPr>
        <w:t>етров</w:t>
      </w:r>
      <w:r w:rsidRPr="00550920">
        <w:rPr>
          <w:rFonts w:ascii="Times New Roman" w:hAnsi="Times New Roman"/>
          <w:sz w:val="28"/>
        </w:rPr>
        <w:t xml:space="preserve">. </w:t>
      </w:r>
    </w:p>
    <w:p w:rsidR="009C37FD" w:rsidRPr="00550920" w:rsidRDefault="005B0EE8" w:rsidP="002579C9">
      <w:pPr>
        <w:pStyle w:val="a5"/>
        <w:numPr>
          <w:ilvl w:val="2"/>
          <w:numId w:val="21"/>
        </w:numPr>
        <w:spacing w:line="360" w:lineRule="auto"/>
        <w:ind w:left="0" w:firstLine="720"/>
        <w:rPr>
          <w:rFonts w:ascii="Times New Roman" w:hAnsi="Times New Roman"/>
          <w:sz w:val="28"/>
        </w:rPr>
      </w:pPr>
      <w:r w:rsidRPr="00550920">
        <w:rPr>
          <w:rFonts w:ascii="Times New Roman" w:hAnsi="Times New Roman"/>
          <w:sz w:val="28"/>
        </w:rPr>
        <w:t xml:space="preserve"> </w:t>
      </w:r>
      <w:r w:rsidR="00C61C1B" w:rsidRPr="00550920">
        <w:rPr>
          <w:rFonts w:ascii="Times New Roman" w:hAnsi="Times New Roman"/>
          <w:sz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61C1B" w:rsidRPr="00550920" w:rsidRDefault="00C61C1B" w:rsidP="002579C9">
      <w:pPr>
        <w:pStyle w:val="a5"/>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61C1B" w:rsidRPr="00550920" w:rsidRDefault="00C61C1B" w:rsidP="002579C9">
      <w:pPr>
        <w:pStyle w:val="a5"/>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61C1B" w:rsidRPr="00550920" w:rsidRDefault="00C61C1B" w:rsidP="002579C9">
      <w:pPr>
        <w:pStyle w:val="a5"/>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61C1B" w:rsidRPr="00550920" w:rsidRDefault="00C61C1B" w:rsidP="002579C9">
      <w:pPr>
        <w:pStyle w:val="a5"/>
        <w:numPr>
          <w:ilvl w:val="2"/>
          <w:numId w:val="21"/>
        </w:numPr>
        <w:tabs>
          <w:tab w:val="clear" w:pos="1080"/>
          <w:tab w:val="num" w:pos="1260"/>
        </w:tabs>
        <w:spacing w:line="360" w:lineRule="auto"/>
        <w:ind w:left="0" w:firstLine="720"/>
        <w:rPr>
          <w:rFonts w:ascii="Times New Roman" w:hAnsi="Times New Roman"/>
          <w:sz w:val="28"/>
        </w:rPr>
      </w:pPr>
      <w:r w:rsidRPr="00550920">
        <w:rPr>
          <w:rFonts w:ascii="Times New Roman" w:hAnsi="Times New Roman"/>
          <w:sz w:val="28"/>
        </w:rPr>
        <w:t>Выступы за красные линии допускаются:</w:t>
      </w:r>
    </w:p>
    <w:p w:rsidR="00C61C1B" w:rsidRPr="00550920" w:rsidRDefault="00C61C1B" w:rsidP="002579C9">
      <w:pPr>
        <w:pStyle w:val="a5"/>
        <w:numPr>
          <w:ilvl w:val="0"/>
          <w:numId w:val="23"/>
        </w:numPr>
        <w:tabs>
          <w:tab w:val="left" w:pos="993"/>
        </w:tabs>
        <w:spacing w:line="360" w:lineRule="auto"/>
        <w:rPr>
          <w:rFonts w:ascii="Times New Roman" w:hAnsi="Times New Roman"/>
          <w:sz w:val="28"/>
        </w:rPr>
      </w:pPr>
      <w:r w:rsidRPr="00550920">
        <w:rPr>
          <w:rFonts w:ascii="Times New Roman" w:hAnsi="Times New Roman"/>
          <w:sz w:val="28"/>
        </w:rPr>
        <w:lastRenderedPageBreak/>
        <w:t>в отношении балконов, эркеров, козырьков - не более 2 метров и не ниже 3,5 метра от уровня земли;</w:t>
      </w:r>
    </w:p>
    <w:p w:rsidR="00C61C1B" w:rsidRPr="00550920" w:rsidRDefault="00C61C1B" w:rsidP="002579C9">
      <w:pPr>
        <w:pStyle w:val="a5"/>
        <w:numPr>
          <w:ilvl w:val="0"/>
          <w:numId w:val="23"/>
        </w:numPr>
        <w:tabs>
          <w:tab w:val="left" w:pos="993"/>
        </w:tabs>
        <w:spacing w:line="360" w:lineRule="auto"/>
        <w:rPr>
          <w:rFonts w:ascii="Times New Roman" w:hAnsi="Times New Roman"/>
          <w:sz w:val="28"/>
        </w:rPr>
      </w:pPr>
      <w:r w:rsidRPr="00550920">
        <w:rPr>
          <w:rFonts w:ascii="Times New Roman" w:hAnsi="Times New Roman"/>
          <w:sz w:val="28"/>
        </w:rPr>
        <w:t>в отношении ступеней, приямков, тамбуров и крылец - по согласованию с Администрацией поселения.</w:t>
      </w:r>
      <w:r w:rsidR="00A42D59" w:rsidRPr="00550920">
        <w:rPr>
          <w:rFonts w:ascii="Times New Roman" w:hAnsi="Times New Roman"/>
          <w:sz w:val="28"/>
        </w:rPr>
        <w:t xml:space="preserve">   </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96" w:name="_Toc131313943"/>
      <w:bookmarkStart w:id="197" w:name="_Toc215295536"/>
      <w:bookmarkStart w:id="198" w:name="_Toc242169321"/>
      <w:bookmarkStart w:id="199" w:name="_Toc259101828"/>
      <w:bookmarkStart w:id="200" w:name="_Toc311542561"/>
      <w:r w:rsidRPr="00550920">
        <w:rPr>
          <w:rFonts w:ascii="Times New Roman" w:hAnsi="Times New Roman"/>
          <w:sz w:val="28"/>
          <w:szCs w:val="28"/>
        </w:rPr>
        <w:t xml:space="preserve">Контроль </w:t>
      </w:r>
      <w:bookmarkEnd w:id="196"/>
      <w:r w:rsidRPr="00550920">
        <w:rPr>
          <w:rFonts w:ascii="Times New Roman" w:hAnsi="Times New Roman"/>
          <w:sz w:val="28"/>
          <w:szCs w:val="28"/>
        </w:rPr>
        <w:t xml:space="preserve">в сфере землепользования и застройки </w:t>
      </w:r>
      <w:bookmarkEnd w:id="197"/>
      <w:bookmarkEnd w:id="198"/>
      <w:bookmarkEnd w:id="199"/>
      <w:r w:rsidRPr="00550920">
        <w:rPr>
          <w:rFonts w:ascii="Times New Roman" w:hAnsi="Times New Roman"/>
          <w:sz w:val="28"/>
          <w:szCs w:val="28"/>
        </w:rPr>
        <w:t>поселения</w:t>
      </w:r>
      <w:bookmarkEnd w:id="200"/>
    </w:p>
    <w:p w:rsidR="00C61C1B" w:rsidRPr="00550920" w:rsidRDefault="00C61C1B" w:rsidP="002579C9">
      <w:pPr>
        <w:pStyle w:val="a5"/>
        <w:numPr>
          <w:ilvl w:val="2"/>
          <w:numId w:val="20"/>
        </w:numPr>
        <w:spacing w:line="360" w:lineRule="auto"/>
        <w:ind w:left="0" w:firstLine="720"/>
        <w:rPr>
          <w:rFonts w:ascii="Times New Roman" w:hAnsi="Times New Roman"/>
          <w:sz w:val="28"/>
        </w:rPr>
      </w:pPr>
      <w:r w:rsidRPr="00550920">
        <w:rPr>
          <w:rFonts w:ascii="Times New Roman" w:hAnsi="Times New Roman"/>
          <w:sz w:val="28"/>
        </w:rPr>
        <w:t>Контроль в сфере землепользования и застройки поселения осуществляется:</w:t>
      </w:r>
    </w:p>
    <w:p w:rsidR="00C61C1B" w:rsidRPr="00550920" w:rsidRDefault="00C61C1B" w:rsidP="00C61C1B">
      <w:pPr>
        <w:pStyle w:val="a5"/>
        <w:tabs>
          <w:tab w:val="left" w:pos="993"/>
        </w:tabs>
        <w:spacing w:line="360" w:lineRule="auto"/>
        <w:ind w:firstLine="720"/>
        <w:rPr>
          <w:rFonts w:ascii="Times New Roman" w:hAnsi="Times New Roman"/>
          <w:sz w:val="28"/>
        </w:rPr>
      </w:pPr>
      <w:r w:rsidRPr="00550920">
        <w:rPr>
          <w:rFonts w:ascii="Times New Roman" w:hAnsi="Times New Roman"/>
          <w:sz w:val="28"/>
        </w:rPr>
        <w:t>1) Собранием представителей поселения;</w:t>
      </w:r>
    </w:p>
    <w:p w:rsidR="00C61C1B" w:rsidRPr="00550920" w:rsidRDefault="00C61C1B" w:rsidP="00C61C1B">
      <w:pPr>
        <w:pStyle w:val="a5"/>
        <w:tabs>
          <w:tab w:val="left" w:pos="993"/>
        </w:tabs>
        <w:spacing w:line="360" w:lineRule="auto"/>
        <w:ind w:firstLine="720"/>
        <w:rPr>
          <w:rFonts w:ascii="Times New Roman" w:hAnsi="Times New Roman"/>
          <w:sz w:val="28"/>
        </w:rPr>
      </w:pPr>
      <w:r w:rsidRPr="00550920">
        <w:rPr>
          <w:rFonts w:ascii="Times New Roman" w:hAnsi="Times New Roman"/>
          <w:sz w:val="28"/>
        </w:rPr>
        <w:t>2) Главой поселения;</w:t>
      </w:r>
    </w:p>
    <w:p w:rsidR="00C61C1B" w:rsidRPr="00550920" w:rsidRDefault="00C61C1B" w:rsidP="00C61C1B">
      <w:pPr>
        <w:pStyle w:val="a5"/>
        <w:tabs>
          <w:tab w:val="left" w:pos="993"/>
        </w:tabs>
        <w:spacing w:line="360" w:lineRule="auto"/>
        <w:ind w:firstLine="720"/>
        <w:rPr>
          <w:rFonts w:ascii="Times New Roman" w:hAnsi="Times New Roman"/>
          <w:sz w:val="28"/>
        </w:rPr>
      </w:pPr>
      <w:r w:rsidRPr="00550920">
        <w:rPr>
          <w:rFonts w:ascii="Times New Roman" w:hAnsi="Times New Roman"/>
          <w:sz w:val="28"/>
        </w:rPr>
        <w:t xml:space="preserve">3) Администрацией поселения; </w:t>
      </w:r>
    </w:p>
    <w:p w:rsidR="00C61C1B" w:rsidRPr="00550920" w:rsidRDefault="00C61C1B" w:rsidP="00C61C1B">
      <w:pPr>
        <w:pStyle w:val="a5"/>
        <w:spacing w:line="360" w:lineRule="auto"/>
        <w:ind w:firstLine="720"/>
        <w:rPr>
          <w:rFonts w:ascii="Times New Roman" w:hAnsi="Times New Roman"/>
          <w:sz w:val="28"/>
        </w:rPr>
      </w:pPr>
      <w:r w:rsidRPr="00550920">
        <w:rPr>
          <w:rFonts w:ascii="Times New Roman" w:hAnsi="Times New Roman"/>
          <w:sz w:val="28"/>
        </w:rPr>
        <w:t>4) уполномоченными органами государственной власти.</w:t>
      </w:r>
    </w:p>
    <w:p w:rsidR="00C61C1B" w:rsidRPr="00550920" w:rsidRDefault="00C61C1B" w:rsidP="002579C9">
      <w:pPr>
        <w:pStyle w:val="a5"/>
        <w:numPr>
          <w:ilvl w:val="2"/>
          <w:numId w:val="20"/>
        </w:numPr>
        <w:spacing w:line="360" w:lineRule="auto"/>
        <w:ind w:left="0" w:firstLine="720"/>
        <w:rPr>
          <w:rFonts w:ascii="Times New Roman" w:hAnsi="Times New Roman"/>
          <w:sz w:val="28"/>
        </w:rPr>
      </w:pPr>
      <w:r w:rsidRPr="0055092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61C1B" w:rsidRPr="00550920" w:rsidRDefault="00C61C1B" w:rsidP="002579C9">
      <w:pPr>
        <w:pStyle w:val="a5"/>
        <w:numPr>
          <w:ilvl w:val="2"/>
          <w:numId w:val="20"/>
        </w:numPr>
        <w:spacing w:line="360" w:lineRule="auto"/>
        <w:ind w:left="0" w:firstLine="720"/>
        <w:rPr>
          <w:rFonts w:ascii="Times New Roman" w:hAnsi="Times New Roman"/>
          <w:sz w:val="28"/>
        </w:rPr>
      </w:pPr>
      <w:r w:rsidRPr="00550920">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61C1B" w:rsidRPr="00550920" w:rsidRDefault="00C61C1B" w:rsidP="002579C9">
      <w:pPr>
        <w:pStyle w:val="a5"/>
        <w:numPr>
          <w:ilvl w:val="2"/>
          <w:numId w:val="20"/>
        </w:numPr>
        <w:spacing w:line="360" w:lineRule="auto"/>
        <w:ind w:left="0" w:firstLine="720"/>
        <w:rPr>
          <w:rFonts w:ascii="Times New Roman" w:hAnsi="Times New Roman"/>
          <w:sz w:val="28"/>
        </w:rPr>
      </w:pPr>
      <w:r w:rsidRPr="0055092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61C1B" w:rsidRPr="00550920" w:rsidRDefault="00C61C1B" w:rsidP="002579C9">
      <w:pPr>
        <w:pStyle w:val="a5"/>
        <w:numPr>
          <w:ilvl w:val="2"/>
          <w:numId w:val="20"/>
        </w:numPr>
        <w:spacing w:line="360" w:lineRule="auto"/>
        <w:ind w:left="0" w:firstLine="720"/>
        <w:rPr>
          <w:rFonts w:ascii="Times New Roman" w:hAnsi="Times New Roman"/>
          <w:sz w:val="28"/>
        </w:rPr>
      </w:pPr>
      <w:r w:rsidRPr="0055092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61C1B" w:rsidRPr="00550920" w:rsidRDefault="00C61C1B" w:rsidP="002579C9">
      <w:pPr>
        <w:pStyle w:val="1"/>
        <w:numPr>
          <w:ilvl w:val="0"/>
          <w:numId w:val="36"/>
        </w:numPr>
        <w:jc w:val="center"/>
        <w:rPr>
          <w:rFonts w:ascii="Times New Roman" w:hAnsi="Times New Roman"/>
          <w:sz w:val="28"/>
          <w:szCs w:val="28"/>
        </w:rPr>
      </w:pPr>
      <w:bookmarkStart w:id="201" w:name="_Toc311542562"/>
      <w:r w:rsidRPr="00550920">
        <w:rPr>
          <w:rFonts w:ascii="Times New Roman" w:hAnsi="Times New Roman"/>
          <w:sz w:val="28"/>
          <w:szCs w:val="28"/>
        </w:rPr>
        <w:lastRenderedPageBreak/>
        <w:t>Внесение изменений в Правила землепользования и застройки поселения</w:t>
      </w:r>
      <w:bookmarkEnd w:id="201"/>
      <w:r w:rsidRPr="00550920">
        <w:rPr>
          <w:rFonts w:ascii="Times New Roman" w:hAnsi="Times New Roman"/>
          <w:sz w:val="28"/>
          <w:szCs w:val="28"/>
        </w:rPr>
        <w:t xml:space="preserve"> </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02" w:name="_Toc131313946"/>
      <w:bookmarkStart w:id="203" w:name="_Toc215295539"/>
      <w:bookmarkStart w:id="204" w:name="_Toc242169324"/>
      <w:bookmarkStart w:id="205" w:name="_Toc259101831"/>
      <w:bookmarkStart w:id="206" w:name="_Toc311542563"/>
      <w:r w:rsidRPr="00550920">
        <w:rPr>
          <w:rFonts w:ascii="Times New Roman" w:hAnsi="Times New Roman"/>
          <w:sz w:val="28"/>
          <w:szCs w:val="28"/>
        </w:rPr>
        <w:t>Основания для внесения изменений в Правила</w:t>
      </w:r>
      <w:bookmarkEnd w:id="202"/>
      <w:bookmarkEnd w:id="203"/>
      <w:bookmarkEnd w:id="204"/>
      <w:bookmarkEnd w:id="205"/>
      <w:bookmarkEnd w:id="206"/>
      <w:r w:rsidRPr="00550920">
        <w:rPr>
          <w:rFonts w:ascii="Times New Roman" w:hAnsi="Times New Roman"/>
          <w:sz w:val="28"/>
          <w:szCs w:val="28"/>
        </w:rPr>
        <w:t xml:space="preserve"> </w:t>
      </w:r>
    </w:p>
    <w:p w:rsidR="00C61C1B" w:rsidRPr="00550920" w:rsidRDefault="00C61C1B" w:rsidP="00C61C1B">
      <w:pPr>
        <w:pStyle w:val="a5"/>
        <w:spacing w:before="200" w:line="360" w:lineRule="auto"/>
        <w:rPr>
          <w:rFonts w:ascii="Times New Roman" w:hAnsi="Times New Roman"/>
          <w:sz w:val="28"/>
        </w:rPr>
      </w:pPr>
      <w:bookmarkStart w:id="207" w:name="_Toc103606951"/>
      <w:r w:rsidRPr="00550920">
        <w:rPr>
          <w:rFonts w:ascii="Times New Roman" w:hAnsi="Times New Roman"/>
          <w:sz w:val="28"/>
        </w:rPr>
        <w:t>1. Основаниями для рассмотрения Главой поселения вопроса о внесении изменений в Правила являются: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Предложения о внесении изменений в Правила в Комиссию направляются: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62DCA"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62DCA" w:rsidRPr="00550920" w:rsidRDefault="00762DCA" w:rsidP="00C61C1B">
      <w:pPr>
        <w:pStyle w:val="a5"/>
        <w:spacing w:line="360" w:lineRule="auto"/>
        <w:rPr>
          <w:rFonts w:ascii="Times New Roman" w:hAnsi="Times New Roman"/>
          <w:sz w:val="28"/>
        </w:rPr>
      </w:pPr>
      <w:r w:rsidRPr="00550920">
        <w:rPr>
          <w:rFonts w:ascii="Times New Roman" w:hAnsi="Times New Roman"/>
          <w:sz w:val="28"/>
        </w:rPr>
        <w:t xml:space="preserve">3) </w:t>
      </w:r>
      <w:r w:rsidR="00964B46" w:rsidRPr="00550920">
        <w:rPr>
          <w:rFonts w:ascii="Times New Roman" w:hAnsi="Times New Roman"/>
          <w:sz w:val="28"/>
        </w:rPr>
        <w:t xml:space="preserve">органами местного самоуправления муниципального района </w:t>
      </w:r>
      <w:r w:rsidR="00676857" w:rsidRPr="00550920">
        <w:rPr>
          <w:rFonts w:ascii="Times New Roman" w:hAnsi="Times New Roman"/>
          <w:sz w:val="28"/>
        </w:rPr>
        <w:t>Красноярский</w:t>
      </w:r>
      <w:r w:rsidR="00964B46" w:rsidRPr="00550920">
        <w:rPr>
          <w:rFonts w:ascii="Times New Roman" w:hAnsi="Times New Roman"/>
          <w:sz w:val="28"/>
        </w:rPr>
        <w:t xml:space="preserve"> в случаях, если Правила могут препятствовать функционированию, размещению объектов капитального строительства местного значения;</w:t>
      </w:r>
    </w:p>
    <w:p w:rsidR="00C61C1B" w:rsidRPr="00550920" w:rsidRDefault="00964B46" w:rsidP="00C61C1B">
      <w:pPr>
        <w:pStyle w:val="a5"/>
        <w:spacing w:line="360" w:lineRule="auto"/>
        <w:rPr>
          <w:rFonts w:ascii="Times New Roman" w:hAnsi="Times New Roman"/>
          <w:sz w:val="28"/>
        </w:rPr>
      </w:pPr>
      <w:r w:rsidRPr="00550920">
        <w:rPr>
          <w:rFonts w:ascii="Times New Roman" w:hAnsi="Times New Roman"/>
          <w:sz w:val="28"/>
        </w:rPr>
        <w:t>4</w:t>
      </w:r>
      <w:r w:rsidR="00C61C1B" w:rsidRPr="00550920">
        <w:rPr>
          <w:rFonts w:ascii="Times New Roman" w:hAnsi="Times New Roman"/>
          <w:sz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61C1B" w:rsidRPr="00550920" w:rsidRDefault="00964B46" w:rsidP="00C61C1B">
      <w:pPr>
        <w:pStyle w:val="a5"/>
        <w:spacing w:line="360" w:lineRule="auto"/>
        <w:rPr>
          <w:rFonts w:ascii="Times New Roman" w:hAnsi="Times New Roman"/>
          <w:sz w:val="28"/>
        </w:rPr>
      </w:pPr>
      <w:r w:rsidRPr="00550920">
        <w:rPr>
          <w:rFonts w:ascii="Times New Roman" w:hAnsi="Times New Roman"/>
          <w:sz w:val="28"/>
        </w:rPr>
        <w:t>5</w:t>
      </w:r>
      <w:r w:rsidR="00C61C1B" w:rsidRPr="00550920">
        <w:rPr>
          <w:rFonts w:ascii="Times New Roman" w:hAnsi="Times New Roman"/>
          <w:sz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08" w:name="_Toc131313947"/>
      <w:bookmarkStart w:id="209" w:name="_Toc215295540"/>
      <w:bookmarkStart w:id="210" w:name="_Toc242169325"/>
      <w:bookmarkStart w:id="211" w:name="_Toc259101832"/>
      <w:bookmarkStart w:id="212" w:name="_Toc311542564"/>
      <w:r w:rsidRPr="00550920">
        <w:rPr>
          <w:rFonts w:ascii="Times New Roman" w:hAnsi="Times New Roman"/>
          <w:sz w:val="28"/>
          <w:szCs w:val="28"/>
        </w:rPr>
        <w:lastRenderedPageBreak/>
        <w:t>Порядок рассмотрения предложений и инициатив по внесению изменений в Правила</w:t>
      </w:r>
      <w:bookmarkEnd w:id="207"/>
      <w:bookmarkEnd w:id="208"/>
      <w:bookmarkEnd w:id="209"/>
      <w:bookmarkEnd w:id="210"/>
      <w:bookmarkEnd w:id="211"/>
      <w:bookmarkEnd w:id="212"/>
    </w:p>
    <w:p w:rsidR="00C61C1B" w:rsidRPr="00550920" w:rsidRDefault="00C61C1B" w:rsidP="00C61C1B">
      <w:pPr>
        <w:pStyle w:val="a5"/>
        <w:spacing w:before="200" w:line="360" w:lineRule="auto"/>
        <w:rPr>
          <w:rFonts w:ascii="Times New Roman" w:hAnsi="Times New Roman"/>
          <w:sz w:val="28"/>
        </w:rPr>
      </w:pPr>
      <w:r w:rsidRPr="0055092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2) об отклонении предложения по внесению изменений в Правила, с указанием причин отклонения.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85610F" w:rsidRPr="00550920" w:rsidRDefault="00C61C1B" w:rsidP="00407BA1">
      <w:pPr>
        <w:pStyle w:val="a5"/>
        <w:spacing w:line="360" w:lineRule="auto"/>
        <w:rPr>
          <w:rFonts w:ascii="Times New Roman" w:hAnsi="Times New Roman"/>
          <w:sz w:val="28"/>
        </w:rPr>
      </w:pPr>
      <w:r w:rsidRPr="00550920">
        <w:rPr>
          <w:rFonts w:ascii="Times New Roman" w:hAnsi="Times New Roman"/>
          <w:sz w:val="28"/>
        </w:rPr>
        <w:lastRenderedPageBreak/>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550920">
        <w:rPr>
          <w:rFonts w:ascii="Times New Roman" w:hAnsi="Times New Roman"/>
          <w:sz w:val="28"/>
          <w:lang w:val="en-US"/>
        </w:rPr>
        <w:t>V</w:t>
      </w:r>
      <w:r w:rsidRPr="00550920">
        <w:rPr>
          <w:rFonts w:ascii="Times New Roman" w:hAnsi="Times New Roman"/>
          <w:sz w:val="28"/>
        </w:rPr>
        <w:t xml:space="preserve"> Правил.</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61C1B" w:rsidRPr="00550920" w:rsidRDefault="00C61C1B" w:rsidP="00C61C1B">
      <w:pPr>
        <w:pStyle w:val="a5"/>
        <w:spacing w:line="360" w:lineRule="auto"/>
        <w:rPr>
          <w:rFonts w:ascii="Times New Roman" w:hAnsi="Times New Roman"/>
          <w:sz w:val="28"/>
        </w:rPr>
      </w:pPr>
      <w:r w:rsidRPr="00550920">
        <w:rPr>
          <w:rFonts w:ascii="Times New Roman" w:hAnsi="Times New Roman"/>
          <w:sz w:val="28"/>
        </w:rPr>
        <w:t>8. Внесение изменений в Правила осуществляется путем принятия Собранием представителей поселения решения</w:t>
      </w:r>
      <w:r w:rsidR="00F26EB7" w:rsidRPr="00550920">
        <w:rPr>
          <w:rFonts w:ascii="Times New Roman" w:hAnsi="Times New Roman"/>
          <w:sz w:val="28"/>
        </w:rPr>
        <w:t xml:space="preserve"> о внесении изменений в Правила.</w:t>
      </w:r>
    </w:p>
    <w:p w:rsidR="00C61C1B" w:rsidRPr="00550920" w:rsidRDefault="00C61C1B" w:rsidP="002579C9">
      <w:pPr>
        <w:pStyle w:val="1"/>
        <w:numPr>
          <w:ilvl w:val="0"/>
          <w:numId w:val="36"/>
        </w:numPr>
        <w:tabs>
          <w:tab w:val="left" w:pos="1620"/>
        </w:tabs>
        <w:jc w:val="center"/>
        <w:rPr>
          <w:rFonts w:ascii="Times New Roman" w:hAnsi="Times New Roman"/>
          <w:sz w:val="28"/>
          <w:szCs w:val="28"/>
        </w:rPr>
      </w:pPr>
      <w:bookmarkStart w:id="213" w:name="_Toc311542565"/>
      <w:bookmarkStart w:id="214" w:name="_Toc215295542"/>
      <w:bookmarkStart w:id="215" w:name="_Toc234175902"/>
      <w:bookmarkStart w:id="216" w:name="_Toc234176070"/>
      <w:bookmarkStart w:id="217" w:name="_Toc234209063"/>
      <w:r w:rsidRPr="00550920">
        <w:rPr>
          <w:rFonts w:ascii="Times New Roman" w:hAnsi="Times New Roman"/>
          <w:sz w:val="28"/>
          <w:szCs w:val="28"/>
        </w:rPr>
        <w:t>Заключительные положения</w:t>
      </w:r>
      <w:bookmarkEnd w:id="213"/>
    </w:p>
    <w:p w:rsidR="00C61C1B" w:rsidRPr="00550920" w:rsidRDefault="00C61C1B" w:rsidP="00C61C1B">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18" w:name="_Toc311542566"/>
      <w:bookmarkEnd w:id="214"/>
      <w:r w:rsidRPr="00550920">
        <w:rPr>
          <w:rFonts w:ascii="Times New Roman" w:hAnsi="Times New Roman"/>
          <w:sz w:val="28"/>
          <w:szCs w:val="28"/>
        </w:rPr>
        <w:t>Заключительные положения</w:t>
      </w:r>
      <w:bookmarkEnd w:id="215"/>
      <w:bookmarkEnd w:id="216"/>
      <w:bookmarkEnd w:id="217"/>
      <w:bookmarkEnd w:id="218"/>
      <w:r w:rsidRPr="00550920">
        <w:rPr>
          <w:rFonts w:ascii="Times New Roman" w:hAnsi="Times New Roman"/>
          <w:sz w:val="28"/>
          <w:szCs w:val="28"/>
        </w:rPr>
        <w:tab/>
        <w:t xml:space="preserve"> </w:t>
      </w:r>
    </w:p>
    <w:p w:rsidR="00B85A2E" w:rsidRPr="00550920" w:rsidRDefault="00B85A2E" w:rsidP="00B85A2E">
      <w:pPr>
        <w:spacing w:line="360" w:lineRule="auto"/>
        <w:ind w:firstLine="709"/>
        <w:jc w:val="both"/>
        <w:rPr>
          <w:sz w:val="28"/>
          <w:szCs w:val="28"/>
        </w:rPr>
      </w:pPr>
      <w:r w:rsidRPr="00550920">
        <w:rPr>
          <w:sz w:val="28"/>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rsidR="00B85A2E" w:rsidRPr="00550920" w:rsidRDefault="00B85A2E" w:rsidP="00B85A2E">
      <w:pPr>
        <w:spacing w:line="360" w:lineRule="auto"/>
        <w:ind w:firstLine="709"/>
        <w:jc w:val="both"/>
        <w:rPr>
          <w:sz w:val="28"/>
          <w:szCs w:val="28"/>
        </w:rPr>
      </w:pPr>
      <w:r w:rsidRPr="00550920">
        <w:rPr>
          <w:sz w:val="28"/>
          <w:szCs w:val="28"/>
        </w:rPr>
        <w:t xml:space="preserve">2. Правила, решения о внесении изменений в </w:t>
      </w:r>
      <w:proofErr w:type="gramStart"/>
      <w:r w:rsidRPr="00550920">
        <w:rPr>
          <w:sz w:val="28"/>
          <w:szCs w:val="28"/>
        </w:rPr>
        <w:t>Правила  не</w:t>
      </w:r>
      <w:proofErr w:type="gramEnd"/>
      <w:r w:rsidRPr="00550920">
        <w:rPr>
          <w:sz w:val="28"/>
          <w:szCs w:val="28"/>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85A2E" w:rsidRPr="00550920" w:rsidRDefault="00B85A2E" w:rsidP="00B85A2E">
      <w:pPr>
        <w:spacing w:line="360" w:lineRule="auto"/>
        <w:ind w:firstLine="709"/>
        <w:jc w:val="both"/>
        <w:rPr>
          <w:sz w:val="28"/>
          <w:szCs w:val="28"/>
        </w:rPr>
      </w:pPr>
      <w:r w:rsidRPr="00550920">
        <w:rPr>
          <w:sz w:val="28"/>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w:t>
      </w:r>
      <w:r w:rsidRPr="00550920">
        <w:rPr>
          <w:sz w:val="28"/>
          <w:szCs w:val="28"/>
        </w:rPr>
        <w:lastRenderedPageBreak/>
        <w:t xml:space="preserve">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85A2E" w:rsidRPr="00550920" w:rsidRDefault="00B85A2E" w:rsidP="00B85A2E">
      <w:pPr>
        <w:spacing w:line="360" w:lineRule="auto"/>
        <w:ind w:firstLine="709"/>
        <w:jc w:val="both"/>
        <w:rPr>
          <w:sz w:val="28"/>
          <w:szCs w:val="28"/>
        </w:rPr>
      </w:pPr>
      <w:r w:rsidRPr="00550920">
        <w:rPr>
          <w:sz w:val="28"/>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B85A2E" w:rsidRPr="00550920" w:rsidRDefault="00B85A2E" w:rsidP="00B85A2E">
      <w:pPr>
        <w:spacing w:line="360" w:lineRule="auto"/>
        <w:ind w:firstLine="709"/>
        <w:jc w:val="both"/>
        <w:rPr>
          <w:sz w:val="28"/>
          <w:szCs w:val="28"/>
        </w:rPr>
      </w:pPr>
      <w:r w:rsidRPr="00550920">
        <w:rPr>
          <w:sz w:val="28"/>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B85A2E" w:rsidRPr="00550920" w:rsidRDefault="00B85A2E" w:rsidP="00B85A2E">
      <w:pPr>
        <w:spacing w:line="360" w:lineRule="auto"/>
        <w:ind w:firstLine="709"/>
        <w:jc w:val="both"/>
        <w:rPr>
          <w:sz w:val="28"/>
          <w:szCs w:val="28"/>
        </w:rPr>
      </w:pPr>
      <w:r w:rsidRPr="00550920">
        <w:rPr>
          <w:sz w:val="28"/>
          <w:szCs w:val="28"/>
        </w:rPr>
        <w:t>6.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B85A2E" w:rsidRPr="00550920" w:rsidRDefault="00B85A2E" w:rsidP="00B85A2E">
      <w:pPr>
        <w:spacing w:line="360" w:lineRule="auto"/>
        <w:ind w:firstLine="709"/>
        <w:jc w:val="both"/>
        <w:rPr>
          <w:sz w:val="28"/>
          <w:szCs w:val="28"/>
        </w:rPr>
      </w:pPr>
      <w:r w:rsidRPr="00550920">
        <w:rPr>
          <w:sz w:val="28"/>
          <w:szCs w:val="28"/>
        </w:rPr>
        <w:t xml:space="preserve">7. 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w:t>
      </w:r>
      <w:r w:rsidRPr="00550920">
        <w:rPr>
          <w:sz w:val="28"/>
          <w:szCs w:val="28"/>
        </w:rPr>
        <w:lastRenderedPageBreak/>
        <w:t>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w:t>
      </w:r>
      <w:r w:rsidR="00BD2E8F">
        <w:rPr>
          <w:sz w:val="28"/>
          <w:szCs w:val="28"/>
          <w:lang w:val="en-US"/>
        </w:rPr>
        <w:t>II</w:t>
      </w:r>
      <w:r w:rsidRPr="00550920">
        <w:rPr>
          <w:sz w:val="28"/>
          <w:szCs w:val="28"/>
        </w:rPr>
        <w:t xml:space="preserve"> Правил.</w:t>
      </w:r>
    </w:p>
    <w:p w:rsidR="00B85A2E" w:rsidRPr="00550920" w:rsidRDefault="00B85A2E" w:rsidP="00B85A2E">
      <w:pPr>
        <w:spacing w:line="360" w:lineRule="auto"/>
        <w:ind w:firstLine="709"/>
        <w:jc w:val="both"/>
        <w:rPr>
          <w:sz w:val="28"/>
          <w:szCs w:val="28"/>
        </w:rPr>
      </w:pPr>
      <w:r w:rsidRPr="00550920">
        <w:rPr>
          <w:sz w:val="28"/>
          <w:szCs w:val="28"/>
        </w:rPr>
        <w:t>8. До внесения в Правила изменений, предусмотренных пунктом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85A2E" w:rsidRPr="00550920" w:rsidRDefault="00B85A2E" w:rsidP="00B85A2E">
      <w:pPr>
        <w:spacing w:line="360" w:lineRule="auto"/>
        <w:ind w:firstLine="709"/>
        <w:jc w:val="both"/>
        <w:rPr>
          <w:sz w:val="28"/>
          <w:szCs w:val="28"/>
        </w:rPr>
      </w:pPr>
      <w:r w:rsidRPr="00550920">
        <w:rPr>
          <w:sz w:val="28"/>
          <w:szCs w:val="28"/>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пунктом 7 настоящей статьи.</w:t>
      </w:r>
    </w:p>
    <w:p w:rsidR="00B85A2E" w:rsidRPr="00550920" w:rsidRDefault="00B85A2E" w:rsidP="00B85A2E">
      <w:pPr>
        <w:spacing w:line="360" w:lineRule="auto"/>
        <w:ind w:firstLine="709"/>
        <w:jc w:val="both"/>
        <w:rPr>
          <w:sz w:val="28"/>
          <w:szCs w:val="28"/>
        </w:rPr>
      </w:pPr>
      <w:r w:rsidRPr="00550920">
        <w:rPr>
          <w:sz w:val="28"/>
          <w:szCs w:val="28"/>
        </w:rPr>
        <w:t xml:space="preserve">10. 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B85A2E" w:rsidRPr="00550920" w:rsidRDefault="00B85A2E" w:rsidP="00B85A2E">
      <w:pPr>
        <w:spacing w:line="360" w:lineRule="auto"/>
        <w:ind w:firstLine="709"/>
        <w:jc w:val="both"/>
        <w:rPr>
          <w:sz w:val="28"/>
          <w:szCs w:val="28"/>
        </w:rPr>
      </w:pPr>
      <w:r w:rsidRPr="00550920">
        <w:rPr>
          <w:sz w:val="28"/>
          <w:szCs w:val="28"/>
        </w:rPr>
        <w:t>11. До вступления в силу постановления Администрации поселения об утверждении проекта планировки и межевания территории, указанного в пункте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B85A2E" w:rsidRPr="00550920" w:rsidRDefault="00B85A2E" w:rsidP="00B85A2E">
      <w:pPr>
        <w:spacing w:line="360" w:lineRule="auto"/>
        <w:ind w:firstLine="709"/>
        <w:jc w:val="both"/>
        <w:rPr>
          <w:sz w:val="28"/>
          <w:szCs w:val="28"/>
        </w:rPr>
      </w:pPr>
      <w:r w:rsidRPr="00550920">
        <w:rPr>
          <w:sz w:val="28"/>
          <w:szCs w:val="28"/>
        </w:rPr>
        <w:t xml:space="preserve">12. 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B85A2E" w:rsidRPr="00550920" w:rsidRDefault="00B85A2E" w:rsidP="00B85A2E">
      <w:pPr>
        <w:spacing w:line="360" w:lineRule="auto"/>
        <w:ind w:firstLine="709"/>
        <w:jc w:val="both"/>
        <w:rPr>
          <w:sz w:val="28"/>
          <w:szCs w:val="28"/>
        </w:rPr>
      </w:pPr>
      <w:r w:rsidRPr="00550920">
        <w:rPr>
          <w:sz w:val="28"/>
          <w:szCs w:val="28"/>
        </w:rPr>
        <w:lastRenderedPageBreak/>
        <w:t>13.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утвержден соответствующий проект планировки территории.</w:t>
      </w:r>
    </w:p>
    <w:p w:rsidR="00B85A2E" w:rsidRPr="00550920" w:rsidRDefault="00B85A2E" w:rsidP="00B85A2E">
      <w:pPr>
        <w:spacing w:line="360" w:lineRule="auto"/>
        <w:ind w:firstLine="709"/>
        <w:jc w:val="both"/>
        <w:rPr>
          <w:sz w:val="28"/>
          <w:szCs w:val="28"/>
        </w:rPr>
      </w:pPr>
      <w:r w:rsidRPr="00550920">
        <w:rPr>
          <w:sz w:val="28"/>
          <w:szCs w:val="28"/>
        </w:rPr>
        <w:t>14. Предельные размеры земельных участков, установленные статьей Правилами, не применяются к земельным участкам:</w:t>
      </w:r>
    </w:p>
    <w:p w:rsidR="00B85A2E" w:rsidRPr="00550920" w:rsidRDefault="00B85A2E" w:rsidP="00B85A2E">
      <w:pPr>
        <w:spacing w:line="360" w:lineRule="auto"/>
        <w:ind w:firstLine="709"/>
        <w:jc w:val="both"/>
        <w:rPr>
          <w:sz w:val="28"/>
          <w:szCs w:val="28"/>
        </w:rPr>
      </w:pPr>
      <w:r w:rsidRPr="00550920">
        <w:rPr>
          <w:sz w:val="28"/>
          <w:szCs w:val="28"/>
        </w:rPr>
        <w:t>1) сформированным до вступления в силу Правил;</w:t>
      </w:r>
    </w:p>
    <w:p w:rsidR="00B85A2E" w:rsidRPr="00550920" w:rsidRDefault="00B85A2E" w:rsidP="00B85A2E">
      <w:pPr>
        <w:spacing w:line="360" w:lineRule="auto"/>
        <w:ind w:firstLine="709"/>
        <w:jc w:val="both"/>
        <w:rPr>
          <w:sz w:val="28"/>
          <w:szCs w:val="28"/>
        </w:rPr>
      </w:pPr>
      <w:r w:rsidRPr="00550920">
        <w:rPr>
          <w:sz w:val="28"/>
          <w:szCs w:val="28"/>
        </w:rPr>
        <w:t>2)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B85A2E" w:rsidRPr="00550920" w:rsidRDefault="00B85A2E" w:rsidP="00B85A2E">
      <w:pPr>
        <w:spacing w:line="360" w:lineRule="auto"/>
        <w:ind w:firstLine="709"/>
        <w:jc w:val="both"/>
        <w:rPr>
          <w:sz w:val="28"/>
          <w:szCs w:val="28"/>
        </w:rPr>
      </w:pPr>
      <w:r w:rsidRPr="00550920">
        <w:rPr>
          <w:sz w:val="28"/>
          <w:szCs w:val="28"/>
        </w:rPr>
        <w:t xml:space="preserve">15. Градостроительные регламенты территориальных зон «П1 Производственная зона», «П2 Коммунально-складская зона», «И Зона инженерной инфраструктуры», «Т Зона </w:t>
      </w:r>
      <w:proofErr w:type="gramStart"/>
      <w:r w:rsidRPr="00550920">
        <w:rPr>
          <w:sz w:val="28"/>
          <w:szCs w:val="28"/>
        </w:rPr>
        <w:t>транспортной  инфраструктуры</w:t>
      </w:r>
      <w:proofErr w:type="gramEnd"/>
      <w:r w:rsidRPr="00550920">
        <w:rPr>
          <w:sz w:val="28"/>
          <w:szCs w:val="28"/>
        </w:rPr>
        <w:t>», «ИТ Зона инженерной и транспортной инфраструктур», «Сп1 Зона специального назначения, связанная с захоронениями» применяются к территориям, расположенным на карте градостроительного зонирования поселения за границами населенных пунктов:</w:t>
      </w:r>
    </w:p>
    <w:p w:rsidR="00B85A2E" w:rsidRPr="00550920" w:rsidRDefault="00B85A2E" w:rsidP="00B85A2E">
      <w:pPr>
        <w:spacing w:line="360" w:lineRule="auto"/>
        <w:ind w:firstLine="709"/>
        <w:jc w:val="both"/>
        <w:rPr>
          <w:sz w:val="28"/>
          <w:szCs w:val="28"/>
        </w:rPr>
      </w:pPr>
      <w:r w:rsidRPr="00550920">
        <w:rPr>
          <w:sz w:val="28"/>
          <w:szCs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земли обороны, безопасности и земли иного специального назначения – со дня вступления в силу Правил;</w:t>
      </w:r>
    </w:p>
    <w:p w:rsidR="00B85A2E" w:rsidRDefault="00B85A2E" w:rsidP="00A61215">
      <w:pPr>
        <w:spacing w:line="360" w:lineRule="auto"/>
        <w:ind w:firstLine="709"/>
        <w:jc w:val="both"/>
        <w:rPr>
          <w:sz w:val="28"/>
          <w:szCs w:val="28"/>
        </w:rPr>
      </w:pPr>
      <w:r w:rsidRPr="00550920">
        <w:rPr>
          <w:sz w:val="28"/>
          <w:szCs w:val="28"/>
        </w:rPr>
        <w:t xml:space="preserve">2) отнесенным к землям сельскохозяйственного назначения  – с даты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w:t>
      </w:r>
      <w:r w:rsidRPr="00550920">
        <w:rPr>
          <w:sz w:val="28"/>
          <w:szCs w:val="28"/>
        </w:rPr>
        <w:lastRenderedPageBreak/>
        <w:t>законом Российской Федерации от 21 декабря 2004 года № 172-ФЗ «О переводе земель и земельных участков из одной категории в другую».</w:t>
      </w:r>
    </w:p>
    <w:p w:rsidR="00481213" w:rsidRPr="00481213" w:rsidRDefault="00481213" w:rsidP="00481213">
      <w:pPr>
        <w:spacing w:line="360" w:lineRule="auto"/>
        <w:ind w:firstLine="709"/>
        <w:contextualSpacing/>
        <w:jc w:val="both"/>
        <w:outlineLvl w:val="0"/>
        <w:rPr>
          <w:sz w:val="28"/>
          <w:u w:color="FFFFFF"/>
        </w:rPr>
      </w:pPr>
      <w:r w:rsidRPr="00481213">
        <w:rPr>
          <w:sz w:val="28"/>
          <w:u w:color="FFFFFF"/>
        </w:rPr>
        <w:t>10.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481213" w:rsidRPr="00481213" w:rsidRDefault="00481213" w:rsidP="00481213">
      <w:pPr>
        <w:tabs>
          <w:tab w:val="left" w:pos="0"/>
        </w:tabs>
        <w:spacing w:line="360" w:lineRule="auto"/>
        <w:ind w:firstLine="709"/>
        <w:jc w:val="both"/>
        <w:rPr>
          <w:rFonts w:eastAsia="MS Mincho"/>
          <w:sz w:val="28"/>
          <w:u w:color="FFFFFF"/>
        </w:rPr>
      </w:pPr>
      <w:r w:rsidRPr="00481213">
        <w:rPr>
          <w:rFonts w:eastAsia="MS Mincho"/>
          <w:sz w:val="28"/>
          <w:u w:color="FFFFFF"/>
        </w:rPr>
        <w:t>11. Предельные (минимальные и (или) максимальные) размеры земельных участков, установленные Правилами, не применяются к земельным участкам:</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 xml:space="preserve">5)  права на которые возникли до дня вступления в силу Федерального закона 21.07.1997 № 122-ФЗ «О государственной регистрации прав на </w:t>
      </w:r>
      <w:r w:rsidRPr="00481213">
        <w:rPr>
          <w:rFonts w:eastAsia="MS Mincho"/>
          <w:sz w:val="28"/>
          <w:u w:color="FFFFFF"/>
        </w:rPr>
        <w:lastRenderedPageBreak/>
        <w:t>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 xml:space="preserve">12. Предельные (минимальные и (или) максимальные) размеры земельных участков, указанных в подпунктах 1-2 пункта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481213" w:rsidRPr="00481213" w:rsidRDefault="00481213" w:rsidP="00481213">
      <w:pPr>
        <w:tabs>
          <w:tab w:val="left" w:pos="1134"/>
        </w:tabs>
        <w:spacing w:line="360" w:lineRule="auto"/>
        <w:ind w:firstLine="709"/>
        <w:jc w:val="both"/>
        <w:rPr>
          <w:rFonts w:eastAsia="MS Mincho"/>
          <w:sz w:val="28"/>
          <w:u w:color="FFFFFF"/>
        </w:rPr>
      </w:pPr>
      <w:r w:rsidRPr="00481213">
        <w:rPr>
          <w:rFonts w:eastAsia="MS Mincho"/>
          <w:sz w:val="28"/>
          <w:u w:color="FFFFFF"/>
        </w:rPr>
        <w:t>13. Размеры земельных участков, указанных в подпунктах 3, 6 пункта 11 настоящей статьи, устанавливаются с учетом их фактической площади.</w:t>
      </w:r>
    </w:p>
    <w:p w:rsidR="00481213" w:rsidRPr="00481213" w:rsidRDefault="00481213" w:rsidP="00481213">
      <w:pPr>
        <w:spacing w:line="360" w:lineRule="auto"/>
        <w:ind w:firstLine="700"/>
        <w:jc w:val="both"/>
        <w:rPr>
          <w:rFonts w:eastAsia="MS Mincho"/>
          <w:bCs/>
          <w:sz w:val="28"/>
          <w:szCs w:val="28"/>
        </w:rPr>
      </w:pPr>
      <w:r w:rsidRPr="00481213">
        <w:rPr>
          <w:rFonts w:eastAsia="MS Mincho"/>
          <w:sz w:val="28"/>
          <w:u w:color="FFFFFF"/>
        </w:rPr>
        <w:t>14. Размеры земельных участков, указанных в подпунктах 4-5 пункта 11 настоящей статьи, устанавливаются в соответствии с данными государственного кадастра недвижимости.»; (</w:t>
      </w:r>
      <w:r>
        <w:rPr>
          <w:rFonts w:eastAsia="MS Mincho"/>
          <w:sz w:val="28"/>
          <w:u w:color="FFFFFF"/>
        </w:rPr>
        <w:t>п.10-п.14 в ред. Решения от 10.12.2015 №25)</w:t>
      </w:r>
    </w:p>
    <w:p w:rsidR="00481213" w:rsidRPr="00550920" w:rsidRDefault="00481213" w:rsidP="00A61215">
      <w:pPr>
        <w:spacing w:line="360" w:lineRule="auto"/>
        <w:ind w:firstLine="709"/>
        <w:jc w:val="both"/>
        <w:rPr>
          <w:sz w:val="28"/>
          <w:szCs w:val="28"/>
        </w:rPr>
      </w:pPr>
    </w:p>
    <w:p w:rsidR="00E35F2D" w:rsidRPr="00550920" w:rsidRDefault="00E35F2D" w:rsidP="00F26EB7">
      <w:pPr>
        <w:pStyle w:val="a3"/>
        <w:keepNext w:val="0"/>
        <w:tabs>
          <w:tab w:val="left" w:pos="0"/>
        </w:tabs>
        <w:rPr>
          <w:rFonts w:ascii="Times New Roman" w:hAnsi="Times New Roman"/>
          <w:szCs w:val="28"/>
        </w:rPr>
      </w:pPr>
    </w:p>
    <w:p w:rsidR="00F26EB7" w:rsidRPr="00550920" w:rsidRDefault="00F26EB7" w:rsidP="00F26EB7">
      <w:pPr>
        <w:pStyle w:val="a3"/>
        <w:keepNext w:val="0"/>
        <w:tabs>
          <w:tab w:val="left" w:pos="0"/>
        </w:tabs>
        <w:rPr>
          <w:rFonts w:ascii="Times New Roman" w:hAnsi="Times New Roman"/>
          <w:szCs w:val="28"/>
        </w:rPr>
      </w:pPr>
      <w:r w:rsidRPr="00550920">
        <w:rPr>
          <w:rFonts w:ascii="Times New Roman" w:hAnsi="Times New Roman"/>
          <w:szCs w:val="28"/>
        </w:rPr>
        <w:t>РАЗДЕЛ II. ГРАДОСТРОИТЕЛЬНЫЕ РЕГЛАМЕНТЫ</w:t>
      </w:r>
    </w:p>
    <w:p w:rsidR="00F26EB7" w:rsidRPr="00550920" w:rsidRDefault="00F26EB7" w:rsidP="00F26EB7">
      <w:pPr>
        <w:pStyle w:val="a5"/>
        <w:rPr>
          <w:rFonts w:ascii="Times New Roman" w:hAnsi="Times New Roman"/>
          <w:szCs w:val="24"/>
        </w:rPr>
      </w:pPr>
    </w:p>
    <w:p w:rsidR="00F26EB7" w:rsidRPr="00550920" w:rsidRDefault="00F26EB7" w:rsidP="002579C9">
      <w:pPr>
        <w:pStyle w:val="1"/>
        <w:numPr>
          <w:ilvl w:val="0"/>
          <w:numId w:val="36"/>
        </w:numPr>
        <w:tabs>
          <w:tab w:val="left" w:pos="1620"/>
        </w:tabs>
        <w:jc w:val="center"/>
        <w:rPr>
          <w:rFonts w:ascii="Times New Roman" w:hAnsi="Times New Roman"/>
          <w:sz w:val="28"/>
          <w:szCs w:val="28"/>
        </w:rPr>
      </w:pPr>
      <w:bookmarkStart w:id="219" w:name="_Toc259101843"/>
      <w:r w:rsidRPr="00550920">
        <w:rPr>
          <w:rFonts w:ascii="Times New Roman" w:hAnsi="Times New Roman"/>
          <w:sz w:val="28"/>
          <w:szCs w:val="28"/>
        </w:rPr>
        <w:t>Градостроительные регламенты</w:t>
      </w:r>
      <w:bookmarkEnd w:id="219"/>
    </w:p>
    <w:p w:rsidR="00F26EB7" w:rsidRPr="00550920" w:rsidRDefault="00F26EB7" w:rsidP="00F26EB7">
      <w:pPr>
        <w:pStyle w:val="a5"/>
        <w:rPr>
          <w:rFonts w:ascii="Times New Roman" w:hAnsi="Times New Roman"/>
          <w:szCs w:val="24"/>
        </w:rPr>
      </w:pPr>
    </w:p>
    <w:p w:rsidR="00F26EB7" w:rsidRPr="00550920" w:rsidRDefault="00F26EB7" w:rsidP="00F26EB7">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20" w:name="_Toc215313901"/>
      <w:bookmarkStart w:id="221" w:name="_Toc259101844"/>
      <w:r w:rsidRPr="00550920">
        <w:rPr>
          <w:rFonts w:ascii="Times New Roman" w:hAnsi="Times New Roman"/>
          <w:sz w:val="28"/>
          <w:szCs w:val="28"/>
        </w:rPr>
        <w:t>Перечень территориальных зон</w:t>
      </w:r>
      <w:bookmarkEnd w:id="220"/>
      <w:bookmarkEnd w:id="221"/>
    </w:p>
    <w:p w:rsidR="00F26EB7" w:rsidRPr="00550920" w:rsidRDefault="00F26EB7" w:rsidP="00F26EB7">
      <w:pPr>
        <w:pStyle w:val="a5"/>
        <w:spacing w:before="240" w:line="360" w:lineRule="auto"/>
        <w:rPr>
          <w:rFonts w:ascii="Times New Roman" w:hAnsi="Times New Roman"/>
          <w:sz w:val="28"/>
        </w:rPr>
      </w:pPr>
      <w:r w:rsidRPr="00550920">
        <w:rPr>
          <w:rFonts w:ascii="Times New Roman" w:hAnsi="Times New Roman"/>
          <w:sz w:val="28"/>
        </w:rPr>
        <w:t xml:space="preserve">На карте градостроительного зонирования сельского поселения </w:t>
      </w:r>
      <w:r w:rsidR="00676857" w:rsidRPr="00550920">
        <w:rPr>
          <w:rFonts w:ascii="Times New Roman" w:hAnsi="Times New Roman"/>
          <w:sz w:val="28"/>
        </w:rPr>
        <w:t>Коммунарский</w:t>
      </w:r>
      <w:r w:rsidRPr="00550920">
        <w:rPr>
          <w:rFonts w:ascii="Times New Roman" w:hAnsi="Times New Roman"/>
          <w:sz w:val="28"/>
        </w:rPr>
        <w:t xml:space="preserve"> муниципального района </w:t>
      </w:r>
      <w:r w:rsidR="00676857" w:rsidRPr="00550920">
        <w:rPr>
          <w:rFonts w:ascii="Times New Roman" w:hAnsi="Times New Roman"/>
          <w:sz w:val="28"/>
        </w:rPr>
        <w:t>Красноярский</w:t>
      </w:r>
      <w:r w:rsidRPr="00550920">
        <w:rPr>
          <w:rFonts w:ascii="Times New Roman" w:hAnsi="Times New Roman"/>
          <w:sz w:val="28"/>
        </w:rPr>
        <w:t xml:space="preserve"> Самарской области выделены следующие территориальные зоны:</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Жилые зоны</w:t>
      </w:r>
    </w:p>
    <w:p w:rsidR="00F30D08" w:rsidRPr="00550920" w:rsidRDefault="00F30D08" w:rsidP="00F30D08">
      <w:pPr>
        <w:tabs>
          <w:tab w:val="left" w:pos="1843"/>
        </w:tabs>
        <w:spacing w:line="360" w:lineRule="auto"/>
        <w:ind w:left="1843" w:hanging="1163"/>
        <w:jc w:val="both"/>
        <w:rPr>
          <w:sz w:val="28"/>
          <w:szCs w:val="28"/>
        </w:rPr>
      </w:pPr>
      <w:r w:rsidRPr="00550920">
        <w:rPr>
          <w:sz w:val="28"/>
          <w:szCs w:val="28"/>
        </w:rPr>
        <w:t>Ж1</w:t>
      </w:r>
      <w:r w:rsidRPr="00550920">
        <w:rPr>
          <w:sz w:val="28"/>
          <w:szCs w:val="28"/>
        </w:rPr>
        <w:tab/>
        <w:t xml:space="preserve">Зона застройки индивидуальными жилыми домами </w:t>
      </w:r>
    </w:p>
    <w:p w:rsidR="00F30D08" w:rsidRPr="00550920" w:rsidRDefault="00F30D08" w:rsidP="00F30D08">
      <w:pPr>
        <w:tabs>
          <w:tab w:val="left" w:pos="1843"/>
        </w:tabs>
        <w:spacing w:line="360" w:lineRule="auto"/>
        <w:ind w:left="1843" w:hanging="1163"/>
        <w:jc w:val="both"/>
        <w:rPr>
          <w:sz w:val="28"/>
          <w:szCs w:val="28"/>
        </w:rPr>
      </w:pPr>
      <w:r w:rsidRPr="00550920">
        <w:rPr>
          <w:sz w:val="28"/>
          <w:szCs w:val="28"/>
        </w:rPr>
        <w:lastRenderedPageBreak/>
        <w:t>Ж2</w:t>
      </w:r>
      <w:r w:rsidRPr="00550920">
        <w:rPr>
          <w:sz w:val="28"/>
          <w:szCs w:val="28"/>
        </w:rPr>
        <w:tab/>
        <w:t xml:space="preserve">Зона застройки малоэтажными жилыми домами </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Ж5</w:t>
      </w:r>
      <w:r w:rsidRPr="00550920">
        <w:rPr>
          <w:sz w:val="28"/>
          <w:szCs w:val="28"/>
        </w:rPr>
        <w:tab/>
        <w:t>Зона размещения объектов дошкольного и общего образования</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Ж6</w:t>
      </w:r>
      <w:r w:rsidRPr="00550920">
        <w:rPr>
          <w:sz w:val="28"/>
          <w:szCs w:val="28"/>
        </w:rPr>
        <w:tab/>
        <w:t xml:space="preserve">Зона смешанной жилой застройки  </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Ж8</w:t>
      </w:r>
      <w:r w:rsidRPr="00550920">
        <w:rPr>
          <w:sz w:val="28"/>
          <w:szCs w:val="28"/>
        </w:rPr>
        <w:tab/>
        <w:t>Зона комплексной застройки</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Общественно–деловые зоны</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О1</w:t>
      </w:r>
      <w:r w:rsidRPr="00550920">
        <w:rPr>
          <w:sz w:val="28"/>
          <w:szCs w:val="28"/>
        </w:rPr>
        <w:tab/>
        <w:t>Зона делового, общественного и коммерческого назначения</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О2</w:t>
      </w:r>
      <w:r w:rsidRPr="00550920">
        <w:rPr>
          <w:sz w:val="28"/>
          <w:szCs w:val="28"/>
        </w:rPr>
        <w:tab/>
        <w:t xml:space="preserve">Зона объектов социального и коммунально-бытового назначения </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 xml:space="preserve">О3 </w:t>
      </w:r>
      <w:r w:rsidRPr="00550920">
        <w:rPr>
          <w:sz w:val="28"/>
          <w:szCs w:val="28"/>
        </w:rPr>
        <w:tab/>
        <w:t>Зона обслуживания объектов, необходимых для осуществления производственной и предпринимательской деятельности</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О5</w:t>
      </w:r>
      <w:r w:rsidRPr="00550920">
        <w:rPr>
          <w:sz w:val="28"/>
          <w:szCs w:val="28"/>
        </w:rPr>
        <w:tab/>
        <w:t>Зона размещения культовых объектов</w:t>
      </w:r>
    </w:p>
    <w:p w:rsidR="00F26EB7" w:rsidRPr="00550920" w:rsidRDefault="00F26EB7" w:rsidP="009D200B">
      <w:pPr>
        <w:tabs>
          <w:tab w:val="left" w:pos="1843"/>
        </w:tabs>
        <w:spacing w:line="360" w:lineRule="auto"/>
        <w:ind w:left="1843" w:hanging="1163"/>
        <w:jc w:val="both"/>
        <w:rPr>
          <w:sz w:val="28"/>
          <w:szCs w:val="28"/>
        </w:rPr>
      </w:pPr>
      <w:r w:rsidRPr="00550920">
        <w:rPr>
          <w:sz w:val="28"/>
          <w:szCs w:val="28"/>
        </w:rPr>
        <w:t>О6</w:t>
      </w:r>
      <w:r w:rsidRPr="00550920">
        <w:rPr>
          <w:sz w:val="28"/>
          <w:szCs w:val="28"/>
        </w:rPr>
        <w:tab/>
        <w:t>Зона размещения объектов здравоохранения</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Зоны рекреационного назначения</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Р1</w:t>
      </w:r>
      <w:r w:rsidRPr="00550920">
        <w:rPr>
          <w:sz w:val="28"/>
          <w:szCs w:val="28"/>
        </w:rPr>
        <w:tab/>
        <w:t xml:space="preserve">Зона скверов, парков, бульваров </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Р2</w:t>
      </w:r>
      <w:r w:rsidRPr="00550920">
        <w:rPr>
          <w:sz w:val="28"/>
          <w:szCs w:val="28"/>
        </w:rPr>
        <w:tab/>
        <w:t>Зона естественного природного ландшафта</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Р3</w:t>
      </w:r>
      <w:r w:rsidRPr="00550920">
        <w:rPr>
          <w:sz w:val="28"/>
          <w:szCs w:val="28"/>
        </w:rPr>
        <w:tab/>
        <w:t>Зона отдыха, занятий физической культурой и спортом</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Зоны сельскохозяйственного использования</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Сх1</w:t>
      </w:r>
      <w:r w:rsidRPr="00550920">
        <w:rPr>
          <w:sz w:val="28"/>
          <w:szCs w:val="28"/>
        </w:rPr>
        <w:tab/>
        <w:t>Зона сельскохозяйственных угодий</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Сх2</w:t>
      </w:r>
      <w:r w:rsidRPr="00550920">
        <w:rPr>
          <w:sz w:val="28"/>
          <w:szCs w:val="28"/>
        </w:rPr>
        <w:tab/>
        <w:t>Зона</w:t>
      </w:r>
      <w:r w:rsidR="00B91CC4">
        <w:rPr>
          <w:sz w:val="28"/>
          <w:szCs w:val="28"/>
        </w:rPr>
        <w:t>,</w:t>
      </w:r>
      <w:r w:rsidRPr="00550920">
        <w:rPr>
          <w:sz w:val="28"/>
          <w:szCs w:val="28"/>
        </w:rPr>
        <w:t xml:space="preserve"> занятая объектами сельскохозяйственного назначения</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Сх3</w:t>
      </w:r>
      <w:r w:rsidRPr="00550920">
        <w:rPr>
          <w:sz w:val="28"/>
          <w:szCs w:val="28"/>
        </w:rPr>
        <w:tab/>
        <w:t>Зона огородничества</w:t>
      </w:r>
      <w:r w:rsidR="00F37A30" w:rsidRPr="00550920">
        <w:rPr>
          <w:sz w:val="28"/>
          <w:szCs w:val="28"/>
        </w:rPr>
        <w:t xml:space="preserve"> и садоводства</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Производственные зоны</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П1</w:t>
      </w:r>
      <w:r w:rsidRPr="00550920">
        <w:rPr>
          <w:sz w:val="28"/>
          <w:szCs w:val="28"/>
        </w:rPr>
        <w:tab/>
        <w:t>Производственная зона</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П2</w:t>
      </w:r>
      <w:r w:rsidR="000D25FC">
        <w:rPr>
          <w:sz w:val="28"/>
          <w:szCs w:val="28"/>
        </w:rPr>
        <w:tab/>
      </w:r>
      <w:r w:rsidRPr="00550920">
        <w:rPr>
          <w:sz w:val="28"/>
          <w:szCs w:val="28"/>
        </w:rPr>
        <w:t>Коммунально-складская зона</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СЗ</w:t>
      </w:r>
      <w:r w:rsidRPr="00550920">
        <w:rPr>
          <w:sz w:val="28"/>
          <w:szCs w:val="28"/>
        </w:rPr>
        <w:tab/>
        <w:t>Зона санитарно-защитного озеленения</w:t>
      </w:r>
    </w:p>
    <w:p w:rsidR="00F26EB7" w:rsidRPr="00550920" w:rsidRDefault="00F26EB7" w:rsidP="00F26EB7">
      <w:pPr>
        <w:pStyle w:val="a5"/>
        <w:spacing w:line="360" w:lineRule="auto"/>
        <w:rPr>
          <w:rFonts w:ascii="Times New Roman" w:hAnsi="Times New Roman"/>
          <w:b/>
          <w:sz w:val="28"/>
        </w:rPr>
      </w:pPr>
      <w:r w:rsidRPr="00550920">
        <w:rPr>
          <w:rFonts w:ascii="Times New Roman" w:hAnsi="Times New Roman"/>
          <w:b/>
          <w:sz w:val="28"/>
        </w:rPr>
        <w:t>Зоны инженерной и транспортной инфраструктур</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 xml:space="preserve">И </w:t>
      </w:r>
      <w:r w:rsidRPr="00550920">
        <w:rPr>
          <w:sz w:val="28"/>
          <w:szCs w:val="28"/>
        </w:rPr>
        <w:tab/>
        <w:t>Зона инженерной инфраструктуры</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Т</w:t>
      </w:r>
      <w:r w:rsidRPr="00550920">
        <w:rPr>
          <w:sz w:val="28"/>
          <w:szCs w:val="28"/>
        </w:rPr>
        <w:tab/>
        <w:t>Зона транспортной инфраструктуры</w:t>
      </w:r>
    </w:p>
    <w:p w:rsidR="00F26EB7" w:rsidRPr="00550920" w:rsidRDefault="00F26EB7" w:rsidP="00F26EB7">
      <w:pPr>
        <w:tabs>
          <w:tab w:val="left" w:pos="1843"/>
        </w:tabs>
        <w:spacing w:line="360" w:lineRule="auto"/>
        <w:ind w:left="1843" w:hanging="1163"/>
        <w:jc w:val="both"/>
        <w:rPr>
          <w:sz w:val="28"/>
          <w:szCs w:val="28"/>
        </w:rPr>
      </w:pPr>
      <w:r w:rsidRPr="00550920">
        <w:rPr>
          <w:sz w:val="28"/>
          <w:szCs w:val="28"/>
        </w:rPr>
        <w:t>ИТ</w:t>
      </w:r>
      <w:r w:rsidRPr="00550920">
        <w:rPr>
          <w:sz w:val="28"/>
          <w:szCs w:val="28"/>
        </w:rPr>
        <w:tab/>
        <w:t>Зона инженерной и транспортной инфраструктур</w:t>
      </w:r>
    </w:p>
    <w:p w:rsidR="00F26EB7" w:rsidRPr="00550920" w:rsidRDefault="00BE6832" w:rsidP="00F26EB7">
      <w:pPr>
        <w:pStyle w:val="a5"/>
        <w:spacing w:line="360" w:lineRule="auto"/>
        <w:rPr>
          <w:rFonts w:ascii="Times New Roman" w:hAnsi="Times New Roman"/>
          <w:b/>
          <w:sz w:val="28"/>
        </w:rPr>
      </w:pPr>
      <w:r w:rsidRPr="00550920">
        <w:rPr>
          <w:rFonts w:ascii="Times New Roman" w:hAnsi="Times New Roman"/>
          <w:b/>
          <w:sz w:val="28"/>
        </w:rPr>
        <w:lastRenderedPageBreak/>
        <w:t>Зоны</w:t>
      </w:r>
      <w:r w:rsidR="00F26EB7" w:rsidRPr="00550920">
        <w:rPr>
          <w:rFonts w:ascii="Times New Roman" w:hAnsi="Times New Roman"/>
          <w:b/>
          <w:sz w:val="28"/>
        </w:rPr>
        <w:t xml:space="preserve"> специального назначения</w:t>
      </w:r>
    </w:p>
    <w:p w:rsidR="00F26EB7" w:rsidRDefault="00F26EB7" w:rsidP="00F26EB7">
      <w:pPr>
        <w:tabs>
          <w:tab w:val="left" w:pos="1843"/>
        </w:tabs>
        <w:spacing w:line="360" w:lineRule="auto"/>
        <w:ind w:left="1843" w:hanging="1163"/>
        <w:jc w:val="both"/>
        <w:rPr>
          <w:sz w:val="28"/>
          <w:szCs w:val="28"/>
        </w:rPr>
      </w:pPr>
      <w:r w:rsidRPr="00550920">
        <w:rPr>
          <w:sz w:val="28"/>
          <w:szCs w:val="28"/>
        </w:rPr>
        <w:t>Сп1</w:t>
      </w:r>
      <w:r w:rsidRPr="00550920">
        <w:rPr>
          <w:sz w:val="28"/>
          <w:szCs w:val="28"/>
        </w:rPr>
        <w:tab/>
      </w:r>
      <w:proofErr w:type="gramStart"/>
      <w:r w:rsidRPr="00550920">
        <w:rPr>
          <w:sz w:val="28"/>
          <w:szCs w:val="28"/>
        </w:rPr>
        <w:t>Зона  специального</w:t>
      </w:r>
      <w:proofErr w:type="gramEnd"/>
      <w:r w:rsidRPr="00550920">
        <w:rPr>
          <w:sz w:val="28"/>
          <w:szCs w:val="28"/>
        </w:rPr>
        <w:t xml:space="preserve"> назначения</w:t>
      </w:r>
      <w:r w:rsidR="00B91CC4">
        <w:rPr>
          <w:sz w:val="28"/>
          <w:szCs w:val="28"/>
        </w:rPr>
        <w:t>,</w:t>
      </w:r>
      <w:r w:rsidRPr="00550920">
        <w:rPr>
          <w:sz w:val="28"/>
          <w:szCs w:val="28"/>
        </w:rPr>
        <w:t xml:space="preserve"> связанная с захоронениями</w:t>
      </w:r>
    </w:p>
    <w:p w:rsidR="00481213" w:rsidRPr="00481213" w:rsidRDefault="00481213" w:rsidP="00481213">
      <w:pPr>
        <w:spacing w:line="360" w:lineRule="auto"/>
        <w:ind w:firstLine="700"/>
        <w:jc w:val="both"/>
        <w:rPr>
          <w:rFonts w:eastAsia="MS Mincho"/>
          <w:bCs/>
          <w:sz w:val="28"/>
          <w:szCs w:val="28"/>
        </w:rPr>
      </w:pPr>
      <w:r w:rsidRPr="00481213">
        <w:rPr>
          <w:rFonts w:eastAsia="MS Mincho"/>
          <w:bCs/>
          <w:sz w:val="28"/>
          <w:szCs w:val="28"/>
        </w:rPr>
        <w:t xml:space="preserve">Сп3 </w:t>
      </w:r>
      <w:r>
        <w:rPr>
          <w:rFonts w:eastAsia="MS Mincho"/>
          <w:bCs/>
          <w:sz w:val="28"/>
          <w:szCs w:val="28"/>
        </w:rPr>
        <w:t xml:space="preserve">         </w:t>
      </w:r>
      <w:r w:rsidRPr="00481213">
        <w:rPr>
          <w:rFonts w:eastAsia="MS Mincho"/>
          <w:bCs/>
          <w:sz w:val="28"/>
          <w:szCs w:val="28"/>
        </w:rPr>
        <w:t>З</w:t>
      </w:r>
      <w:r>
        <w:rPr>
          <w:rFonts w:eastAsia="MS Mincho"/>
          <w:bCs/>
          <w:sz w:val="28"/>
          <w:szCs w:val="28"/>
        </w:rPr>
        <w:t>она размещения скотомогильников</w:t>
      </w:r>
      <w:r w:rsidRPr="00481213">
        <w:rPr>
          <w:rFonts w:eastAsia="MS Mincho"/>
          <w:bCs/>
          <w:sz w:val="28"/>
          <w:szCs w:val="28"/>
        </w:rPr>
        <w:t>;</w:t>
      </w:r>
      <w:r>
        <w:rPr>
          <w:rFonts w:eastAsia="MS Mincho"/>
          <w:bCs/>
          <w:sz w:val="28"/>
          <w:szCs w:val="28"/>
        </w:rPr>
        <w:t xml:space="preserve"> (</w:t>
      </w:r>
      <w:r>
        <w:rPr>
          <w:rFonts w:eastAsia="MS Mincho"/>
          <w:sz w:val="28"/>
          <w:u w:color="FFFFFF"/>
        </w:rPr>
        <w:t>в ред. Решения от     10.12.2015 №25).</w:t>
      </w:r>
    </w:p>
    <w:p w:rsidR="00F26EB7" w:rsidRPr="00550920" w:rsidRDefault="00481213" w:rsidP="00481213">
      <w:pPr>
        <w:pStyle w:val="a5"/>
        <w:spacing w:before="200" w:line="360" w:lineRule="auto"/>
        <w:ind w:firstLine="0"/>
        <w:rPr>
          <w:rFonts w:ascii="Times New Roman" w:hAnsi="Times New Roman"/>
          <w:sz w:val="28"/>
        </w:rPr>
      </w:pPr>
      <w:r>
        <w:rPr>
          <w:rFonts w:ascii="Times New Roman" w:hAnsi="Times New Roman"/>
          <w:sz w:val="28"/>
          <w:lang w:val="ru-RU" w:eastAsia="ru-RU"/>
        </w:rPr>
        <w:t xml:space="preserve">        </w:t>
      </w:r>
      <w:r w:rsidR="00F26EB7" w:rsidRPr="00550920">
        <w:rPr>
          <w:rFonts w:ascii="Times New Roman" w:hAnsi="Times New Roman"/>
          <w:sz w:val="28"/>
        </w:rPr>
        <w:t>В целях применения регламентов используются следующие основные понятия:</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Индивидуальный жилой дом</w:t>
      </w:r>
      <w:r w:rsidRPr="00550920">
        <w:rPr>
          <w:rFonts w:ascii="Times New Roman" w:hAnsi="Times New Roman"/>
          <w:sz w:val="28"/>
        </w:rPr>
        <w:t xml:space="preserve"> – </w:t>
      </w:r>
      <w:bookmarkStart w:id="222" w:name="OLE_LINK2"/>
      <w:r w:rsidRPr="0055092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2"/>
      <w:r w:rsidRPr="00550920">
        <w:rPr>
          <w:rFonts w:ascii="Times New Roman" w:hAnsi="Times New Roman"/>
          <w:sz w:val="28"/>
        </w:rPr>
        <w:t xml:space="preserve"> </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Блокированный жилой дом</w:t>
      </w:r>
      <w:r w:rsidRPr="0055092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Многоквартирный жилой дом</w:t>
      </w:r>
      <w:r w:rsidRPr="00550920">
        <w:rPr>
          <w:rFonts w:ascii="Times New Roman" w:hAnsi="Times New Roman"/>
          <w:sz w:val="28"/>
        </w:rPr>
        <w:t xml:space="preserve"> – жилой дом, состоящий из двух и более квартир, которые имеют общие </w:t>
      </w:r>
      <w:proofErr w:type="spellStart"/>
      <w:r w:rsidRPr="00550920">
        <w:rPr>
          <w:rFonts w:ascii="Times New Roman" w:hAnsi="Times New Roman"/>
          <w:sz w:val="28"/>
        </w:rPr>
        <w:t>внеквартирные</w:t>
      </w:r>
      <w:proofErr w:type="spellEnd"/>
      <w:r w:rsidRPr="00550920">
        <w:rPr>
          <w:rFonts w:ascii="Times New Roman" w:hAnsi="Times New Roman"/>
          <w:sz w:val="28"/>
        </w:rPr>
        <w:t xml:space="preserve"> помещения и инженерные системы.</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 xml:space="preserve">Малоэтажный многоквартирный жилой дом </w:t>
      </w:r>
      <w:r w:rsidRPr="00550920">
        <w:rPr>
          <w:rFonts w:ascii="Times New Roman" w:hAnsi="Times New Roman"/>
          <w:sz w:val="28"/>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 xml:space="preserve">Приусадебный участок – </w:t>
      </w:r>
      <w:r w:rsidRPr="0055092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F26EB7" w:rsidRPr="00550920" w:rsidRDefault="00F26EB7" w:rsidP="00F26EB7">
      <w:pPr>
        <w:pStyle w:val="a5"/>
        <w:spacing w:line="360" w:lineRule="auto"/>
        <w:rPr>
          <w:rFonts w:ascii="Times New Roman" w:hAnsi="Times New Roman"/>
          <w:sz w:val="28"/>
        </w:rPr>
      </w:pPr>
      <w:proofErr w:type="spellStart"/>
      <w:r w:rsidRPr="00550920">
        <w:rPr>
          <w:rFonts w:ascii="Times New Roman" w:hAnsi="Times New Roman"/>
          <w:b/>
          <w:sz w:val="28"/>
        </w:rPr>
        <w:t>Приквартирный</w:t>
      </w:r>
      <w:proofErr w:type="spellEnd"/>
      <w:r w:rsidRPr="00550920">
        <w:rPr>
          <w:rFonts w:ascii="Times New Roman" w:hAnsi="Times New Roman"/>
          <w:b/>
          <w:sz w:val="28"/>
        </w:rPr>
        <w:t xml:space="preserve"> участок</w:t>
      </w:r>
      <w:r w:rsidRPr="00550920">
        <w:rPr>
          <w:rFonts w:ascii="Times New Roman" w:hAnsi="Times New Roman"/>
          <w:sz w:val="28"/>
        </w:rPr>
        <w:t xml:space="preserve"> – земельный участок, примыкающий к дому (квартире) с непосредственным выходом на него.</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Объекты здравоохранения по оказанию скорой медицинской помощи</w:t>
      </w:r>
      <w:r w:rsidRPr="00550920">
        <w:rPr>
          <w:rFonts w:ascii="Times New Roman" w:hAnsi="Times New Roman"/>
          <w:sz w:val="28"/>
        </w:rPr>
        <w:t xml:space="preserve"> – объекты здравоохранения по оказанию медицинской помощи </w:t>
      </w:r>
      <w:r w:rsidRPr="00550920">
        <w:rPr>
          <w:rFonts w:ascii="Times New Roman" w:hAnsi="Times New Roman"/>
          <w:sz w:val="28"/>
        </w:rPr>
        <w:lastRenderedPageBreak/>
        <w:t>гражданам при заболеваниях, несчастных случаях, травмах, отравлениях и других состояниях, требующих срочного медицинского вмешательства.</w:t>
      </w:r>
    </w:p>
    <w:p w:rsidR="00F26EB7" w:rsidRPr="00550920" w:rsidRDefault="00F26EB7" w:rsidP="00F26EB7">
      <w:pPr>
        <w:spacing w:line="360" w:lineRule="auto"/>
        <w:ind w:firstLine="680"/>
        <w:jc w:val="both"/>
        <w:rPr>
          <w:sz w:val="28"/>
        </w:rPr>
      </w:pPr>
      <w:r w:rsidRPr="00550920">
        <w:rPr>
          <w:b/>
          <w:sz w:val="28"/>
        </w:rPr>
        <w:t xml:space="preserve"> </w:t>
      </w:r>
      <w:r w:rsidRPr="00550920">
        <w:rPr>
          <w:b/>
          <w:sz w:val="28"/>
          <w:szCs w:val="28"/>
        </w:rPr>
        <w:t>Объекты здравоохранения по оказанию первичной медико-санитарной помощи</w:t>
      </w:r>
      <w:r w:rsidRPr="00550920">
        <w:rPr>
          <w:sz w:val="28"/>
          <w:szCs w:val="28"/>
        </w:rPr>
        <w:t xml:space="preserve"> - </w:t>
      </w:r>
      <w:r w:rsidRPr="0055092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F26EB7" w:rsidRPr="00550920" w:rsidRDefault="00F26EB7" w:rsidP="00F26EB7">
      <w:pPr>
        <w:spacing w:line="360" w:lineRule="auto"/>
        <w:ind w:firstLine="680"/>
        <w:jc w:val="both"/>
        <w:rPr>
          <w:sz w:val="28"/>
        </w:rPr>
      </w:pPr>
      <w:r w:rsidRPr="00550920">
        <w:rPr>
          <w:b/>
          <w:sz w:val="28"/>
        </w:rPr>
        <w:t>Объекты здравоохранения по оказанию специализированной медицинской помощи</w:t>
      </w:r>
      <w:r w:rsidRPr="0055092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F26EB7" w:rsidRPr="00550920" w:rsidRDefault="00F26EB7" w:rsidP="00F26EB7">
      <w:pPr>
        <w:spacing w:line="360" w:lineRule="auto"/>
        <w:ind w:firstLine="709"/>
        <w:jc w:val="both"/>
        <w:rPr>
          <w:sz w:val="28"/>
        </w:rPr>
      </w:pPr>
      <w:r w:rsidRPr="00550920">
        <w:rPr>
          <w:b/>
          <w:sz w:val="28"/>
        </w:rPr>
        <w:t>Пункты оказания первой помощи</w:t>
      </w:r>
      <w:r w:rsidRPr="00550920">
        <w:rPr>
          <w:sz w:val="28"/>
        </w:rPr>
        <w:t xml:space="preserve"> – объекты, в которых до оказания медицинской помощи оказывается помощь гражданам при несчастных случаях, травмах, отравлениях и </w:t>
      </w:r>
      <w:proofErr w:type="gramStart"/>
      <w:r w:rsidRPr="00550920">
        <w:rPr>
          <w:sz w:val="28"/>
        </w:rPr>
        <w:t>других состояниях</w:t>
      </w:r>
      <w:proofErr w:type="gramEnd"/>
      <w:r w:rsidRPr="00550920">
        <w:rPr>
          <w:sz w:val="28"/>
        </w:rPr>
        <w:t xml:space="preserve"> и заболеваниях, угрожающих их жизни, здоровью, лицами</w:t>
      </w:r>
      <w:r w:rsidRPr="00550920">
        <w:t xml:space="preserve">, </w:t>
      </w:r>
      <w:r w:rsidRPr="0055092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F26EB7" w:rsidRPr="00550920" w:rsidRDefault="00F26EB7" w:rsidP="00F26EB7">
      <w:pPr>
        <w:spacing w:line="360" w:lineRule="auto"/>
        <w:ind w:firstLine="680"/>
        <w:jc w:val="both"/>
        <w:rPr>
          <w:sz w:val="28"/>
          <w:szCs w:val="28"/>
        </w:rPr>
      </w:pPr>
      <w:r w:rsidRPr="00550920">
        <w:rPr>
          <w:b/>
          <w:sz w:val="28"/>
          <w:szCs w:val="28"/>
        </w:rPr>
        <w:t>Центры народной медицины</w:t>
      </w:r>
      <w:r w:rsidRPr="0055092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F26EB7" w:rsidRPr="00550920" w:rsidRDefault="00F26EB7" w:rsidP="00F26EB7">
      <w:pPr>
        <w:spacing w:line="360" w:lineRule="auto"/>
        <w:ind w:firstLine="680"/>
        <w:jc w:val="both"/>
        <w:rPr>
          <w:sz w:val="28"/>
          <w:szCs w:val="28"/>
        </w:rPr>
      </w:pPr>
      <w:r w:rsidRPr="00550920">
        <w:rPr>
          <w:b/>
          <w:sz w:val="28"/>
          <w:szCs w:val="28"/>
        </w:rPr>
        <w:t>Объекты спорта</w:t>
      </w:r>
      <w:r w:rsidRPr="00550920">
        <w:rPr>
          <w:sz w:val="28"/>
          <w:szCs w:val="28"/>
        </w:rPr>
        <w:t xml:space="preserve"> – объекты недвижимого имущества или комплексы недвижимого имущества, предназначенные для проведения </w:t>
      </w:r>
      <w:proofErr w:type="gramStart"/>
      <w:r w:rsidRPr="00550920">
        <w:rPr>
          <w:sz w:val="28"/>
          <w:szCs w:val="28"/>
        </w:rPr>
        <w:t>физкультурных  и</w:t>
      </w:r>
      <w:proofErr w:type="gramEnd"/>
      <w:r w:rsidRPr="00550920">
        <w:rPr>
          <w:sz w:val="28"/>
          <w:szCs w:val="28"/>
        </w:rPr>
        <w:t xml:space="preserve"> (или) спортивных мероприятий, в том числе спортивные сооружения.</w:t>
      </w:r>
    </w:p>
    <w:p w:rsidR="00F26EB7" w:rsidRPr="00550920" w:rsidRDefault="00F26EB7" w:rsidP="00F26EB7">
      <w:pPr>
        <w:spacing w:line="360" w:lineRule="auto"/>
        <w:ind w:firstLine="680"/>
        <w:jc w:val="both"/>
        <w:rPr>
          <w:sz w:val="28"/>
          <w:szCs w:val="28"/>
        </w:rPr>
      </w:pPr>
      <w:r w:rsidRPr="00550920">
        <w:rPr>
          <w:b/>
          <w:sz w:val="28"/>
          <w:szCs w:val="28"/>
        </w:rPr>
        <w:lastRenderedPageBreak/>
        <w:t>Дачные участки</w:t>
      </w:r>
      <w:r w:rsidRPr="0055092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F26EB7" w:rsidRPr="00550920" w:rsidRDefault="00F26EB7" w:rsidP="00F26EB7">
      <w:pPr>
        <w:spacing w:line="360" w:lineRule="auto"/>
        <w:ind w:firstLine="680"/>
        <w:jc w:val="both"/>
        <w:rPr>
          <w:sz w:val="28"/>
          <w:szCs w:val="28"/>
        </w:rPr>
      </w:pPr>
      <w:r w:rsidRPr="00550920">
        <w:rPr>
          <w:b/>
          <w:sz w:val="28"/>
          <w:szCs w:val="28"/>
        </w:rPr>
        <w:t>Садовые участки</w:t>
      </w:r>
      <w:r w:rsidRPr="0055092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F26EB7" w:rsidRPr="00550920" w:rsidRDefault="00F26EB7" w:rsidP="00F26EB7">
      <w:pPr>
        <w:spacing w:line="360" w:lineRule="auto"/>
        <w:ind w:firstLine="680"/>
        <w:jc w:val="both"/>
        <w:rPr>
          <w:sz w:val="28"/>
          <w:szCs w:val="28"/>
        </w:rPr>
      </w:pPr>
      <w:r w:rsidRPr="00550920">
        <w:rPr>
          <w:b/>
          <w:sz w:val="28"/>
          <w:szCs w:val="28"/>
        </w:rPr>
        <w:t>Огородные участки</w:t>
      </w:r>
      <w:r w:rsidRPr="0055092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b/>
          <w:sz w:val="28"/>
        </w:rPr>
        <w:t>Административные здания</w:t>
      </w:r>
      <w:r w:rsidRPr="0055092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rsidR="00F26EB7" w:rsidRPr="00550920" w:rsidRDefault="00F26EB7" w:rsidP="00F26EB7">
      <w:pPr>
        <w:spacing w:line="360" w:lineRule="auto"/>
        <w:ind w:firstLine="709"/>
        <w:jc w:val="both"/>
        <w:rPr>
          <w:sz w:val="28"/>
          <w:szCs w:val="28"/>
        </w:rPr>
      </w:pPr>
      <w:r w:rsidRPr="00550920">
        <w:rPr>
          <w:b/>
          <w:sz w:val="28"/>
        </w:rPr>
        <w:t>Объекты сельскохозяйственного производства</w:t>
      </w:r>
      <w:r w:rsidRPr="00550920">
        <w:rPr>
          <w:sz w:val="28"/>
        </w:rPr>
        <w:t xml:space="preserve"> –</w:t>
      </w:r>
      <w:r w:rsidRPr="00550920">
        <w:rPr>
          <w:sz w:val="28"/>
          <w:szCs w:val="28"/>
        </w:rPr>
        <w:t xml:space="preserve"> объекты, производящие сельскохозяйственную продукцию, осуществляющие её </w:t>
      </w:r>
      <w:proofErr w:type="gramStart"/>
      <w:r w:rsidRPr="00550920">
        <w:rPr>
          <w:sz w:val="28"/>
          <w:szCs w:val="28"/>
        </w:rPr>
        <w:t>первичную  и</w:t>
      </w:r>
      <w:proofErr w:type="gramEnd"/>
      <w:r w:rsidRPr="00550920">
        <w:rPr>
          <w:sz w:val="28"/>
          <w:szCs w:val="28"/>
        </w:rPr>
        <w:t xml:space="preserve"> последующую (промышленную) переработку и реализующие эту продукцию (сельскохозяйственные предприятия, </w:t>
      </w:r>
      <w:proofErr w:type="spellStart"/>
      <w:r w:rsidRPr="00550920">
        <w:rPr>
          <w:sz w:val="28"/>
          <w:szCs w:val="28"/>
        </w:rPr>
        <w:t>рыбохозяйственные</w:t>
      </w:r>
      <w:proofErr w:type="spellEnd"/>
      <w:r w:rsidRPr="00550920">
        <w:rPr>
          <w:sz w:val="28"/>
          <w:szCs w:val="28"/>
        </w:rPr>
        <w:t xml:space="preserve"> </w:t>
      </w:r>
      <w:r w:rsidRPr="00550920">
        <w:rPr>
          <w:sz w:val="28"/>
          <w:szCs w:val="28"/>
        </w:rPr>
        <w:lastRenderedPageBreak/>
        <w:t>предприятия, хозяйства с содержанием животных (свинарники, коровники, питомники, конюшни, зверофермы), тепличные и парниковые хозяйства и т.п.).</w:t>
      </w:r>
    </w:p>
    <w:p w:rsidR="00F26EB7" w:rsidRPr="00550920" w:rsidRDefault="00F26EB7" w:rsidP="00F26EB7">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223" w:name="_Toc259101845"/>
      <w:r w:rsidRPr="00550920">
        <w:rPr>
          <w:rFonts w:ascii="Times New Roman" w:hAnsi="Times New Roman"/>
          <w:sz w:val="28"/>
          <w:szCs w:val="28"/>
        </w:rPr>
        <w:t>Описание зон и виды разрешенного использования земельных участков и объектов капитального строительства</w:t>
      </w:r>
      <w:bookmarkEnd w:id="223"/>
    </w:p>
    <w:p w:rsidR="00F26EB7" w:rsidRPr="00550920" w:rsidRDefault="00F26EB7" w:rsidP="00F26EB7">
      <w:pPr>
        <w:pStyle w:val="af8"/>
        <w:widowControl w:val="0"/>
        <w:spacing w:before="240"/>
        <w:ind w:firstLine="680"/>
      </w:pPr>
      <w:bookmarkStart w:id="224" w:name="_Toc259101846"/>
      <w:r w:rsidRPr="00550920">
        <w:t>ЖИЛЫЕ ЗОНЫ</w:t>
      </w:r>
      <w:bookmarkEnd w:id="224"/>
    </w:p>
    <w:p w:rsidR="00F26EB7" w:rsidRPr="00550920" w:rsidRDefault="00F26EB7" w:rsidP="00F26EB7">
      <w:pPr>
        <w:spacing w:before="200" w:after="200" w:line="360" w:lineRule="auto"/>
        <w:ind w:firstLine="680"/>
        <w:jc w:val="both"/>
        <w:rPr>
          <w:b/>
          <w:sz w:val="28"/>
          <w:szCs w:val="28"/>
        </w:rPr>
      </w:pPr>
      <w:r w:rsidRPr="00550920">
        <w:rPr>
          <w:b/>
          <w:sz w:val="28"/>
          <w:szCs w:val="28"/>
        </w:rPr>
        <w:t>Ж1</w:t>
      </w:r>
      <w:r w:rsidRPr="00550920">
        <w:rPr>
          <w:b/>
          <w:sz w:val="28"/>
          <w:szCs w:val="28"/>
        </w:rPr>
        <w:tab/>
        <w:t xml:space="preserve">Зона застройки индивидуальными жилыми домами </w:t>
      </w:r>
    </w:p>
    <w:p w:rsidR="00F26EB7" w:rsidRDefault="00F26EB7" w:rsidP="00F26EB7">
      <w:pPr>
        <w:pStyle w:val="a5"/>
        <w:spacing w:line="360" w:lineRule="auto"/>
        <w:rPr>
          <w:rFonts w:ascii="Times New Roman" w:hAnsi="Times New Roman"/>
          <w:sz w:val="28"/>
        </w:rPr>
      </w:pPr>
      <w:r w:rsidRPr="00550920">
        <w:rPr>
          <w:rFonts w:ascii="Times New Roman" w:hAnsi="Times New Roman"/>
          <w:sz w:val="28"/>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p w:rsidR="002A3B1C" w:rsidRPr="00550920" w:rsidRDefault="002A3B1C" w:rsidP="00F26EB7">
      <w:pPr>
        <w:pStyle w:val="a5"/>
        <w:spacing w:line="360" w:lineRule="auto"/>
        <w:rPr>
          <w:rFonts w:ascii="Times New Roman" w:hAnsi="Times New Roman"/>
          <w:sz w:val="28"/>
        </w:rPr>
      </w:pPr>
      <w:r w:rsidRPr="0096100F">
        <w:rPr>
          <w:rFonts w:ascii="Times New Roman" w:hAnsi="Times New Roman"/>
          <w:sz w:val="28"/>
        </w:rPr>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w:t>
      </w:r>
      <w:proofErr w:type="spellStart"/>
      <w:r w:rsidRPr="0096100F">
        <w:rPr>
          <w:rFonts w:ascii="Times New Roman" w:hAnsi="Times New Roman"/>
          <w:sz w:val="28"/>
        </w:rPr>
        <w:t>подзона</w:t>
      </w:r>
      <w:proofErr w:type="spellEnd"/>
      <w:r w:rsidRPr="0096100F">
        <w:rPr>
          <w:rFonts w:ascii="Times New Roman" w:hAnsi="Times New Roman"/>
          <w:sz w:val="28"/>
        </w:rPr>
        <w:t xml:space="preserve"> «Ж1-1</w:t>
      </w:r>
      <w:r>
        <w:rPr>
          <w:rFonts w:ascii="Times New Roman" w:hAnsi="Times New Roman"/>
          <w:sz w:val="28"/>
        </w:rPr>
        <w:t xml:space="preserve"> </w:t>
      </w:r>
      <w:proofErr w:type="spellStart"/>
      <w:r>
        <w:rPr>
          <w:rFonts w:ascii="Times New Roman" w:hAnsi="Times New Roman"/>
          <w:sz w:val="28"/>
        </w:rPr>
        <w:t>Подзона</w:t>
      </w:r>
      <w:proofErr w:type="spellEnd"/>
      <w:r>
        <w:rPr>
          <w:rFonts w:ascii="Times New Roman" w:hAnsi="Times New Roman"/>
          <w:sz w:val="28"/>
        </w:rPr>
        <w:t xml:space="preserve"> застройки индивидуальными жилыми домами</w:t>
      </w:r>
      <w:r w:rsidRPr="0096100F">
        <w:rPr>
          <w:rFonts w:ascii="Times New Roman" w:hAnsi="Times New Roman"/>
          <w:sz w:val="28"/>
        </w:rPr>
        <w:t>» с параметром «</w:t>
      </w:r>
      <w:r>
        <w:rPr>
          <w:rFonts w:ascii="Times New Roman" w:hAnsi="Times New Roman"/>
          <w:sz w:val="28"/>
        </w:rPr>
        <w:t>Максимальное количество этажей - 0</w:t>
      </w:r>
      <w:r w:rsidRPr="0096100F">
        <w:rPr>
          <w:rFonts w:ascii="Times New Roman" w:hAnsi="Times New Roman"/>
          <w:sz w:val="28"/>
        </w:rPr>
        <w:t>»</w:t>
      </w:r>
      <w:r>
        <w:rPr>
          <w:rFonts w:ascii="Times New Roman" w:hAnsi="Times New Roman"/>
          <w:sz w:val="28"/>
        </w:rPr>
        <w:t>.</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индивидуальные жилые дома;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блокированные жилые дома;</w:t>
      </w:r>
    </w:p>
    <w:p w:rsidR="00F26EB7" w:rsidRPr="00550920" w:rsidRDefault="00F26EB7" w:rsidP="00F26EB7">
      <w:pPr>
        <w:tabs>
          <w:tab w:val="left" w:pos="993"/>
        </w:tabs>
        <w:spacing w:line="360" w:lineRule="auto"/>
        <w:ind w:firstLine="680"/>
        <w:jc w:val="both"/>
        <w:rPr>
          <w:sz w:val="28"/>
          <w:szCs w:val="28"/>
        </w:rPr>
      </w:pPr>
      <w:proofErr w:type="spellStart"/>
      <w:r w:rsidRPr="00550920">
        <w:rPr>
          <w:sz w:val="28"/>
          <w:szCs w:val="28"/>
        </w:rPr>
        <w:t>приквартирные</w:t>
      </w:r>
      <w:proofErr w:type="spellEnd"/>
      <w:r w:rsidRPr="00550920">
        <w:rPr>
          <w:sz w:val="28"/>
          <w:szCs w:val="28"/>
        </w:rPr>
        <w:t xml:space="preserve"> участки;</w:t>
      </w:r>
    </w:p>
    <w:p w:rsidR="00F26EB7" w:rsidRPr="00550920" w:rsidDel="00060E40" w:rsidRDefault="00F26EB7" w:rsidP="00F26EB7">
      <w:pPr>
        <w:autoSpaceDE w:val="0"/>
        <w:autoSpaceDN w:val="0"/>
        <w:adjustRightInd w:val="0"/>
        <w:spacing w:line="360" w:lineRule="auto"/>
        <w:ind w:firstLine="680"/>
        <w:jc w:val="both"/>
        <w:rPr>
          <w:sz w:val="28"/>
          <w:szCs w:val="28"/>
        </w:rPr>
      </w:pPr>
      <w:r w:rsidRPr="00550920" w:rsidDel="00060E40">
        <w:rPr>
          <w:sz w:val="28"/>
          <w:szCs w:val="28"/>
        </w:rPr>
        <w:t xml:space="preserve">детские </w:t>
      </w:r>
      <w:proofErr w:type="gramStart"/>
      <w:r w:rsidRPr="00550920" w:rsidDel="00060E40">
        <w:rPr>
          <w:sz w:val="28"/>
          <w:szCs w:val="28"/>
        </w:rPr>
        <w:t>сады,  центры</w:t>
      </w:r>
      <w:proofErr w:type="gramEnd"/>
      <w:r w:rsidRPr="00550920" w:rsidDel="00060E40">
        <w:rPr>
          <w:sz w:val="28"/>
          <w:szCs w:val="28"/>
        </w:rPr>
        <w:t xml:space="preserve"> развития ребенка, иные </w:t>
      </w:r>
      <w:r w:rsidRPr="00550920">
        <w:rPr>
          <w:sz w:val="28"/>
          <w:szCs w:val="28"/>
        </w:rPr>
        <w:t xml:space="preserve">объекты </w:t>
      </w:r>
      <w:r w:rsidRPr="00550920" w:rsidDel="00060E40">
        <w:rPr>
          <w:sz w:val="28"/>
          <w:szCs w:val="28"/>
        </w:rPr>
        <w:t>дошкольн</w:t>
      </w:r>
      <w:r w:rsidRPr="00550920">
        <w:rPr>
          <w:sz w:val="28"/>
          <w:szCs w:val="28"/>
        </w:rPr>
        <w:t>ого</w:t>
      </w:r>
      <w:r w:rsidRPr="00550920" w:rsidDel="00060E40">
        <w:rPr>
          <w:sz w:val="28"/>
          <w:szCs w:val="28"/>
        </w:rPr>
        <w:t xml:space="preserve"> образован</w:t>
      </w:r>
      <w:r w:rsidRPr="00550920">
        <w:rPr>
          <w:sz w:val="28"/>
          <w:szCs w:val="28"/>
        </w:rPr>
        <w:t>ия</w:t>
      </w:r>
      <w:r w:rsidRPr="00550920" w:rsidDel="00060E40">
        <w:rPr>
          <w:sz w:val="28"/>
          <w:szCs w:val="28"/>
        </w:rPr>
        <w:t>;</w:t>
      </w:r>
    </w:p>
    <w:p w:rsidR="00F26EB7" w:rsidRPr="00550920" w:rsidDel="00060E4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w:t>
      </w:r>
      <w:r w:rsidRPr="00550920" w:rsidDel="00060E40">
        <w:rPr>
          <w:sz w:val="28"/>
          <w:szCs w:val="28"/>
        </w:rPr>
        <w:t>начального общего, основного общего, среднего (полного) общего образования;</w:t>
      </w:r>
    </w:p>
    <w:p w:rsidR="00F26EB7" w:rsidRPr="00550920" w:rsidDel="00060E4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объекты</w:t>
      </w:r>
      <w:r w:rsidRPr="00550920"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 (</w:t>
      </w:r>
      <w:r w:rsidRPr="00550920" w:rsidDel="00D60A6B">
        <w:rPr>
          <w:sz w:val="28"/>
          <w:szCs w:val="28"/>
        </w:rPr>
        <w:t>почтовые отделения, телефонные и телеграфные станции</w:t>
      </w:r>
      <w:r w:rsidRPr="00550920">
        <w:rPr>
          <w:sz w:val="28"/>
          <w:szCs w:val="28"/>
        </w:rPr>
        <w:t xml:space="preserve">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магазины, иные объекты розничной торговли;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(бани, сауны, приёмные пункты прачечных и химчисток, парикмахерские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tabs>
          <w:tab w:val="left" w:pos="993"/>
        </w:tabs>
        <w:spacing w:line="360" w:lineRule="auto"/>
        <w:ind w:firstLine="680"/>
        <w:jc w:val="both"/>
        <w:rPr>
          <w:sz w:val="28"/>
          <w:szCs w:val="28"/>
        </w:rPr>
      </w:pPr>
      <w:r w:rsidRPr="00550920" w:rsidDel="00060E40">
        <w:rPr>
          <w:sz w:val="28"/>
          <w:szCs w:val="28"/>
        </w:rPr>
        <w:t>бульвары, аллеи, скверы</w:t>
      </w:r>
      <w:r w:rsidRPr="00550920">
        <w:rPr>
          <w:sz w:val="28"/>
          <w:szCs w:val="28"/>
        </w:rPr>
        <w:t>.</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сады, огороды, палисадники;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оранжереи;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надворные постройки (сараи, бани, туалеты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709"/>
        <w:jc w:val="both"/>
        <w:rPr>
          <w:sz w:val="28"/>
          <w:szCs w:val="28"/>
        </w:rPr>
      </w:pPr>
      <w:r w:rsidRPr="00550920">
        <w:rPr>
          <w:sz w:val="28"/>
          <w:szCs w:val="28"/>
        </w:rPr>
        <w:t xml:space="preserve">резервуары для хранения воды;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скважины для забора воды, колодцы;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детские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отдыха и спортивных занятий;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и 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rsidR="00F26EB7" w:rsidRPr="00550920" w:rsidRDefault="00F26EB7" w:rsidP="00F26EB7">
      <w:pPr>
        <w:tabs>
          <w:tab w:val="left" w:pos="993"/>
        </w:tabs>
        <w:spacing w:line="360" w:lineRule="auto"/>
        <w:jc w:val="both"/>
        <w:rPr>
          <w:sz w:val="28"/>
          <w:szCs w:val="28"/>
        </w:rPr>
      </w:pPr>
      <w:r w:rsidRPr="00550920">
        <w:rPr>
          <w:sz w:val="28"/>
          <w:szCs w:val="28"/>
        </w:rPr>
        <w:t xml:space="preserve"> 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p>
    <w:p w:rsidR="00F26EB7" w:rsidRPr="00550920" w:rsidRDefault="00F26EB7" w:rsidP="00F26EB7">
      <w:pPr>
        <w:spacing w:line="360" w:lineRule="auto"/>
        <w:ind w:firstLine="680"/>
        <w:jc w:val="both"/>
        <w:rPr>
          <w:sz w:val="28"/>
          <w:szCs w:val="28"/>
        </w:rPr>
      </w:pPr>
      <w:r w:rsidRPr="00550920">
        <w:rPr>
          <w:sz w:val="28"/>
          <w:szCs w:val="28"/>
        </w:rPr>
        <w:t>центры народной медицины;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по оказанию </w:t>
      </w:r>
      <w:proofErr w:type="gramStart"/>
      <w:r w:rsidRPr="00550920">
        <w:rPr>
          <w:sz w:val="28"/>
          <w:szCs w:val="28"/>
        </w:rPr>
        <w:t>ветеринарных  услуг</w:t>
      </w:r>
      <w:proofErr w:type="gramEnd"/>
      <w:r w:rsidRPr="00550920">
        <w:rPr>
          <w:sz w:val="28"/>
          <w:szCs w:val="28"/>
        </w:rPr>
        <w:t xml:space="preserve">;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мастерские по изготовлению мелких поделок по индивидуальным заказам (столярные изделия, изделия художественного литья, кузнечно-кованые </w:t>
      </w:r>
      <w:proofErr w:type="gramStart"/>
      <w:r w:rsidRPr="00550920">
        <w:rPr>
          <w:sz w:val="28"/>
          <w:szCs w:val="28"/>
        </w:rPr>
        <w:t>изделия  т.п.</w:t>
      </w:r>
      <w:proofErr w:type="gramEnd"/>
      <w:r w:rsidRPr="00550920">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легковых автомобилей (без малярно-жестяных работ);</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мойки легковых автомобилей;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стоянки легкового автотранспорта;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Ж2 Зона застройки малоэтажными жилыми домами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F26EB7" w:rsidRPr="00550920" w:rsidRDefault="00F26EB7" w:rsidP="00F26EB7">
      <w:pPr>
        <w:pStyle w:val="af7"/>
        <w:tabs>
          <w:tab w:val="left" w:pos="7660"/>
        </w:tabs>
        <w:spacing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блокированные жилые дома;</w:t>
      </w:r>
    </w:p>
    <w:p w:rsidR="00F26EB7" w:rsidRPr="00550920" w:rsidRDefault="00F26EB7" w:rsidP="00F26EB7">
      <w:pPr>
        <w:tabs>
          <w:tab w:val="left" w:pos="993"/>
          <w:tab w:val="left" w:pos="6480"/>
        </w:tabs>
        <w:spacing w:line="360" w:lineRule="auto"/>
        <w:ind w:firstLine="680"/>
        <w:jc w:val="both"/>
        <w:rPr>
          <w:sz w:val="28"/>
          <w:szCs w:val="28"/>
        </w:rPr>
      </w:pPr>
      <w:r w:rsidRPr="00550920">
        <w:rPr>
          <w:sz w:val="28"/>
          <w:szCs w:val="28"/>
        </w:rPr>
        <w:t>многоквартирные жилые дома;</w:t>
      </w:r>
    </w:p>
    <w:p w:rsidR="00F26EB7" w:rsidRPr="00550920" w:rsidRDefault="00F26EB7" w:rsidP="00F26EB7">
      <w:pPr>
        <w:tabs>
          <w:tab w:val="left" w:pos="993"/>
        </w:tabs>
        <w:spacing w:line="360" w:lineRule="auto"/>
        <w:ind w:firstLine="680"/>
        <w:jc w:val="both"/>
        <w:rPr>
          <w:sz w:val="28"/>
          <w:szCs w:val="28"/>
        </w:rPr>
      </w:pPr>
      <w:proofErr w:type="spellStart"/>
      <w:r w:rsidRPr="00550920">
        <w:rPr>
          <w:sz w:val="28"/>
          <w:szCs w:val="28"/>
        </w:rPr>
        <w:t>приквартирные</w:t>
      </w:r>
      <w:proofErr w:type="spellEnd"/>
      <w:r w:rsidRPr="00550920">
        <w:rPr>
          <w:sz w:val="28"/>
          <w:szCs w:val="28"/>
        </w:rPr>
        <w:t xml:space="preserve"> участки;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офисные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кредитные организации;</w:t>
      </w:r>
    </w:p>
    <w:p w:rsidR="00F26EB7" w:rsidRPr="00550920" w:rsidDel="000F5877" w:rsidRDefault="00F26EB7" w:rsidP="00F26EB7">
      <w:pPr>
        <w:tabs>
          <w:tab w:val="left" w:pos="993"/>
        </w:tabs>
        <w:spacing w:line="360" w:lineRule="auto"/>
        <w:ind w:firstLine="680"/>
        <w:jc w:val="both"/>
        <w:rPr>
          <w:sz w:val="28"/>
          <w:szCs w:val="28"/>
        </w:rPr>
      </w:pPr>
      <w:r w:rsidRPr="00550920" w:rsidDel="000F5877">
        <w:rPr>
          <w:sz w:val="28"/>
          <w:szCs w:val="28"/>
        </w:rPr>
        <w:t xml:space="preserve">детские сады, центры развития ребенка, иные </w:t>
      </w:r>
      <w:r w:rsidRPr="00550920">
        <w:rPr>
          <w:sz w:val="28"/>
          <w:szCs w:val="28"/>
        </w:rPr>
        <w:t xml:space="preserve">объекты </w:t>
      </w:r>
      <w:r w:rsidRPr="00550920" w:rsidDel="000F5877">
        <w:rPr>
          <w:sz w:val="28"/>
          <w:szCs w:val="28"/>
        </w:rPr>
        <w:t>дошкольн</w:t>
      </w:r>
      <w:r w:rsidRPr="00550920">
        <w:rPr>
          <w:sz w:val="28"/>
          <w:szCs w:val="28"/>
        </w:rPr>
        <w:t>ого</w:t>
      </w:r>
      <w:r w:rsidRPr="00550920" w:rsidDel="000F5877">
        <w:rPr>
          <w:sz w:val="28"/>
          <w:szCs w:val="28"/>
        </w:rPr>
        <w:t xml:space="preserve"> образован</w:t>
      </w:r>
      <w:r w:rsidRPr="00550920">
        <w:rPr>
          <w:sz w:val="28"/>
          <w:szCs w:val="28"/>
        </w:rPr>
        <w:t>ия</w:t>
      </w:r>
      <w:r w:rsidRPr="00550920" w:rsidDel="000F5877">
        <w:rPr>
          <w:sz w:val="28"/>
          <w:szCs w:val="28"/>
        </w:rPr>
        <w:t>;</w:t>
      </w:r>
    </w:p>
    <w:p w:rsidR="00F26EB7" w:rsidRPr="00550920" w:rsidDel="000F5877" w:rsidRDefault="00F26EB7" w:rsidP="00F26EB7">
      <w:pPr>
        <w:tabs>
          <w:tab w:val="left" w:pos="993"/>
        </w:tabs>
        <w:spacing w:line="360" w:lineRule="auto"/>
        <w:ind w:firstLine="680"/>
        <w:jc w:val="both"/>
        <w:rPr>
          <w:sz w:val="28"/>
          <w:szCs w:val="28"/>
        </w:rPr>
      </w:pPr>
      <w:r w:rsidRPr="00550920">
        <w:rPr>
          <w:sz w:val="28"/>
          <w:szCs w:val="28"/>
        </w:rPr>
        <w:t xml:space="preserve">объекты </w:t>
      </w:r>
      <w:r w:rsidRPr="00550920" w:rsidDel="000F5877">
        <w:rPr>
          <w:sz w:val="28"/>
          <w:szCs w:val="28"/>
        </w:rPr>
        <w:t>начального общего, основного общего, среднего (полного) общего образования;</w:t>
      </w:r>
    </w:p>
    <w:p w:rsidR="00F26EB7" w:rsidRPr="00550920" w:rsidDel="000F5877" w:rsidRDefault="00F26EB7" w:rsidP="00F26EB7">
      <w:pPr>
        <w:tabs>
          <w:tab w:val="left" w:pos="993"/>
        </w:tabs>
        <w:spacing w:line="360" w:lineRule="auto"/>
        <w:ind w:firstLine="680"/>
        <w:jc w:val="both"/>
        <w:rPr>
          <w:sz w:val="28"/>
          <w:szCs w:val="28"/>
        </w:rPr>
      </w:pPr>
      <w:r w:rsidRPr="00550920">
        <w:rPr>
          <w:sz w:val="28"/>
          <w:szCs w:val="28"/>
        </w:rPr>
        <w:t xml:space="preserve">объекты </w:t>
      </w:r>
      <w:r w:rsidRPr="00550920" w:rsidDel="000F5877">
        <w:rPr>
          <w:sz w:val="28"/>
          <w:szCs w:val="28"/>
        </w:rPr>
        <w:t>дополнительного образования (музыкальные, спортивные школы и др.);</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 (</w:t>
      </w:r>
      <w:r w:rsidRPr="00550920" w:rsidDel="00D60A6B">
        <w:rPr>
          <w:sz w:val="28"/>
          <w:szCs w:val="28"/>
        </w:rPr>
        <w:t>почтовые отделения, телефонные и телеграфные станции</w:t>
      </w:r>
      <w:r w:rsidRPr="00550920">
        <w:rPr>
          <w:sz w:val="28"/>
          <w:szCs w:val="28"/>
        </w:rPr>
        <w:t xml:space="preserve"> и т.п.);</w:t>
      </w:r>
    </w:p>
    <w:p w:rsidR="00F26EB7" w:rsidRPr="00550920" w:rsidRDefault="00F26EB7" w:rsidP="00F26EB7">
      <w:pPr>
        <w:spacing w:line="360" w:lineRule="auto"/>
        <w:ind w:firstLine="680"/>
        <w:jc w:val="both"/>
        <w:rPr>
          <w:sz w:val="28"/>
          <w:szCs w:val="28"/>
        </w:rPr>
      </w:pPr>
      <w:r w:rsidRPr="00550920" w:rsidDel="000F5877">
        <w:rPr>
          <w:sz w:val="28"/>
          <w:szCs w:val="28"/>
        </w:rPr>
        <w:t>магазины, иные объекты розничной торговли;</w:t>
      </w:r>
    </w:p>
    <w:p w:rsidR="00F26EB7" w:rsidRPr="00550920" w:rsidDel="009A4E28" w:rsidRDefault="00F26EB7" w:rsidP="00F26EB7">
      <w:pPr>
        <w:spacing w:line="360" w:lineRule="auto"/>
        <w:ind w:firstLine="680"/>
        <w:jc w:val="both"/>
        <w:rPr>
          <w:sz w:val="28"/>
          <w:szCs w:val="28"/>
        </w:rPr>
      </w:pPr>
      <w:r w:rsidRPr="00550920" w:rsidDel="000F5877">
        <w:rPr>
          <w:sz w:val="28"/>
          <w:szCs w:val="28"/>
        </w:rPr>
        <w:t>объекты бытового обслуживания (бани, сауны, приёмные пункты прачечных и химчисток, парикмахерские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sidDel="000F5877">
        <w:rPr>
          <w:sz w:val="28"/>
          <w:szCs w:val="28"/>
        </w:rPr>
        <w:t>объекты общественного питания (рестораны, бары, кафе, закусочные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sidDel="000F5877">
        <w:rPr>
          <w:sz w:val="28"/>
          <w:szCs w:val="28"/>
        </w:rPr>
        <w:t>бульвары, аллеи, скверы.</w:t>
      </w:r>
    </w:p>
    <w:p w:rsidR="00F26EB7" w:rsidRPr="00550920" w:rsidRDefault="00F26EB7" w:rsidP="00F26EB7">
      <w:pPr>
        <w:pStyle w:val="af7"/>
        <w:tabs>
          <w:tab w:val="left" w:pos="7660"/>
        </w:tabs>
        <w:spacing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сады, огороды,</w:t>
      </w:r>
      <w:r w:rsidRPr="00550920" w:rsidDel="000F5877">
        <w:rPr>
          <w:sz w:val="28"/>
          <w:szCs w:val="28"/>
        </w:rPr>
        <w:t xml:space="preserve"> </w:t>
      </w:r>
      <w:r w:rsidRPr="00550920">
        <w:rPr>
          <w:sz w:val="28"/>
          <w:szCs w:val="28"/>
        </w:rPr>
        <w:t xml:space="preserve">палисадники;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оранжереи;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сараи, туалеты, погреба;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выгула собак;</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резервуары для хранения воды;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скважины для забора воды, колодцы;</w:t>
      </w:r>
    </w:p>
    <w:p w:rsidR="00F26EB7" w:rsidRPr="00550920" w:rsidRDefault="00F26EB7" w:rsidP="00F26EB7">
      <w:pPr>
        <w:tabs>
          <w:tab w:val="left" w:pos="993"/>
        </w:tabs>
        <w:spacing w:line="360" w:lineRule="auto"/>
        <w:ind w:firstLine="680"/>
        <w:jc w:val="both"/>
        <w:rPr>
          <w:sz w:val="28"/>
          <w:szCs w:val="28"/>
        </w:rPr>
      </w:pPr>
      <w:r w:rsidRPr="00550920" w:rsidDel="000F5877">
        <w:rPr>
          <w:sz w:val="28"/>
          <w:szCs w:val="28"/>
        </w:rPr>
        <w:t>детские площадки</w:t>
      </w:r>
      <w:r w:rsidRPr="00550920">
        <w:rPr>
          <w:sz w:val="28"/>
          <w:szCs w:val="28"/>
        </w:rPr>
        <w:t>;</w:t>
      </w:r>
    </w:p>
    <w:p w:rsidR="00F26EB7" w:rsidRPr="00550920" w:rsidRDefault="00F26EB7" w:rsidP="00F26EB7">
      <w:pPr>
        <w:tabs>
          <w:tab w:val="left" w:pos="993"/>
        </w:tabs>
        <w:spacing w:line="360" w:lineRule="auto"/>
        <w:ind w:firstLine="709"/>
        <w:jc w:val="both"/>
        <w:rPr>
          <w:sz w:val="28"/>
          <w:szCs w:val="28"/>
        </w:rPr>
      </w:pPr>
      <w:r w:rsidRPr="00550920" w:rsidDel="000F5877">
        <w:rPr>
          <w:sz w:val="28"/>
          <w:szCs w:val="28"/>
        </w:rPr>
        <w:t>площадки для отдыха, спортивных занятий;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и открытые стоянки легкового автотранспорта;</w:t>
      </w:r>
    </w:p>
    <w:p w:rsidR="00F26EB7" w:rsidRPr="00550920" w:rsidRDefault="00F26EB7" w:rsidP="00F26EB7">
      <w:pPr>
        <w:tabs>
          <w:tab w:val="left" w:pos="993"/>
          <w:tab w:val="left" w:pos="6620"/>
        </w:tabs>
        <w:spacing w:line="360" w:lineRule="auto"/>
        <w:ind w:firstLine="680"/>
        <w:jc w:val="both"/>
        <w:rPr>
          <w:sz w:val="28"/>
          <w:szCs w:val="28"/>
        </w:rPr>
      </w:pPr>
      <w:r w:rsidRPr="00550920">
        <w:rPr>
          <w:sz w:val="28"/>
          <w:szCs w:val="28"/>
        </w:rPr>
        <w:t>площадки для мусоросборников;</w:t>
      </w:r>
      <w:r w:rsidRPr="00550920">
        <w:rPr>
          <w:sz w:val="28"/>
          <w:szCs w:val="28"/>
        </w:rPr>
        <w:tab/>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tabs>
          <w:tab w:val="left" w:pos="7660"/>
        </w:tabs>
        <w:spacing w:line="360" w:lineRule="auto"/>
        <w:ind w:left="0" w:firstLine="680"/>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индивидуальные жилые дома;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гостиницы, отели, дома приема гостей, центры обслуживания туристов, кемпинги;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центры социального обслуживания;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центры (отделения) социальной помощи на дому;</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центры народной медицины;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F26EB7" w:rsidRPr="00550920" w:rsidRDefault="00F26EB7" w:rsidP="00F26EB7">
      <w:pPr>
        <w:tabs>
          <w:tab w:val="left" w:pos="993"/>
        </w:tabs>
        <w:spacing w:line="360" w:lineRule="auto"/>
        <w:ind w:firstLine="680"/>
        <w:jc w:val="both"/>
        <w:rPr>
          <w:sz w:val="28"/>
          <w:szCs w:val="28"/>
        </w:rPr>
      </w:pPr>
      <w:r w:rsidRPr="00550920" w:rsidDel="000F5877">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легковых автомобилей (без малярно-жестяных работ);</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мойки легковых автомобилей;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 xml:space="preserve">Ж5 – Зона размещения объектов дошкольного и общего образования </w:t>
      </w:r>
    </w:p>
    <w:p w:rsidR="00F26EB7" w:rsidRPr="00550920" w:rsidRDefault="00F26EB7" w:rsidP="00F26EB7">
      <w:pPr>
        <w:autoSpaceDE w:val="0"/>
        <w:autoSpaceDN w:val="0"/>
        <w:adjustRightInd w:val="0"/>
        <w:spacing w:line="360" w:lineRule="auto"/>
        <w:ind w:firstLine="540"/>
        <w:jc w:val="both"/>
        <w:rPr>
          <w:sz w:val="28"/>
          <w:szCs w:val="28"/>
        </w:rPr>
      </w:pPr>
      <w:r w:rsidRPr="00550920">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p w:rsidR="00F26EB7" w:rsidRPr="00550920" w:rsidRDefault="00F26EB7" w:rsidP="00F26EB7">
      <w:pPr>
        <w:autoSpaceDE w:val="0"/>
        <w:autoSpaceDN w:val="0"/>
        <w:adjustRightInd w:val="0"/>
        <w:spacing w:before="200" w:after="200" w:line="360" w:lineRule="auto"/>
        <w:ind w:firstLine="539"/>
        <w:jc w:val="both"/>
        <w:rPr>
          <w:b/>
          <w:sz w:val="28"/>
          <w:szCs w:val="28"/>
        </w:rPr>
      </w:pPr>
      <w:r w:rsidRPr="00550920">
        <w:rPr>
          <w:b/>
          <w:sz w:val="28"/>
          <w:szCs w:val="28"/>
        </w:rPr>
        <w:t>Основные виды разрешённого использования:</w:t>
      </w:r>
    </w:p>
    <w:p w:rsidR="00F26EB7" w:rsidRPr="00550920" w:rsidRDefault="00F26EB7" w:rsidP="00F26EB7">
      <w:pPr>
        <w:autoSpaceDE w:val="0"/>
        <w:autoSpaceDN w:val="0"/>
        <w:adjustRightInd w:val="0"/>
        <w:spacing w:line="360" w:lineRule="auto"/>
        <w:ind w:firstLine="709"/>
        <w:jc w:val="both"/>
        <w:rPr>
          <w:sz w:val="28"/>
          <w:szCs w:val="28"/>
        </w:rPr>
      </w:pPr>
      <w:r w:rsidRPr="00550920">
        <w:rPr>
          <w:sz w:val="28"/>
          <w:szCs w:val="28"/>
        </w:rPr>
        <w:t>детские сады, центры развития ребенка, иные объекты дошкольного образования;</w:t>
      </w:r>
    </w:p>
    <w:p w:rsidR="00F26EB7" w:rsidRPr="00550920" w:rsidRDefault="00F26EB7" w:rsidP="00F26EB7">
      <w:pPr>
        <w:tabs>
          <w:tab w:val="left" w:pos="993"/>
        </w:tabs>
        <w:spacing w:line="360" w:lineRule="auto"/>
        <w:ind w:firstLine="709"/>
        <w:jc w:val="both"/>
        <w:rPr>
          <w:sz w:val="28"/>
          <w:szCs w:val="28"/>
        </w:rPr>
      </w:pPr>
      <w:r w:rsidRPr="00550920">
        <w:rPr>
          <w:sz w:val="28"/>
          <w:szCs w:val="28"/>
        </w:rPr>
        <w:lastRenderedPageBreak/>
        <w:t>объекты начального общего, основного общего, среднего (полного) общего образования;</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объекты дополнительного образования (музыкальные, спортивные школы и др.);</w:t>
      </w:r>
    </w:p>
    <w:p w:rsidR="00F26EB7" w:rsidRPr="00550920" w:rsidRDefault="00F26EB7" w:rsidP="00F26EB7">
      <w:pPr>
        <w:tabs>
          <w:tab w:val="num" w:pos="1260"/>
        </w:tabs>
        <w:autoSpaceDE w:val="0"/>
        <w:autoSpaceDN w:val="0"/>
        <w:adjustRightInd w:val="0"/>
        <w:spacing w:line="360" w:lineRule="auto"/>
        <w:ind w:firstLine="709"/>
        <w:jc w:val="both"/>
        <w:rPr>
          <w:sz w:val="28"/>
          <w:szCs w:val="28"/>
        </w:rPr>
      </w:pPr>
      <w:r w:rsidRPr="00550920">
        <w:rPr>
          <w:sz w:val="28"/>
          <w:szCs w:val="28"/>
        </w:rPr>
        <w:t>библиотеки.</w:t>
      </w:r>
    </w:p>
    <w:p w:rsidR="00F26EB7" w:rsidRPr="00550920" w:rsidRDefault="00F26EB7" w:rsidP="00F26EB7">
      <w:pPr>
        <w:autoSpaceDE w:val="0"/>
        <w:autoSpaceDN w:val="0"/>
        <w:adjustRightInd w:val="0"/>
        <w:spacing w:before="200" w:after="200" w:line="360" w:lineRule="auto"/>
        <w:ind w:firstLine="709"/>
        <w:jc w:val="both"/>
        <w:rPr>
          <w:b/>
          <w:sz w:val="28"/>
          <w:szCs w:val="28"/>
        </w:rPr>
      </w:pPr>
      <w:r w:rsidRPr="00550920">
        <w:rPr>
          <w:b/>
          <w:sz w:val="28"/>
          <w:szCs w:val="28"/>
        </w:rPr>
        <w:t>Вспомогательные виды разрешённого использования:</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учебно-производственные мастерские;</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компьютерные классы;</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spacing w:line="360" w:lineRule="auto"/>
        <w:ind w:firstLine="680"/>
        <w:jc w:val="both"/>
        <w:rPr>
          <w:sz w:val="28"/>
          <w:szCs w:val="28"/>
        </w:rPr>
      </w:pPr>
      <w:r w:rsidRPr="00550920">
        <w:rPr>
          <w:sz w:val="28"/>
          <w:szCs w:val="28"/>
        </w:rPr>
        <w:t>пункты оказания первой помощи;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спортивные площадки;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музеи;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детские площадки;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гаражи, сараи;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tabs>
          <w:tab w:val="left" w:pos="993"/>
        </w:tabs>
        <w:spacing w:line="360" w:lineRule="auto"/>
        <w:ind w:firstLine="680"/>
        <w:jc w:val="both"/>
        <w:rPr>
          <w:sz w:val="28"/>
          <w:szCs w:val="28"/>
        </w:rPr>
      </w:pPr>
      <w:r w:rsidRPr="00550920" w:rsidDel="000F5877">
        <w:rPr>
          <w:sz w:val="28"/>
          <w:szCs w:val="28"/>
        </w:rPr>
        <w:t>бульвары, аллеи, скверы</w:t>
      </w:r>
      <w:r w:rsidRPr="00550920" w:rsidDel="00060E40">
        <w:rPr>
          <w:sz w:val="28"/>
          <w:szCs w:val="28"/>
        </w:rPr>
        <w:t>.</w:t>
      </w:r>
    </w:p>
    <w:p w:rsidR="00F26EB7" w:rsidRPr="00550920" w:rsidRDefault="00F26EB7" w:rsidP="00F26EB7">
      <w:pPr>
        <w:spacing w:before="200" w:after="200" w:line="360" w:lineRule="auto"/>
        <w:ind w:firstLine="680"/>
        <w:jc w:val="both"/>
        <w:rPr>
          <w:bCs/>
          <w:sz w:val="28"/>
          <w:szCs w:val="28"/>
        </w:rPr>
      </w:pPr>
      <w:r w:rsidRPr="00550920">
        <w:rPr>
          <w:b/>
          <w:bCs/>
          <w:sz w:val="28"/>
          <w:szCs w:val="28"/>
        </w:rPr>
        <w:t>Ж6</w:t>
      </w:r>
      <w:r w:rsidRPr="00550920">
        <w:rPr>
          <w:b/>
          <w:bCs/>
          <w:sz w:val="28"/>
          <w:szCs w:val="28"/>
        </w:rPr>
        <w:tab/>
        <w:t xml:space="preserve">Зона смешанной застройки </w:t>
      </w:r>
    </w:p>
    <w:p w:rsidR="00F26EB7" w:rsidRDefault="00F26EB7" w:rsidP="00F26EB7">
      <w:pPr>
        <w:pStyle w:val="a5"/>
        <w:spacing w:line="360" w:lineRule="auto"/>
        <w:rPr>
          <w:rFonts w:ascii="Times New Roman" w:hAnsi="Times New Roman"/>
          <w:sz w:val="28"/>
        </w:rPr>
      </w:pPr>
      <w:r w:rsidRPr="00550920">
        <w:rPr>
          <w:rFonts w:ascii="Times New Roman" w:hAnsi="Times New Roman"/>
          <w:sz w:val="28"/>
        </w:rPr>
        <w:t xml:space="preserve">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w:t>
      </w:r>
      <w:r w:rsidRPr="00550920">
        <w:rPr>
          <w:rFonts w:ascii="Times New Roman" w:hAnsi="Times New Roman"/>
          <w:sz w:val="28"/>
        </w:rPr>
        <w:lastRenderedPageBreak/>
        <w:t>размещения необходимых объектов инженерной и транспортной инфраструктуры.</w:t>
      </w:r>
    </w:p>
    <w:p w:rsidR="00EB1D1F" w:rsidRPr="00550920" w:rsidRDefault="00D52691" w:rsidP="00F26EB7">
      <w:pPr>
        <w:pStyle w:val="a5"/>
        <w:spacing w:line="360" w:lineRule="auto"/>
        <w:rPr>
          <w:rFonts w:ascii="Times New Roman" w:hAnsi="Times New Roman"/>
          <w:sz w:val="28"/>
        </w:rPr>
      </w:pPr>
      <w:r w:rsidRPr="0096100F">
        <w:rPr>
          <w:rFonts w:ascii="Times New Roman" w:hAnsi="Times New Roman"/>
          <w:sz w:val="28"/>
        </w:rPr>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w:t>
      </w:r>
      <w:proofErr w:type="spellStart"/>
      <w:r w:rsidRPr="0096100F">
        <w:rPr>
          <w:rFonts w:ascii="Times New Roman" w:hAnsi="Times New Roman"/>
          <w:sz w:val="28"/>
        </w:rPr>
        <w:t>подзона</w:t>
      </w:r>
      <w:proofErr w:type="spellEnd"/>
      <w:r w:rsidRPr="0096100F">
        <w:rPr>
          <w:rFonts w:ascii="Times New Roman" w:hAnsi="Times New Roman"/>
          <w:sz w:val="28"/>
        </w:rPr>
        <w:t xml:space="preserve"> «Ж</w:t>
      </w:r>
      <w:r>
        <w:rPr>
          <w:rFonts w:ascii="Times New Roman" w:hAnsi="Times New Roman"/>
          <w:sz w:val="28"/>
        </w:rPr>
        <w:t>6</w:t>
      </w:r>
      <w:r w:rsidRPr="0096100F">
        <w:rPr>
          <w:rFonts w:ascii="Times New Roman" w:hAnsi="Times New Roman"/>
          <w:sz w:val="28"/>
        </w:rPr>
        <w:t>-1</w:t>
      </w:r>
      <w:r>
        <w:rPr>
          <w:rFonts w:ascii="Times New Roman" w:hAnsi="Times New Roman"/>
          <w:sz w:val="28"/>
        </w:rPr>
        <w:t xml:space="preserve"> </w:t>
      </w:r>
      <w:proofErr w:type="spellStart"/>
      <w:r w:rsidR="00EB1D1F">
        <w:rPr>
          <w:rFonts w:ascii="Times New Roman" w:hAnsi="Times New Roman"/>
          <w:sz w:val="28"/>
        </w:rPr>
        <w:t>Подзона</w:t>
      </w:r>
      <w:proofErr w:type="spellEnd"/>
      <w:r w:rsidR="00EB1D1F">
        <w:rPr>
          <w:rFonts w:ascii="Times New Roman" w:hAnsi="Times New Roman"/>
          <w:sz w:val="28"/>
        </w:rPr>
        <w:t xml:space="preserve"> смешанной застройки № 1»</w:t>
      </w:r>
      <w:r w:rsidR="00EB1D1F" w:rsidRPr="0031164A">
        <w:rPr>
          <w:rFonts w:ascii="Times New Roman" w:hAnsi="Times New Roman"/>
          <w:sz w:val="28"/>
        </w:rPr>
        <w:t xml:space="preserve"> с параметром «Максимальн</w:t>
      </w:r>
      <w:r w:rsidR="00EB1D1F">
        <w:rPr>
          <w:rFonts w:ascii="Times New Roman" w:hAnsi="Times New Roman"/>
          <w:sz w:val="28"/>
        </w:rPr>
        <w:t>ое</w:t>
      </w:r>
      <w:r w:rsidR="00EB1D1F" w:rsidRPr="0031164A">
        <w:rPr>
          <w:rFonts w:ascii="Times New Roman" w:hAnsi="Times New Roman"/>
          <w:sz w:val="28"/>
        </w:rPr>
        <w:t xml:space="preserve"> </w:t>
      </w:r>
      <w:r w:rsidR="00EB1D1F">
        <w:rPr>
          <w:rFonts w:ascii="Times New Roman" w:hAnsi="Times New Roman"/>
          <w:sz w:val="28"/>
        </w:rPr>
        <w:t>количество этажей - 0</w:t>
      </w:r>
      <w:r w:rsidR="00EB1D1F" w:rsidRPr="0031164A">
        <w:rPr>
          <w:rFonts w:ascii="Times New Roman" w:hAnsi="Times New Roman"/>
          <w:sz w:val="28"/>
        </w:rPr>
        <w:t>»</w:t>
      </w:r>
      <w:r w:rsidR="00EB1D1F">
        <w:rPr>
          <w:rFonts w:ascii="Times New Roman" w:hAnsi="Times New Roman"/>
          <w:sz w:val="28"/>
        </w:rPr>
        <w:t>.</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индивидуальные жилые дома;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блокированные жилые дома;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приусадебные участки;</w:t>
      </w:r>
    </w:p>
    <w:p w:rsidR="00F26EB7" w:rsidRPr="00550920" w:rsidRDefault="00F26EB7" w:rsidP="00F26EB7">
      <w:pPr>
        <w:tabs>
          <w:tab w:val="left" w:pos="993"/>
        </w:tabs>
        <w:spacing w:line="360" w:lineRule="auto"/>
        <w:ind w:firstLine="680"/>
        <w:jc w:val="both"/>
        <w:rPr>
          <w:sz w:val="28"/>
          <w:szCs w:val="28"/>
        </w:rPr>
      </w:pPr>
      <w:proofErr w:type="spellStart"/>
      <w:r w:rsidRPr="00550920">
        <w:rPr>
          <w:sz w:val="28"/>
          <w:szCs w:val="28"/>
        </w:rPr>
        <w:t>приквартирные</w:t>
      </w:r>
      <w:proofErr w:type="spellEnd"/>
      <w:r w:rsidRPr="00550920">
        <w:rPr>
          <w:sz w:val="28"/>
          <w:szCs w:val="28"/>
        </w:rPr>
        <w:t xml:space="preserve"> участки;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огородные участки;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детские </w:t>
      </w:r>
      <w:proofErr w:type="gramStart"/>
      <w:r w:rsidRPr="00550920">
        <w:rPr>
          <w:sz w:val="28"/>
          <w:szCs w:val="28"/>
        </w:rPr>
        <w:t>сады,  центры</w:t>
      </w:r>
      <w:proofErr w:type="gramEnd"/>
      <w:r w:rsidRPr="00550920">
        <w:rPr>
          <w:sz w:val="28"/>
          <w:szCs w:val="28"/>
        </w:rPr>
        <w:t xml:space="preserve"> развития ребенка, иные объекты дошкольного образования;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начального общего, основного общего, среднего (полного) общего образования;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дополнительного образования (музыкальные, художественные, хореографические, спортивные школы и студии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 (</w:t>
      </w:r>
      <w:r w:rsidRPr="00550920" w:rsidDel="00D60A6B">
        <w:rPr>
          <w:sz w:val="28"/>
          <w:szCs w:val="28"/>
        </w:rPr>
        <w:t>почтовые отделения, телефонные и телеграфные станции</w:t>
      </w:r>
      <w:r w:rsidRPr="00550920">
        <w:rPr>
          <w:sz w:val="28"/>
          <w:szCs w:val="28"/>
        </w:rPr>
        <w:t xml:space="preserve">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магазины, иные объекты розничной торговли;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(бани, сауны, приёмные пункты прачечных и химчисток, парикмахерские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sidDel="000F5877">
        <w:rPr>
          <w:sz w:val="28"/>
          <w:szCs w:val="28"/>
        </w:rPr>
        <w:t>бульвары, аллеи, скверы</w:t>
      </w:r>
      <w:r w:rsidRPr="00550920" w:rsidDel="00060E40">
        <w:rPr>
          <w:sz w:val="28"/>
          <w:szCs w:val="28"/>
        </w:rPr>
        <w:t>.</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сады, огороды, палисадники;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надворные постройки (сараи, бани, туалеты и </w:t>
      </w:r>
      <w:proofErr w:type="spellStart"/>
      <w:r w:rsidRPr="00550920">
        <w:rPr>
          <w:sz w:val="28"/>
          <w:szCs w:val="28"/>
        </w:rPr>
        <w:t>т.п</w:t>
      </w:r>
      <w:proofErr w:type="spellEnd"/>
      <w:r w:rsidRPr="00550920">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оранжереи;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детские площадки;</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площадки для отдыха и спортивных занятий;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резервуары для хранения воды;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скважины для забора воды, колодцы;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и 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интернет-кафе;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lastRenderedPageBreak/>
        <w:t>объекты здравоохранения по оказанию первичной медико-санитарной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центры народной медицины;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мастерские по изготовлению мелких поделок по индивидуальным заказам (столярные изделия, изделия художественного литья, кузнечно-кованые </w:t>
      </w:r>
      <w:proofErr w:type="gramStart"/>
      <w:r w:rsidRPr="00550920">
        <w:rPr>
          <w:sz w:val="28"/>
          <w:szCs w:val="28"/>
        </w:rPr>
        <w:t>изделия  т.п.</w:t>
      </w:r>
      <w:proofErr w:type="gramEnd"/>
      <w:r w:rsidRPr="00550920">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объекты 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легковых автомобилей (без малярно-жестяных работ);</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мойки легковых автомобилей;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709"/>
        <w:jc w:val="both"/>
        <w:outlineLvl w:val="5"/>
        <w:rPr>
          <w:b/>
          <w:bCs/>
          <w:sz w:val="28"/>
          <w:szCs w:val="28"/>
        </w:rPr>
      </w:pPr>
      <w:r w:rsidRPr="00550920">
        <w:rPr>
          <w:b/>
          <w:bCs/>
          <w:sz w:val="28"/>
          <w:szCs w:val="28"/>
        </w:rPr>
        <w:t xml:space="preserve">Ж8 Зона комплексной застройки </w:t>
      </w:r>
    </w:p>
    <w:p w:rsidR="00FA3731" w:rsidRPr="00550920" w:rsidRDefault="00B85A2E" w:rsidP="00F26EB7">
      <w:pPr>
        <w:autoSpaceDE w:val="0"/>
        <w:autoSpaceDN w:val="0"/>
        <w:adjustRightInd w:val="0"/>
        <w:spacing w:line="360" w:lineRule="auto"/>
        <w:ind w:firstLine="680"/>
        <w:jc w:val="both"/>
        <w:rPr>
          <w:sz w:val="28"/>
          <w:szCs w:val="28"/>
        </w:rPr>
      </w:pPr>
      <w:r w:rsidRPr="00550920">
        <w:rPr>
          <w:sz w:val="28"/>
          <w:szCs w:val="2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r w:rsidR="00F74E20" w:rsidRPr="00550920">
        <w:rPr>
          <w:sz w:val="28"/>
          <w:szCs w:val="28"/>
        </w:rPr>
        <w:t xml:space="preserve"> </w:t>
      </w:r>
    </w:p>
    <w:p w:rsidR="00F26EB7" w:rsidRPr="00550920" w:rsidRDefault="00FA3731" w:rsidP="00F26EB7">
      <w:pPr>
        <w:autoSpaceDE w:val="0"/>
        <w:autoSpaceDN w:val="0"/>
        <w:adjustRightInd w:val="0"/>
        <w:spacing w:line="360" w:lineRule="auto"/>
        <w:ind w:firstLine="680"/>
        <w:jc w:val="both"/>
        <w:rPr>
          <w:sz w:val="28"/>
          <w:szCs w:val="28"/>
        </w:rPr>
      </w:pPr>
      <w:r w:rsidRPr="00550920">
        <w:rPr>
          <w:sz w:val="28"/>
          <w:szCs w:val="28"/>
        </w:rPr>
        <w:t>Установление зоны</w:t>
      </w:r>
      <w:r w:rsidR="00F74E20" w:rsidRPr="00550920">
        <w:rPr>
          <w:sz w:val="28"/>
          <w:szCs w:val="28"/>
        </w:rPr>
        <w:t xml:space="preserve"> Ж8 </w:t>
      </w:r>
      <w:r w:rsidRPr="00550920">
        <w:rPr>
          <w:sz w:val="28"/>
          <w:szCs w:val="28"/>
        </w:rPr>
        <w:t>носит временный хара</w:t>
      </w:r>
      <w:r w:rsidR="00C72AAB" w:rsidRPr="00550920">
        <w:rPr>
          <w:sz w:val="28"/>
          <w:szCs w:val="28"/>
        </w:rPr>
        <w:t xml:space="preserve">ктер и предполагает в отношении </w:t>
      </w:r>
      <w:r w:rsidRPr="00550920">
        <w:rPr>
          <w:sz w:val="28"/>
          <w:szCs w:val="28"/>
        </w:rPr>
        <w:t>соответствующей территории установ</w:t>
      </w:r>
      <w:r w:rsidR="00C72AAB" w:rsidRPr="00550920">
        <w:rPr>
          <w:sz w:val="28"/>
          <w:szCs w:val="28"/>
        </w:rPr>
        <w:t xml:space="preserve">ление иных территориальных зон после </w:t>
      </w:r>
      <w:r w:rsidRPr="00550920">
        <w:rPr>
          <w:sz w:val="28"/>
        </w:rPr>
        <w:t xml:space="preserve">внесения </w:t>
      </w:r>
      <w:proofErr w:type="gramStart"/>
      <w:r w:rsidR="00C72AAB" w:rsidRPr="00550920">
        <w:rPr>
          <w:sz w:val="28"/>
        </w:rPr>
        <w:t>в изменений</w:t>
      </w:r>
      <w:proofErr w:type="gramEnd"/>
      <w:r w:rsidR="00C72AAB" w:rsidRPr="00550920">
        <w:rPr>
          <w:sz w:val="28"/>
        </w:rPr>
        <w:t xml:space="preserve"> в </w:t>
      </w:r>
      <w:r w:rsidRPr="00550920">
        <w:rPr>
          <w:sz w:val="28"/>
        </w:rPr>
        <w:t xml:space="preserve">Правила в соответствии </w:t>
      </w:r>
      <w:r w:rsidRPr="00550920">
        <w:rPr>
          <w:sz w:val="28"/>
        </w:rPr>
        <w:lastRenderedPageBreak/>
        <w:t xml:space="preserve">с главой </w:t>
      </w:r>
      <w:r w:rsidRPr="00550920">
        <w:rPr>
          <w:sz w:val="28"/>
          <w:lang w:val="en-US"/>
        </w:rPr>
        <w:t>VII</w:t>
      </w:r>
      <w:r w:rsidRPr="00550920">
        <w:rPr>
          <w:sz w:val="28"/>
        </w:rPr>
        <w:t xml:space="preserve"> Правил </w:t>
      </w:r>
      <w:r w:rsidR="00C72AAB" w:rsidRPr="00550920">
        <w:rPr>
          <w:sz w:val="28"/>
        </w:rPr>
        <w:t>на основании разработанного проекта планировки соответствующей территории.</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индивидуальные жилые дома;</w:t>
      </w:r>
    </w:p>
    <w:p w:rsidR="00F26EB7" w:rsidRPr="00550920" w:rsidRDefault="00F26EB7" w:rsidP="00F26EB7">
      <w:pPr>
        <w:autoSpaceDE w:val="0"/>
        <w:autoSpaceDN w:val="0"/>
        <w:adjustRightInd w:val="0"/>
        <w:spacing w:line="360" w:lineRule="auto"/>
        <w:ind w:firstLine="680"/>
        <w:jc w:val="both"/>
        <w:rPr>
          <w:sz w:val="28"/>
          <w:szCs w:val="28"/>
        </w:rPr>
      </w:pPr>
      <w:proofErr w:type="spellStart"/>
      <w:r w:rsidRPr="00550920">
        <w:rPr>
          <w:sz w:val="28"/>
          <w:szCs w:val="28"/>
        </w:rPr>
        <w:t>приквартирные</w:t>
      </w:r>
      <w:proofErr w:type="spellEnd"/>
      <w:r w:rsidRPr="00550920">
        <w:rPr>
          <w:sz w:val="28"/>
          <w:szCs w:val="28"/>
        </w:rPr>
        <w:t xml:space="preserve"> участки;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блокированные жилые дома;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многоквартирные жилые дома;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офисные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детские сады, центры развития ребенка, иные объекты дошкольного образования;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начального общего, основного общего, среднего (полного) общего образования;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дополнительного образования (музыкальные, художественные, хореографические, спортивные школы и студии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r w:rsidRPr="00550920" w:rsidDel="000F5877">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 (</w:t>
      </w:r>
      <w:r w:rsidRPr="00550920" w:rsidDel="00D60A6B">
        <w:rPr>
          <w:sz w:val="28"/>
          <w:szCs w:val="28"/>
        </w:rPr>
        <w:t>почтовые отделения, телефонные и телеграфные станции</w:t>
      </w:r>
      <w:r w:rsidRPr="00550920">
        <w:rPr>
          <w:sz w:val="28"/>
          <w:szCs w:val="28"/>
        </w:rPr>
        <w:t xml:space="preserve">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магазины, иные объекты розничной торговли;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объекты бытового обслуживания (бани, сауны, приёмные пункты прачечных и химчисток, парикмахерские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sidDel="000F5877">
        <w:rPr>
          <w:sz w:val="28"/>
          <w:szCs w:val="28"/>
        </w:rPr>
        <w:t>бульвары, аллеи, скверы.</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Вспомогательные виды разрешённого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огороды, палисадники;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надворные постройки (сараи, бани, туалеты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оранжереи;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детские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отдыха и спортивных занятий;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резервуары для хранения воды;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скважины для забора воды, колодцы;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и открытые стоянки легкового автотранспорта;</w:t>
      </w:r>
    </w:p>
    <w:p w:rsidR="00F26EB7" w:rsidRPr="00550920" w:rsidRDefault="00F26EB7" w:rsidP="00F26EB7">
      <w:pPr>
        <w:tabs>
          <w:tab w:val="left" w:pos="993"/>
          <w:tab w:val="left" w:pos="6620"/>
        </w:tabs>
        <w:spacing w:line="360" w:lineRule="auto"/>
        <w:ind w:firstLine="680"/>
        <w:jc w:val="both"/>
        <w:rPr>
          <w:sz w:val="28"/>
          <w:szCs w:val="28"/>
        </w:rPr>
      </w:pPr>
      <w:r w:rsidRPr="00550920">
        <w:rPr>
          <w:sz w:val="28"/>
          <w:szCs w:val="28"/>
        </w:rPr>
        <w:t>площадки для мусоросборников;</w:t>
      </w:r>
      <w:r w:rsidRPr="00550920">
        <w:rPr>
          <w:sz w:val="28"/>
          <w:szCs w:val="28"/>
        </w:rPr>
        <w:tab/>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jc w:val="left"/>
        <w:rPr>
          <w:rFonts w:ascii="Times New Roman" w:hAnsi="Times New Roman"/>
          <w:sz w:val="28"/>
          <w:szCs w:val="28"/>
        </w:rPr>
      </w:pPr>
      <w:r w:rsidRPr="00550920">
        <w:rPr>
          <w:rFonts w:ascii="Times New Roman" w:hAnsi="Times New Roman"/>
          <w:sz w:val="28"/>
          <w:szCs w:val="28"/>
        </w:rPr>
        <w:t>Условно разрешённые виды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кинотеатры, видеосалоны;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спорта;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культовые объекты;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рынки открытые и закрытые;</w:t>
      </w:r>
    </w:p>
    <w:p w:rsidR="00F26EB7" w:rsidRPr="00550920" w:rsidRDefault="00F26EB7" w:rsidP="00F26EB7">
      <w:pPr>
        <w:pStyle w:val="af8"/>
        <w:widowControl w:val="0"/>
        <w:spacing w:before="0" w:after="0"/>
        <w:ind w:firstLine="680"/>
        <w:rPr>
          <w:b w:val="0"/>
        </w:rPr>
      </w:pPr>
      <w:r w:rsidRPr="00550920">
        <w:rPr>
          <w:b w:val="0"/>
        </w:rPr>
        <w:t>производственные и коммунально-складские предприятия и объекты;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легковых автомобилей (без малярно-жестяных работ);</w:t>
      </w:r>
    </w:p>
    <w:p w:rsidR="00F26EB7" w:rsidRPr="00550920" w:rsidRDefault="00F26EB7" w:rsidP="006C76D2">
      <w:pPr>
        <w:tabs>
          <w:tab w:val="left" w:pos="993"/>
        </w:tabs>
        <w:spacing w:line="360" w:lineRule="auto"/>
        <w:ind w:firstLine="680"/>
        <w:jc w:val="both"/>
        <w:rPr>
          <w:sz w:val="28"/>
          <w:szCs w:val="28"/>
        </w:rPr>
      </w:pPr>
      <w:r w:rsidRPr="00550920">
        <w:rPr>
          <w:sz w:val="28"/>
          <w:szCs w:val="28"/>
        </w:rPr>
        <w:t>мойки легковых автомобилей</w:t>
      </w:r>
      <w:r w:rsidRPr="00550920">
        <w:rPr>
          <w:b/>
        </w:rPr>
        <w:t>.</w:t>
      </w:r>
    </w:p>
    <w:p w:rsidR="00F26EB7" w:rsidRPr="00550920" w:rsidRDefault="00F26EB7" w:rsidP="00F26EB7">
      <w:pPr>
        <w:pStyle w:val="af8"/>
        <w:widowControl w:val="0"/>
        <w:ind w:firstLine="680"/>
      </w:pPr>
      <w:bookmarkStart w:id="225" w:name="_Toc259101847"/>
      <w:bookmarkStart w:id="226" w:name="_Toc259101848"/>
      <w:r w:rsidRPr="00550920">
        <w:t>ОБЩЕСТВЕННО – ДЕЛОВЫЕ ЗОНЫ</w:t>
      </w:r>
      <w:bookmarkEnd w:id="225"/>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О1 Зона делового, общественного и коммерческого назначения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участковые пункты полиции;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бизнес-центры;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интернет-кафе;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гостиницы, отели, дома приема гостей, центры обслуживания туристов, кемпинги;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высшего и среднего профессионального образования;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связи (почтовые отделения, телефонные и телеграфные станции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зрелищные и развлекательные объекты: кинотеатры, видеосалоны, театры, планетарии, концертные залы и т.д.;</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(дома быта, приёмные пункты прачечных и химчисток, парикмахерские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торговые комплексы, торговые центры, выставки товаров,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рынки открытые и закрытые;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бульвары, аллеи, скверы.</w:t>
      </w:r>
    </w:p>
    <w:p w:rsidR="00F26EB7" w:rsidRPr="00550920" w:rsidRDefault="00F26EB7" w:rsidP="00F26EB7">
      <w:pPr>
        <w:pStyle w:val="af7"/>
        <w:tabs>
          <w:tab w:val="clear" w:pos="567"/>
          <w:tab w:val="left" w:pos="0"/>
        </w:tabs>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встроенные гаражи-стоянки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блокированные жилые дома;</w:t>
      </w:r>
    </w:p>
    <w:p w:rsidR="00F26EB7" w:rsidRPr="00550920" w:rsidRDefault="00F26EB7" w:rsidP="00F26EB7">
      <w:pPr>
        <w:spacing w:line="360" w:lineRule="auto"/>
        <w:ind w:firstLine="680"/>
        <w:jc w:val="both"/>
        <w:rPr>
          <w:sz w:val="28"/>
          <w:szCs w:val="28"/>
        </w:rPr>
      </w:pPr>
      <w:r w:rsidRPr="00550920">
        <w:rPr>
          <w:sz w:val="28"/>
          <w:szCs w:val="28"/>
        </w:rPr>
        <w:t>многоквартирные жилые дома;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общежития;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spacing w:line="360" w:lineRule="auto"/>
        <w:ind w:firstLine="680"/>
        <w:jc w:val="both"/>
        <w:rPr>
          <w:sz w:val="28"/>
          <w:szCs w:val="28"/>
        </w:rPr>
      </w:pPr>
      <w:r w:rsidRPr="00550920">
        <w:rPr>
          <w:sz w:val="28"/>
          <w:szCs w:val="28"/>
        </w:rPr>
        <w:t>объекты среднего профессионального и высшего профессионального образования;</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социального обслуживания (центры социального обслуживания, центры (отделения) социальной помощи на дому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спорта (спортивные и тренажерные залы, катки, бассейны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line="360" w:lineRule="auto"/>
        <w:ind w:firstLine="680"/>
        <w:jc w:val="both"/>
        <w:rPr>
          <w:sz w:val="28"/>
          <w:szCs w:val="28"/>
        </w:rPr>
      </w:pPr>
    </w:p>
    <w:p w:rsidR="00F26EB7" w:rsidRPr="00550920" w:rsidRDefault="00F26EB7" w:rsidP="00F26EB7">
      <w:pPr>
        <w:tabs>
          <w:tab w:val="left" w:pos="993"/>
        </w:tabs>
        <w:spacing w:before="200" w:after="200" w:line="360" w:lineRule="auto"/>
        <w:ind w:firstLine="680"/>
        <w:jc w:val="both"/>
        <w:rPr>
          <w:b/>
          <w:sz w:val="28"/>
          <w:szCs w:val="28"/>
        </w:rPr>
      </w:pPr>
      <w:r w:rsidRPr="00550920">
        <w:rPr>
          <w:b/>
          <w:bCs/>
          <w:sz w:val="28"/>
          <w:szCs w:val="28"/>
        </w:rPr>
        <w:t xml:space="preserve">О2 Зона размещения объектов социального и </w:t>
      </w:r>
      <w:r w:rsidR="00662D92" w:rsidRPr="00550920">
        <w:rPr>
          <w:b/>
          <w:bCs/>
          <w:sz w:val="28"/>
          <w:szCs w:val="28"/>
        </w:rPr>
        <w:t>коммунально</w:t>
      </w:r>
      <w:r w:rsidRPr="00550920">
        <w:rPr>
          <w:b/>
          <w:bCs/>
          <w:sz w:val="28"/>
          <w:szCs w:val="28"/>
        </w:rPr>
        <w:t>-бытового назначения</w:t>
      </w:r>
      <w:r w:rsidRPr="00550920" w:rsidDel="002A75EF">
        <w:rPr>
          <w:b/>
          <w:sz w:val="28"/>
          <w:szCs w:val="28"/>
        </w:rPr>
        <w:t xml:space="preserve"> </w:t>
      </w:r>
    </w:p>
    <w:p w:rsidR="00F26EB7" w:rsidRDefault="00F26EB7" w:rsidP="00F26EB7">
      <w:pPr>
        <w:tabs>
          <w:tab w:val="left" w:pos="993"/>
        </w:tabs>
        <w:spacing w:line="360" w:lineRule="auto"/>
        <w:ind w:firstLine="680"/>
        <w:jc w:val="both"/>
        <w:rPr>
          <w:sz w:val="28"/>
        </w:rPr>
      </w:pPr>
      <w:r w:rsidRPr="00550920">
        <w:rPr>
          <w:sz w:val="28"/>
          <w:szCs w:val="28"/>
        </w:rPr>
        <w:t xml:space="preserve">Зона О2 выделена для обеспечения правовых условий развития территорий, предназначенных для размещения объектов социального и </w:t>
      </w:r>
      <w:r w:rsidRPr="00550920">
        <w:rPr>
          <w:sz w:val="28"/>
          <w:szCs w:val="28"/>
        </w:rPr>
        <w:lastRenderedPageBreak/>
        <w:t>культурно-бытового назначения,</w:t>
      </w:r>
      <w:r w:rsidRPr="00550920">
        <w:rPr>
          <w:sz w:val="28"/>
        </w:rPr>
        <w:t xml:space="preserve"> размещения необходимых объектов инженерной и транспортной инфраструктуры.</w:t>
      </w:r>
    </w:p>
    <w:p w:rsidR="003A0889" w:rsidRPr="00550920" w:rsidRDefault="003A0889" w:rsidP="003A0889">
      <w:pPr>
        <w:pStyle w:val="a5"/>
        <w:spacing w:line="360" w:lineRule="auto"/>
        <w:rPr>
          <w:rFonts w:ascii="Times New Roman" w:hAnsi="Times New Roman"/>
          <w:sz w:val="28"/>
        </w:rPr>
      </w:pPr>
      <w:r w:rsidRPr="0031164A">
        <w:rPr>
          <w:rFonts w:ascii="Times New Roman" w:hAnsi="Times New Roman"/>
          <w:sz w:val="28"/>
        </w:rPr>
        <w:t xml:space="preserve">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w:t>
      </w:r>
      <w:r w:rsidR="00D52691">
        <w:rPr>
          <w:rFonts w:ascii="Times New Roman" w:hAnsi="Times New Roman"/>
          <w:sz w:val="28"/>
        </w:rPr>
        <w:t>на территориях, подверженных затоплению и подтоплению,</w:t>
      </w:r>
      <w:r w:rsidRPr="0031164A">
        <w:rPr>
          <w:rFonts w:ascii="Times New Roman" w:hAnsi="Times New Roman"/>
          <w:sz w:val="28"/>
        </w:rPr>
        <w:t xml:space="preserve"> в зоне </w:t>
      </w:r>
      <w:r>
        <w:rPr>
          <w:rFonts w:ascii="Times New Roman" w:hAnsi="Times New Roman"/>
          <w:sz w:val="28"/>
        </w:rPr>
        <w:t>О2</w:t>
      </w:r>
      <w:r w:rsidRPr="0031164A">
        <w:rPr>
          <w:rFonts w:ascii="Times New Roman" w:hAnsi="Times New Roman"/>
          <w:sz w:val="28"/>
        </w:rPr>
        <w:t xml:space="preserve"> устанавливается </w:t>
      </w:r>
      <w:proofErr w:type="spellStart"/>
      <w:r w:rsidRPr="0031164A">
        <w:rPr>
          <w:rFonts w:ascii="Times New Roman" w:hAnsi="Times New Roman"/>
          <w:sz w:val="28"/>
        </w:rPr>
        <w:t>подзона</w:t>
      </w:r>
      <w:proofErr w:type="spellEnd"/>
      <w:r w:rsidRPr="0031164A">
        <w:rPr>
          <w:rFonts w:ascii="Times New Roman" w:hAnsi="Times New Roman"/>
          <w:sz w:val="28"/>
        </w:rPr>
        <w:t xml:space="preserve"> </w:t>
      </w:r>
      <w:r>
        <w:rPr>
          <w:rFonts w:ascii="Times New Roman" w:hAnsi="Times New Roman"/>
          <w:sz w:val="28"/>
        </w:rPr>
        <w:t xml:space="preserve">«О2-1 </w:t>
      </w:r>
      <w:proofErr w:type="spellStart"/>
      <w:r>
        <w:rPr>
          <w:rFonts w:ascii="Times New Roman" w:hAnsi="Times New Roman"/>
          <w:sz w:val="28"/>
        </w:rPr>
        <w:t>Подзона</w:t>
      </w:r>
      <w:proofErr w:type="spellEnd"/>
      <w:r>
        <w:rPr>
          <w:rFonts w:ascii="Times New Roman" w:hAnsi="Times New Roman"/>
          <w:sz w:val="28"/>
        </w:rPr>
        <w:t xml:space="preserve"> размещения объектов социального и коммунально-бытового назначения № 1»</w:t>
      </w:r>
      <w:r w:rsidRPr="0031164A">
        <w:rPr>
          <w:rFonts w:ascii="Times New Roman" w:hAnsi="Times New Roman"/>
          <w:sz w:val="28"/>
        </w:rPr>
        <w:t xml:space="preserve"> с параметром «Максимальн</w:t>
      </w:r>
      <w:r>
        <w:rPr>
          <w:rFonts w:ascii="Times New Roman" w:hAnsi="Times New Roman"/>
          <w:sz w:val="28"/>
        </w:rPr>
        <w:t>ое</w:t>
      </w:r>
      <w:r w:rsidRPr="0031164A">
        <w:rPr>
          <w:rFonts w:ascii="Times New Roman" w:hAnsi="Times New Roman"/>
          <w:sz w:val="28"/>
        </w:rPr>
        <w:t xml:space="preserve"> </w:t>
      </w:r>
      <w:r>
        <w:rPr>
          <w:rFonts w:ascii="Times New Roman" w:hAnsi="Times New Roman"/>
          <w:sz w:val="28"/>
        </w:rPr>
        <w:t>количество этажей - 0</w:t>
      </w:r>
      <w:r w:rsidRPr="0031164A">
        <w:rPr>
          <w:rFonts w:ascii="Times New Roman" w:hAnsi="Times New Roman"/>
          <w:sz w:val="28"/>
        </w:rPr>
        <w:t>»</w:t>
      </w:r>
      <w:r>
        <w:rPr>
          <w:rFonts w:ascii="Times New Roman" w:hAnsi="Times New Roman"/>
          <w:sz w:val="28"/>
        </w:rPr>
        <w:t>.</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u w:color="FFFFFF"/>
        </w:rPr>
        <w:t>объекты</w:t>
      </w:r>
      <w:r w:rsidRPr="00550920">
        <w:rPr>
          <w:sz w:val="28"/>
          <w:szCs w:val="28"/>
        </w:rPr>
        <w:t xml:space="preserve"> высшего и среднего профессионального образования;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социального обслуживания (центры социального обслуживания, стационарные учреждения социального обслуживания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медицинской помощи;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специализированной медицинской помощи;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(дома быта, приёмные пункты прачечных и химчисток, парикмахерские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Del="000C611F" w:rsidRDefault="00F26EB7" w:rsidP="00F26EB7">
      <w:pPr>
        <w:tabs>
          <w:tab w:val="left" w:pos="993"/>
        </w:tabs>
        <w:spacing w:line="360" w:lineRule="auto"/>
        <w:ind w:firstLine="680"/>
        <w:jc w:val="both"/>
        <w:rPr>
          <w:sz w:val="28"/>
          <w:szCs w:val="28"/>
        </w:rPr>
      </w:pPr>
      <w:r w:rsidRPr="00550920" w:rsidDel="000C611F">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F26EB7" w:rsidRPr="00550920" w:rsidDel="000C611F" w:rsidRDefault="00F26EB7" w:rsidP="00F26EB7">
      <w:pPr>
        <w:tabs>
          <w:tab w:val="left" w:pos="993"/>
        </w:tabs>
        <w:spacing w:line="360" w:lineRule="auto"/>
        <w:ind w:firstLine="680"/>
        <w:jc w:val="both"/>
        <w:rPr>
          <w:sz w:val="28"/>
          <w:szCs w:val="28"/>
        </w:rPr>
      </w:pPr>
      <w:r w:rsidRPr="00550920" w:rsidDel="000C611F">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и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компьютерные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Pr="00550920" w:rsidDel="000C611F" w:rsidRDefault="00F26EB7" w:rsidP="00F26EB7">
      <w:pPr>
        <w:tabs>
          <w:tab w:val="left" w:pos="993"/>
        </w:tabs>
        <w:spacing w:line="360" w:lineRule="auto"/>
        <w:ind w:firstLine="680"/>
        <w:jc w:val="both"/>
        <w:rPr>
          <w:sz w:val="28"/>
          <w:szCs w:val="28"/>
        </w:rPr>
      </w:pPr>
      <w:r w:rsidRPr="00550920" w:rsidDel="000C611F">
        <w:rPr>
          <w:sz w:val="28"/>
          <w:szCs w:val="28"/>
        </w:rPr>
        <w:t>гостиницы, отели, дома приема гостей, центры обслуживания туристов, кемпинги;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связи (почтовые отделения, телефонные и телеграфные станции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спорта.</w:t>
      </w:r>
    </w:p>
    <w:p w:rsidR="00F26EB7" w:rsidRPr="00550920" w:rsidRDefault="00F26EB7" w:rsidP="00F26EB7">
      <w:pPr>
        <w:pStyle w:val="af7"/>
        <w:tabs>
          <w:tab w:val="clear" w:pos="567"/>
          <w:tab w:val="left" w:pos="0"/>
        </w:tabs>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встроенные гаражи-стоянки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благоустройства (малые архитектурные формы, скульптурные композиции, фонтаны и т.д.);</w:t>
      </w:r>
    </w:p>
    <w:p w:rsidR="00F26EB7" w:rsidRPr="00550920" w:rsidRDefault="00170B4F" w:rsidP="00F26EB7">
      <w:pPr>
        <w:tabs>
          <w:tab w:val="left" w:pos="993"/>
        </w:tabs>
        <w:spacing w:line="360" w:lineRule="auto"/>
        <w:ind w:firstLine="680"/>
        <w:jc w:val="both"/>
        <w:rPr>
          <w:sz w:val="28"/>
          <w:szCs w:val="28"/>
        </w:rPr>
      </w:pPr>
      <w:r w:rsidRPr="00550920">
        <w:rPr>
          <w:sz w:val="28"/>
          <w:szCs w:val="28"/>
        </w:rPr>
        <w:t>скверы, аллеи, бульвары</w:t>
      </w:r>
      <w:r w:rsidR="00F26EB7" w:rsidRPr="00550920">
        <w:rPr>
          <w:sz w:val="28"/>
          <w:szCs w:val="28"/>
        </w:rPr>
        <w:t>.</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autoSpaceDE w:val="0"/>
        <w:autoSpaceDN w:val="0"/>
        <w:adjustRightInd w:val="0"/>
        <w:spacing w:line="360" w:lineRule="auto"/>
        <w:ind w:firstLine="709"/>
        <w:jc w:val="both"/>
        <w:rPr>
          <w:sz w:val="28"/>
          <w:szCs w:val="28"/>
        </w:rPr>
      </w:pPr>
      <w:r w:rsidRPr="00550920">
        <w:rPr>
          <w:sz w:val="28"/>
          <w:szCs w:val="28"/>
        </w:rPr>
        <w:lastRenderedPageBreak/>
        <w:t>блокированные жилые дома;</w:t>
      </w:r>
    </w:p>
    <w:p w:rsidR="00F26EB7" w:rsidRPr="00550920" w:rsidRDefault="00F26EB7" w:rsidP="00F26EB7">
      <w:pPr>
        <w:autoSpaceDE w:val="0"/>
        <w:autoSpaceDN w:val="0"/>
        <w:adjustRightInd w:val="0"/>
        <w:spacing w:line="360" w:lineRule="auto"/>
        <w:ind w:firstLine="709"/>
        <w:jc w:val="both"/>
        <w:rPr>
          <w:sz w:val="28"/>
          <w:szCs w:val="28"/>
        </w:rPr>
      </w:pPr>
      <w:r w:rsidRPr="00550920">
        <w:rPr>
          <w:sz w:val="28"/>
          <w:szCs w:val="28"/>
        </w:rPr>
        <w:t>многоквартирные жилые дома;</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объекты дополнительного образования (музыкальные, спортивные школы и др.);</w:t>
      </w:r>
    </w:p>
    <w:p w:rsidR="00F26EB7" w:rsidRPr="00550920" w:rsidRDefault="00F26EB7" w:rsidP="00F26EB7">
      <w:pPr>
        <w:tabs>
          <w:tab w:val="left" w:pos="993"/>
        </w:tabs>
        <w:spacing w:line="360" w:lineRule="auto"/>
        <w:ind w:firstLine="709"/>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709"/>
        <w:jc w:val="both"/>
        <w:rPr>
          <w:sz w:val="28"/>
          <w:szCs w:val="28"/>
        </w:rPr>
      </w:pPr>
      <w:r w:rsidRPr="00550920" w:rsidDel="000C611F">
        <w:rPr>
          <w:sz w:val="28"/>
          <w:szCs w:val="28"/>
        </w:rPr>
        <w:t>бизнес-центры</w:t>
      </w:r>
      <w:r w:rsidRPr="00550920">
        <w:rPr>
          <w:sz w:val="28"/>
          <w:szCs w:val="28"/>
        </w:rPr>
        <w:t>;</w:t>
      </w:r>
    </w:p>
    <w:p w:rsidR="00F26EB7" w:rsidRPr="00550920" w:rsidRDefault="00F26EB7" w:rsidP="00F26EB7">
      <w:pPr>
        <w:autoSpaceDE w:val="0"/>
        <w:autoSpaceDN w:val="0"/>
        <w:adjustRightInd w:val="0"/>
        <w:spacing w:line="360" w:lineRule="auto"/>
        <w:ind w:firstLine="680"/>
        <w:jc w:val="both"/>
        <w:rPr>
          <w:sz w:val="28"/>
          <w:szCs w:val="28"/>
        </w:rPr>
      </w:pPr>
      <w:r w:rsidRPr="00550920" w:rsidDel="00F70943">
        <w:rPr>
          <w:sz w:val="28"/>
          <w:szCs w:val="28"/>
        </w:rPr>
        <w:t>зрелищные</w:t>
      </w:r>
      <w:r w:rsidRPr="00550920">
        <w:rPr>
          <w:sz w:val="28"/>
          <w:szCs w:val="28"/>
        </w:rPr>
        <w:t xml:space="preserve"> и развлекательные</w:t>
      </w:r>
      <w:r w:rsidRPr="00550920" w:rsidDel="00F70943">
        <w:rPr>
          <w:sz w:val="28"/>
          <w:szCs w:val="28"/>
        </w:rPr>
        <w:t xml:space="preserve"> объекты: кинотеатры, видеосалоны, театры, планетарии, концертные залы</w:t>
      </w:r>
      <w:r w:rsidRPr="00550920">
        <w:rPr>
          <w:sz w:val="28"/>
          <w:szCs w:val="28"/>
        </w:rPr>
        <w:t>,</w:t>
      </w:r>
      <w:r w:rsidRPr="00550920" w:rsidDel="00F70943">
        <w:rPr>
          <w:sz w:val="28"/>
          <w:szCs w:val="28"/>
        </w:rPr>
        <w:t xml:space="preserve"> ночные клубы, дискотеки</w:t>
      </w:r>
      <w:r w:rsidRPr="00550920">
        <w:rPr>
          <w:sz w:val="28"/>
          <w:szCs w:val="28"/>
        </w:rPr>
        <w:t>, бильярдные и т.п.</w:t>
      </w:r>
      <w:r w:rsidRPr="00550920" w:rsidDel="00F70943">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pStyle w:val="af8"/>
        <w:widowControl w:val="0"/>
        <w:spacing w:before="200" w:after="200"/>
        <w:ind w:firstLine="680"/>
      </w:pPr>
      <w:r w:rsidRPr="00550920">
        <w:t>О3 Зона обслуживания объектов, необходимых для осуществления производственной и предпринимательской деятельности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w:t>
      </w:r>
      <w:proofErr w:type="gramStart"/>
      <w:r w:rsidRPr="00550920">
        <w:rPr>
          <w:sz w:val="28"/>
          <w:szCs w:val="28"/>
        </w:rPr>
        <w:t xml:space="preserve">деятельности,  </w:t>
      </w:r>
      <w:r w:rsidRPr="00550920">
        <w:rPr>
          <w:sz w:val="28"/>
        </w:rPr>
        <w:t>размещения</w:t>
      </w:r>
      <w:proofErr w:type="gramEnd"/>
      <w:r w:rsidRPr="00550920">
        <w:rPr>
          <w:sz w:val="28"/>
        </w:rPr>
        <w:t xml:space="preserve"> необходимых объектов инженерной 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бизнес-центры;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гостиницы, отели, дома приема гостей, центры обслуживания туристов, кемпинги;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архивы;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информационные центры;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компьютерные клубы;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начального, среднего, высшего профессионального образования;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r w:rsidRPr="00550920" w:rsidDel="000F5877">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 (</w:t>
      </w:r>
      <w:r w:rsidRPr="00550920" w:rsidDel="00D60A6B">
        <w:rPr>
          <w:sz w:val="28"/>
          <w:szCs w:val="28"/>
        </w:rPr>
        <w:t>почтовые отделения, телефонные и телеграфные станции</w:t>
      </w:r>
      <w:r w:rsidRPr="00550920">
        <w:rPr>
          <w:sz w:val="28"/>
          <w:szCs w:val="28"/>
        </w:rPr>
        <w:t xml:space="preserve">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(дома быта, приёмные пункты прачечных и химчисток, парикмахерские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творческие мастерские, мастерские изделий народных промыслов;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торговые комплексы, торговые центры, выставки товаров,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рынки открытые и закрытые;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автозаправочные станции для легкового автотранспорта жидким топливом, в том числе с объектами обслуживания (магазины, кафе);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легковых автомобилей (без малярно-жестяных работ);</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мойки легковых автомобилей.</w:t>
      </w:r>
    </w:p>
    <w:p w:rsidR="00F26EB7" w:rsidRPr="00550920" w:rsidRDefault="00F26EB7" w:rsidP="00F26EB7">
      <w:pPr>
        <w:pStyle w:val="af7"/>
        <w:tabs>
          <w:tab w:val="clear" w:pos="567"/>
          <w:tab w:val="left" w:pos="0"/>
        </w:tabs>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встроенные гаражи-стоянки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разрешенные виды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гаражи, стоянки легкового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 xml:space="preserve">О5 Зона </w:t>
      </w:r>
      <w:r w:rsidR="00662D92" w:rsidRPr="00550920">
        <w:rPr>
          <w:b/>
          <w:sz w:val="28"/>
          <w:szCs w:val="28"/>
        </w:rPr>
        <w:t xml:space="preserve">размещения </w:t>
      </w:r>
      <w:r w:rsidRPr="00550920">
        <w:rPr>
          <w:b/>
          <w:sz w:val="28"/>
          <w:szCs w:val="28"/>
        </w:rPr>
        <w:t>культовых объектов</w:t>
      </w:r>
    </w:p>
    <w:p w:rsidR="00F26EB7" w:rsidRPr="00550920" w:rsidRDefault="00F26EB7" w:rsidP="00F26EB7">
      <w:pPr>
        <w:spacing w:line="360" w:lineRule="auto"/>
        <w:ind w:firstLine="539"/>
        <w:jc w:val="both"/>
        <w:rPr>
          <w:sz w:val="28"/>
          <w:szCs w:val="28"/>
        </w:rPr>
      </w:pPr>
      <w:r w:rsidRPr="00550920">
        <w:rPr>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разрешённого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культовые объекты (церкви, соборы, храмы, часовни, </w:t>
      </w:r>
      <w:proofErr w:type="gramStart"/>
      <w:r w:rsidRPr="00550920">
        <w:rPr>
          <w:sz w:val="28"/>
          <w:szCs w:val="28"/>
        </w:rPr>
        <w:t xml:space="preserve">колокольни,  </w:t>
      </w:r>
      <w:proofErr w:type="spellStart"/>
      <w:r w:rsidRPr="00550920">
        <w:rPr>
          <w:sz w:val="28"/>
          <w:szCs w:val="28"/>
        </w:rPr>
        <w:t>крестильни</w:t>
      </w:r>
      <w:proofErr w:type="spellEnd"/>
      <w:proofErr w:type="gramEnd"/>
      <w:r w:rsidRPr="00550920">
        <w:rPr>
          <w:sz w:val="28"/>
          <w:szCs w:val="28"/>
        </w:rPr>
        <w:t xml:space="preserve">, монастыри, мечети, медресе, минареты, молельные дома, </w:t>
      </w:r>
      <w:proofErr w:type="spellStart"/>
      <w:r w:rsidRPr="00550920">
        <w:rPr>
          <w:sz w:val="28"/>
          <w:szCs w:val="28"/>
        </w:rPr>
        <w:t>сенагоги</w:t>
      </w:r>
      <w:proofErr w:type="spellEnd"/>
      <w:r w:rsidRPr="00550920">
        <w:rPr>
          <w:sz w:val="28"/>
          <w:szCs w:val="28"/>
        </w:rPr>
        <w:t>, кирхи, костёлы и т.п.);</w:t>
      </w:r>
    </w:p>
    <w:p w:rsidR="00F26EB7" w:rsidRPr="00550920" w:rsidRDefault="00F26EB7" w:rsidP="00F26EB7">
      <w:pPr>
        <w:spacing w:line="360" w:lineRule="auto"/>
        <w:ind w:firstLine="680"/>
        <w:jc w:val="both"/>
        <w:rPr>
          <w:sz w:val="28"/>
          <w:szCs w:val="28"/>
        </w:rPr>
      </w:pPr>
      <w:r w:rsidRPr="00550920">
        <w:rPr>
          <w:sz w:val="28"/>
          <w:szCs w:val="28"/>
        </w:rPr>
        <w:t xml:space="preserve">объекты </w:t>
      </w:r>
      <w:proofErr w:type="gramStart"/>
      <w:r w:rsidRPr="00550920">
        <w:rPr>
          <w:sz w:val="28"/>
          <w:szCs w:val="28"/>
        </w:rPr>
        <w:t>для  постоянного</w:t>
      </w:r>
      <w:proofErr w:type="gramEnd"/>
      <w:r w:rsidRPr="00550920">
        <w:rPr>
          <w:sz w:val="28"/>
          <w:szCs w:val="28"/>
        </w:rPr>
        <w:t xml:space="preserve">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религиозного образования.</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 xml:space="preserve">Вспомогательные виды разрешённого использования: </w:t>
      </w:r>
    </w:p>
    <w:p w:rsidR="00F26EB7" w:rsidRPr="00550920" w:rsidRDefault="00F26EB7" w:rsidP="00F26EB7">
      <w:pPr>
        <w:pStyle w:val="af7"/>
        <w:spacing w:before="0" w:after="0" w:line="360" w:lineRule="auto"/>
        <w:ind w:left="0" w:firstLine="680"/>
        <w:rPr>
          <w:rFonts w:ascii="Times New Roman" w:hAnsi="Times New Roman"/>
          <w:b w:val="0"/>
          <w:sz w:val="28"/>
          <w:szCs w:val="28"/>
        </w:rPr>
      </w:pPr>
      <w:r w:rsidRPr="00550920">
        <w:rPr>
          <w:rFonts w:ascii="Times New Roman" w:hAnsi="Times New Roman"/>
          <w:b w:val="0"/>
          <w:sz w:val="28"/>
          <w:szCs w:val="28"/>
        </w:rPr>
        <w:t>магазины церковной утвари;</w:t>
      </w:r>
    </w:p>
    <w:p w:rsidR="00F26EB7" w:rsidRPr="00550920" w:rsidRDefault="00F26EB7" w:rsidP="00F26EB7">
      <w:pPr>
        <w:pStyle w:val="af7"/>
        <w:spacing w:before="0" w:after="0" w:line="360" w:lineRule="auto"/>
        <w:ind w:left="0" w:firstLine="680"/>
        <w:rPr>
          <w:rFonts w:ascii="Times New Roman" w:hAnsi="Times New Roman"/>
          <w:b w:val="0"/>
          <w:sz w:val="28"/>
          <w:szCs w:val="28"/>
        </w:rPr>
      </w:pPr>
      <w:r w:rsidRPr="00550920">
        <w:rPr>
          <w:rFonts w:ascii="Times New Roman" w:hAnsi="Times New Roman"/>
          <w:b w:val="0"/>
          <w:sz w:val="28"/>
          <w:szCs w:val="28"/>
        </w:rPr>
        <w:t>открытые стоянки легкового автотранспорта;</w:t>
      </w:r>
    </w:p>
    <w:p w:rsidR="00F26EB7" w:rsidRPr="00550920" w:rsidRDefault="00F26EB7" w:rsidP="00F26EB7">
      <w:pPr>
        <w:pStyle w:val="af7"/>
        <w:spacing w:before="0" w:after="0" w:line="360" w:lineRule="auto"/>
        <w:ind w:left="0" w:firstLine="680"/>
        <w:rPr>
          <w:rFonts w:ascii="Times New Roman" w:hAnsi="Times New Roman"/>
          <w:b w:val="0"/>
          <w:sz w:val="28"/>
          <w:szCs w:val="28"/>
        </w:rPr>
      </w:pPr>
      <w:r w:rsidRPr="00550920">
        <w:rPr>
          <w:rFonts w:ascii="Times New Roman" w:hAnsi="Times New Roman"/>
          <w:b w:val="0"/>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хозяйственные постройки;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662D92" w:rsidP="00F26EB7">
      <w:pPr>
        <w:spacing w:before="200" w:after="200" w:line="360" w:lineRule="auto"/>
        <w:ind w:firstLine="680"/>
        <w:jc w:val="both"/>
        <w:rPr>
          <w:b/>
          <w:sz w:val="28"/>
          <w:szCs w:val="28"/>
        </w:rPr>
      </w:pPr>
      <w:r w:rsidRPr="00550920">
        <w:rPr>
          <w:b/>
          <w:sz w:val="28"/>
          <w:szCs w:val="28"/>
        </w:rPr>
        <w:t xml:space="preserve">О6 </w:t>
      </w:r>
      <w:r w:rsidR="00F26EB7" w:rsidRPr="00550920">
        <w:rPr>
          <w:b/>
          <w:sz w:val="28"/>
          <w:szCs w:val="28"/>
        </w:rPr>
        <w:t>Зона размещения объектов здравоохранения</w:t>
      </w:r>
    </w:p>
    <w:p w:rsidR="00F26EB7" w:rsidRPr="00550920" w:rsidRDefault="00F26EB7" w:rsidP="00F26EB7">
      <w:pPr>
        <w:pStyle w:val="a5"/>
        <w:spacing w:line="360" w:lineRule="auto"/>
        <w:rPr>
          <w:rFonts w:ascii="Times New Roman" w:hAnsi="Times New Roman"/>
          <w:sz w:val="28"/>
        </w:rPr>
      </w:pPr>
      <w:r w:rsidRPr="00550920">
        <w:rPr>
          <w:rFonts w:ascii="Times New Roman" w:hAnsi="Times New Roman"/>
          <w:sz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скорой медицинской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r w:rsidRPr="00550920" w:rsidDel="000F5877">
        <w:rPr>
          <w:sz w:val="28"/>
          <w:szCs w:val="28"/>
        </w:rPr>
        <w:t>;</w:t>
      </w:r>
    </w:p>
    <w:p w:rsidR="00F26EB7" w:rsidRPr="00550920" w:rsidRDefault="00F26EB7" w:rsidP="00F26EB7">
      <w:pPr>
        <w:spacing w:line="360" w:lineRule="auto"/>
        <w:ind w:firstLine="680"/>
        <w:jc w:val="both"/>
        <w:rPr>
          <w:sz w:val="28"/>
          <w:szCs w:val="28"/>
        </w:rPr>
      </w:pPr>
      <w:r w:rsidRPr="00550920">
        <w:rPr>
          <w:sz w:val="28"/>
          <w:szCs w:val="28"/>
        </w:rPr>
        <w:t>объекты здравоохранения по оказанию специализированной медицинской помощи.</w:t>
      </w:r>
    </w:p>
    <w:p w:rsidR="00F26EB7" w:rsidRPr="00550920" w:rsidRDefault="00F26EB7" w:rsidP="00F26EB7">
      <w:pPr>
        <w:pStyle w:val="af7"/>
        <w:tabs>
          <w:tab w:val="clear" w:pos="567"/>
          <w:tab w:val="left" w:pos="0"/>
        </w:tabs>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отдыха;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встроенные и отдельно стоящие гаражи-стоянки специализированного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бульвары, аллеи, скверы.</w:t>
      </w:r>
    </w:p>
    <w:bookmarkEnd w:id="226"/>
    <w:p w:rsidR="00F26EB7" w:rsidRPr="00550920" w:rsidRDefault="00F26EB7" w:rsidP="00F26EB7">
      <w:pPr>
        <w:pStyle w:val="af8"/>
        <w:widowControl w:val="0"/>
        <w:ind w:firstLine="680"/>
      </w:pPr>
      <w:r w:rsidRPr="00550920">
        <w:t>ЗОНЫ РЕКРЕАЦИОННОГО НАЗНАЧЕНИЯ</w:t>
      </w:r>
    </w:p>
    <w:p w:rsidR="00F26EB7" w:rsidRPr="00550920" w:rsidRDefault="005604DE" w:rsidP="00F26EB7">
      <w:pPr>
        <w:autoSpaceDE w:val="0"/>
        <w:autoSpaceDN w:val="0"/>
        <w:adjustRightInd w:val="0"/>
        <w:spacing w:before="200" w:after="200" w:line="360" w:lineRule="auto"/>
        <w:ind w:firstLine="680"/>
        <w:jc w:val="both"/>
        <w:rPr>
          <w:b/>
          <w:sz w:val="28"/>
          <w:szCs w:val="28"/>
        </w:rPr>
      </w:pPr>
      <w:r w:rsidRPr="00550920">
        <w:rPr>
          <w:b/>
          <w:sz w:val="28"/>
          <w:szCs w:val="28"/>
        </w:rPr>
        <w:lastRenderedPageBreak/>
        <w:t xml:space="preserve">Р1 </w:t>
      </w:r>
      <w:r w:rsidR="00F26EB7" w:rsidRPr="00550920">
        <w:rPr>
          <w:b/>
          <w:sz w:val="28"/>
          <w:szCs w:val="28"/>
        </w:rPr>
        <w:t xml:space="preserve">Зона скверов, парков, бульваров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
    <w:p w:rsidR="00F26EB7" w:rsidRPr="00550920" w:rsidRDefault="00F26EB7" w:rsidP="00F26EB7">
      <w:pPr>
        <w:autoSpaceDE w:val="0"/>
        <w:autoSpaceDN w:val="0"/>
        <w:adjustRightInd w:val="0"/>
        <w:spacing w:before="200" w:after="200" w:line="360" w:lineRule="auto"/>
        <w:ind w:firstLine="680"/>
        <w:jc w:val="both"/>
        <w:rPr>
          <w:b/>
          <w:iCs/>
          <w:sz w:val="28"/>
          <w:szCs w:val="28"/>
        </w:rPr>
      </w:pPr>
      <w:r w:rsidRPr="00550920">
        <w:rPr>
          <w:b/>
          <w:iCs/>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парки;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скверы;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бульвары;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озелененные территории.</w:t>
      </w:r>
    </w:p>
    <w:p w:rsidR="00F26EB7" w:rsidRPr="00550920" w:rsidRDefault="00F26EB7" w:rsidP="00F26EB7">
      <w:pPr>
        <w:autoSpaceDE w:val="0"/>
        <w:autoSpaceDN w:val="0"/>
        <w:adjustRightInd w:val="0"/>
        <w:spacing w:before="200" w:after="200" w:line="360" w:lineRule="auto"/>
        <w:ind w:firstLine="680"/>
        <w:jc w:val="both"/>
        <w:rPr>
          <w:b/>
          <w:iCs/>
          <w:sz w:val="28"/>
          <w:szCs w:val="28"/>
        </w:rPr>
      </w:pPr>
      <w:r w:rsidRPr="00550920">
        <w:rPr>
          <w:b/>
          <w:iCs/>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пешеходные и велосипедные дорожки, прогулочные аллеи;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игровые площадки;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летние эстрады;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танцплощадки;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детские площадки;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комплексы аттракционов;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элементы благоустройства, малые архитектурные формы;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спортплощадки;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некапитальные строения объектов общественного питания (кафе, закусочные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противопожарной охраны (гидранты, резервуары, противопожарные водоёмы);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Р2 Зона естественного природного ландшафта</w:t>
      </w:r>
    </w:p>
    <w:p w:rsidR="00F26EB7" w:rsidRPr="00550920" w:rsidRDefault="00F26EB7" w:rsidP="00F26EB7">
      <w:pPr>
        <w:autoSpaceDE w:val="0"/>
        <w:autoSpaceDN w:val="0"/>
        <w:adjustRightInd w:val="0"/>
        <w:spacing w:line="360" w:lineRule="auto"/>
        <w:ind w:firstLine="680"/>
        <w:jc w:val="both"/>
        <w:rPr>
          <w:b/>
          <w:sz w:val="28"/>
          <w:szCs w:val="28"/>
        </w:rPr>
      </w:pPr>
      <w:r w:rsidRPr="00550920">
        <w:rPr>
          <w:sz w:val="28"/>
          <w:szCs w:val="28"/>
        </w:rPr>
        <w:t xml:space="preserve">Зона Р-2 выделена в целях сохранения и обустройства естественного природного ландшафта, озелененных пространств. </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территории природного ландшафта (луга, овраги, озера, болота, поймы рек и т.п.);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многолетние насаждения.</w:t>
      </w:r>
    </w:p>
    <w:p w:rsidR="00F26EB7" w:rsidRPr="00550920" w:rsidRDefault="00F26EB7" w:rsidP="00F26EB7">
      <w:pPr>
        <w:autoSpaceDE w:val="0"/>
        <w:autoSpaceDN w:val="0"/>
        <w:adjustRightInd w:val="0"/>
        <w:spacing w:before="200" w:after="200" w:line="360" w:lineRule="auto"/>
        <w:ind w:firstLine="680"/>
        <w:jc w:val="both"/>
        <w:rPr>
          <w:b/>
          <w:iCs/>
          <w:sz w:val="28"/>
          <w:szCs w:val="28"/>
        </w:rPr>
      </w:pPr>
      <w:r w:rsidRPr="00550920">
        <w:rPr>
          <w:b/>
          <w:iCs/>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места для пикников, некапитальные строения и инфраструктура для отдыха на природе;</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малые архитектурные формы;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площадки для выгула собак;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widowControl w:val="0"/>
        <w:tabs>
          <w:tab w:val="left" w:pos="993"/>
        </w:tabs>
        <w:spacing w:line="360" w:lineRule="auto"/>
        <w:ind w:firstLine="709"/>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игровые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lastRenderedPageBreak/>
        <w:t>Р3 Зона отдыха, занятий физической культурой и спортом</w:t>
      </w:r>
      <w:r w:rsidRPr="00550920" w:rsidDel="00A46E46">
        <w:rPr>
          <w:b/>
          <w:sz w:val="28"/>
          <w:szCs w:val="28"/>
        </w:rPr>
        <w:t xml:space="preserve"> </w:t>
      </w:r>
    </w:p>
    <w:p w:rsidR="00F26EB7" w:rsidRDefault="00F26EB7" w:rsidP="00F26EB7">
      <w:pPr>
        <w:autoSpaceDE w:val="0"/>
        <w:autoSpaceDN w:val="0"/>
        <w:adjustRightInd w:val="0"/>
        <w:spacing w:line="360" w:lineRule="auto"/>
        <w:ind w:firstLine="680"/>
        <w:jc w:val="both"/>
        <w:rPr>
          <w:sz w:val="28"/>
        </w:rPr>
      </w:pPr>
      <w:r w:rsidRPr="00550920">
        <w:rPr>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w:t>
      </w:r>
      <w:r w:rsidRPr="00550920">
        <w:rPr>
          <w:sz w:val="28"/>
        </w:rPr>
        <w:t xml:space="preserve"> размещения необходимых объектов инженерной и транспортной инфраструктуры</w:t>
      </w:r>
      <w:r w:rsidR="00A47321">
        <w:rPr>
          <w:sz w:val="28"/>
        </w:rPr>
        <w:t>.</w:t>
      </w:r>
    </w:p>
    <w:p w:rsidR="00A47321" w:rsidRPr="00550920" w:rsidRDefault="00A47321" w:rsidP="00A47321">
      <w:pPr>
        <w:pStyle w:val="a5"/>
        <w:spacing w:line="360" w:lineRule="auto"/>
        <w:rPr>
          <w:rFonts w:ascii="Times New Roman" w:hAnsi="Times New Roman"/>
          <w:sz w:val="28"/>
        </w:rPr>
      </w:pPr>
      <w:r w:rsidRPr="0031164A">
        <w:rPr>
          <w:rFonts w:ascii="Times New Roman" w:hAnsi="Times New Roman"/>
          <w:sz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w:t>
      </w:r>
      <w:r>
        <w:rPr>
          <w:rFonts w:ascii="Times New Roman" w:hAnsi="Times New Roman"/>
          <w:sz w:val="28"/>
        </w:rPr>
        <w:t>Р3</w:t>
      </w:r>
      <w:r w:rsidRPr="0031164A">
        <w:rPr>
          <w:rFonts w:ascii="Times New Roman" w:hAnsi="Times New Roman"/>
          <w:sz w:val="28"/>
        </w:rPr>
        <w:t xml:space="preserve"> устанавливается </w:t>
      </w:r>
      <w:proofErr w:type="spellStart"/>
      <w:r w:rsidRPr="0031164A">
        <w:rPr>
          <w:rFonts w:ascii="Times New Roman" w:hAnsi="Times New Roman"/>
          <w:sz w:val="28"/>
        </w:rPr>
        <w:t>подзона</w:t>
      </w:r>
      <w:proofErr w:type="spellEnd"/>
      <w:r w:rsidRPr="0031164A">
        <w:rPr>
          <w:rFonts w:ascii="Times New Roman" w:hAnsi="Times New Roman"/>
          <w:sz w:val="28"/>
        </w:rPr>
        <w:t xml:space="preserve"> </w:t>
      </w:r>
      <w:r>
        <w:rPr>
          <w:rFonts w:ascii="Times New Roman" w:hAnsi="Times New Roman"/>
          <w:sz w:val="28"/>
        </w:rPr>
        <w:t xml:space="preserve">«Р3-1 </w:t>
      </w:r>
      <w:proofErr w:type="spellStart"/>
      <w:r>
        <w:rPr>
          <w:rFonts w:ascii="Times New Roman" w:hAnsi="Times New Roman"/>
          <w:sz w:val="28"/>
        </w:rPr>
        <w:t>Подзона</w:t>
      </w:r>
      <w:proofErr w:type="spellEnd"/>
      <w:r>
        <w:rPr>
          <w:rFonts w:ascii="Times New Roman" w:hAnsi="Times New Roman"/>
          <w:sz w:val="28"/>
        </w:rPr>
        <w:t xml:space="preserve"> отдыха, занятий физической культурой и спортом № 1»</w:t>
      </w:r>
      <w:r w:rsidRPr="0031164A">
        <w:rPr>
          <w:rFonts w:ascii="Times New Roman" w:hAnsi="Times New Roman"/>
          <w:sz w:val="28"/>
        </w:rPr>
        <w:t xml:space="preserve"> с параметром «Максимальн</w:t>
      </w:r>
      <w:r>
        <w:rPr>
          <w:rFonts w:ascii="Times New Roman" w:hAnsi="Times New Roman"/>
          <w:sz w:val="28"/>
        </w:rPr>
        <w:t>ое</w:t>
      </w:r>
      <w:r w:rsidRPr="0031164A">
        <w:rPr>
          <w:rFonts w:ascii="Times New Roman" w:hAnsi="Times New Roman"/>
          <w:sz w:val="28"/>
        </w:rPr>
        <w:t xml:space="preserve"> </w:t>
      </w:r>
      <w:r>
        <w:rPr>
          <w:rFonts w:ascii="Times New Roman" w:hAnsi="Times New Roman"/>
          <w:sz w:val="28"/>
        </w:rPr>
        <w:t>количество этажей - 0</w:t>
      </w:r>
      <w:r w:rsidRPr="0031164A">
        <w:rPr>
          <w:rFonts w:ascii="Times New Roman" w:hAnsi="Times New Roman"/>
          <w:sz w:val="28"/>
        </w:rPr>
        <w:t>»</w:t>
      </w:r>
      <w:r>
        <w:rPr>
          <w:rFonts w:ascii="Times New Roman" w:hAnsi="Times New Roman"/>
          <w:sz w:val="28"/>
        </w:rPr>
        <w:t>.</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спортивно-оздоровительные комплексы, бассейны;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спортивные клубы;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спортивные площадки, теннисные корты, хоккейные корты;</w:t>
      </w:r>
    </w:p>
    <w:p w:rsidR="00F26EB7" w:rsidRPr="00550920" w:rsidRDefault="00F26EB7" w:rsidP="00F26EB7">
      <w:pPr>
        <w:tabs>
          <w:tab w:val="left" w:pos="993"/>
          <w:tab w:val="left" w:pos="2592"/>
        </w:tabs>
        <w:spacing w:line="360" w:lineRule="auto"/>
        <w:ind w:firstLine="680"/>
        <w:jc w:val="both"/>
        <w:rPr>
          <w:sz w:val="28"/>
          <w:szCs w:val="28"/>
        </w:rPr>
      </w:pPr>
      <w:r w:rsidRPr="00550920">
        <w:rPr>
          <w:sz w:val="28"/>
          <w:szCs w:val="28"/>
        </w:rPr>
        <w:t>стадионы;</w:t>
      </w:r>
      <w:r w:rsidRPr="00550920">
        <w:rPr>
          <w:sz w:val="28"/>
          <w:szCs w:val="28"/>
        </w:rPr>
        <w:tab/>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иные объекты 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выставочные залы;</w:t>
      </w:r>
    </w:p>
    <w:p w:rsidR="00F26EB7" w:rsidRPr="00550920" w:rsidRDefault="00F26EB7" w:rsidP="00D82AB3">
      <w:pPr>
        <w:tabs>
          <w:tab w:val="left" w:pos="993"/>
        </w:tabs>
        <w:spacing w:line="360" w:lineRule="auto"/>
        <w:ind w:firstLine="680"/>
        <w:jc w:val="both"/>
        <w:rPr>
          <w:sz w:val="28"/>
          <w:szCs w:val="28"/>
        </w:rPr>
      </w:pPr>
      <w:r w:rsidRPr="00550920">
        <w:rPr>
          <w:sz w:val="28"/>
          <w:szCs w:val="28"/>
        </w:rPr>
        <w:t>спортивные школы</w:t>
      </w:r>
      <w:r w:rsidR="00D82AB3" w:rsidRPr="00550920">
        <w:rPr>
          <w:sz w:val="28"/>
          <w:szCs w:val="28"/>
        </w:rPr>
        <w:t>.</w:t>
      </w:r>
      <w:r w:rsidR="00D82AB3" w:rsidRPr="00550920">
        <w:rPr>
          <w:sz w:val="28"/>
          <w:szCs w:val="28"/>
        </w:rPr>
        <w:tab/>
      </w:r>
    </w:p>
    <w:p w:rsidR="00F26EB7" w:rsidRPr="00550920" w:rsidRDefault="00F26EB7" w:rsidP="00F26EB7">
      <w:pPr>
        <w:autoSpaceDE w:val="0"/>
        <w:autoSpaceDN w:val="0"/>
        <w:adjustRightInd w:val="0"/>
        <w:spacing w:before="200" w:after="200" w:line="360" w:lineRule="auto"/>
        <w:ind w:firstLine="680"/>
        <w:jc w:val="both"/>
        <w:rPr>
          <w:b/>
          <w:iCs/>
          <w:sz w:val="28"/>
          <w:szCs w:val="28"/>
        </w:rPr>
      </w:pPr>
      <w:r w:rsidRPr="00550920">
        <w:rPr>
          <w:b/>
          <w:iCs/>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пункты охраны общественного порядка;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пункты оказания первой помощи</w:t>
      </w:r>
      <w:r w:rsidRPr="00550920" w:rsidDel="000F5877">
        <w:rPr>
          <w:sz w:val="28"/>
          <w:szCs w:val="28"/>
        </w:rPr>
        <w:t>;</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и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прокату игрового и спортивного инвентаря;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малые архитектурные формы;</w:t>
      </w:r>
    </w:p>
    <w:p w:rsidR="00F26EB7" w:rsidRPr="00550920" w:rsidRDefault="00F26EB7" w:rsidP="00F26EB7">
      <w:pPr>
        <w:widowControl w:val="0"/>
        <w:tabs>
          <w:tab w:val="left" w:pos="993"/>
        </w:tabs>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разрешённые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банно-оздоровительные комплексы, сауны;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и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интернет-кафе.</w:t>
      </w:r>
    </w:p>
    <w:p w:rsidR="00F26EB7" w:rsidRDefault="00F26EB7" w:rsidP="00F26EB7"/>
    <w:p w:rsidR="00A47321" w:rsidRDefault="00A47321" w:rsidP="00F26EB7"/>
    <w:p w:rsidR="00A47321" w:rsidRPr="00550920" w:rsidRDefault="00A47321" w:rsidP="00F26EB7"/>
    <w:p w:rsidR="00F26EB7" w:rsidRPr="00550920" w:rsidRDefault="00F26EB7" w:rsidP="00F26EB7">
      <w:pPr>
        <w:pStyle w:val="a7"/>
        <w:spacing w:before="200" w:after="200"/>
        <w:rPr>
          <w:rFonts w:ascii="Times New Roman" w:hAnsi="Times New Roman"/>
          <w:i w:val="0"/>
          <w:sz w:val="28"/>
        </w:rPr>
      </w:pPr>
      <w:r w:rsidRPr="00550920">
        <w:rPr>
          <w:rFonts w:ascii="Times New Roman" w:hAnsi="Times New Roman"/>
          <w:i w:val="0"/>
          <w:sz w:val="28"/>
        </w:rPr>
        <w:t>ЗОНЫ СЕЛЬСКОХОЗЯЙСТВЕННОГО ИСПОЛЬЗОВАНИЯ</w:t>
      </w:r>
    </w:p>
    <w:p w:rsidR="00F26EB7" w:rsidRPr="00550920" w:rsidRDefault="00F26EB7" w:rsidP="00F26EB7">
      <w:pPr>
        <w:pStyle w:val="a7"/>
        <w:spacing w:before="200" w:after="200"/>
        <w:rPr>
          <w:rFonts w:ascii="Times New Roman" w:hAnsi="Times New Roman"/>
          <w:i w:val="0"/>
          <w:sz w:val="28"/>
        </w:rPr>
      </w:pPr>
      <w:r w:rsidRPr="00550920">
        <w:rPr>
          <w:rFonts w:ascii="Times New Roman" w:hAnsi="Times New Roman"/>
          <w:i w:val="0"/>
          <w:sz w:val="28"/>
        </w:rPr>
        <w:t>Сх1 Зона сельскохозяйственных угодий</w:t>
      </w:r>
    </w:p>
    <w:p w:rsidR="00F26EB7" w:rsidRPr="00550920" w:rsidRDefault="00F26EB7" w:rsidP="00F26EB7">
      <w:pPr>
        <w:pStyle w:val="a7"/>
        <w:spacing w:after="0"/>
        <w:rPr>
          <w:i w:val="0"/>
        </w:rPr>
      </w:pP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Зона Сх1 выделена для обеспечения правовых условий формирования территорий сельскохозяйственных угодий.</w:t>
      </w:r>
    </w:p>
    <w:p w:rsidR="00F26EB7" w:rsidRPr="00550920" w:rsidRDefault="00F26EB7" w:rsidP="00F26EB7">
      <w:pPr>
        <w:autoSpaceDE w:val="0"/>
        <w:autoSpaceDN w:val="0"/>
        <w:adjustRightInd w:val="0"/>
        <w:spacing w:line="360" w:lineRule="auto"/>
        <w:ind w:firstLine="720"/>
        <w:jc w:val="both"/>
        <w:rPr>
          <w:sz w:val="28"/>
          <w:szCs w:val="28"/>
        </w:rPr>
      </w:pPr>
      <w:bookmarkStart w:id="227" w:name="sub_3606"/>
      <w:r w:rsidRPr="00550920">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7"/>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сельскохозяйственные угодья (пашни, пастбища, сенокосы, залежи);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многолетние насаждения. </w:t>
      </w:r>
    </w:p>
    <w:p w:rsidR="00F26EB7" w:rsidRPr="00550920" w:rsidRDefault="00F26EB7" w:rsidP="00F26EB7">
      <w:pPr>
        <w:pStyle w:val="af7"/>
        <w:spacing w:before="200" w:after="200" w:line="360" w:lineRule="auto"/>
        <w:ind w:left="0" w:firstLine="709"/>
        <w:rPr>
          <w:rFonts w:ascii="Times New Roman" w:hAnsi="Times New Roman"/>
          <w:sz w:val="28"/>
          <w:szCs w:val="28"/>
        </w:rPr>
      </w:pPr>
      <w:r w:rsidRPr="00550920">
        <w:rPr>
          <w:rFonts w:ascii="Times New Roman" w:hAnsi="Times New Roman"/>
          <w:sz w:val="28"/>
          <w:szCs w:val="28"/>
        </w:rPr>
        <w:t>Условно разрешённые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огородные участки;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7"/>
        <w:spacing w:before="200" w:after="200" w:line="360" w:lineRule="auto"/>
        <w:rPr>
          <w:rFonts w:ascii="Times New Roman" w:hAnsi="Times New Roman"/>
          <w:i w:val="0"/>
          <w:iCs/>
          <w:sz w:val="28"/>
        </w:rPr>
      </w:pPr>
      <w:r w:rsidRPr="00550920">
        <w:rPr>
          <w:rFonts w:ascii="Times New Roman" w:hAnsi="Times New Roman"/>
          <w:i w:val="0"/>
          <w:sz w:val="28"/>
        </w:rPr>
        <w:t>Сх2 Зона, занятая объектами сельскохозяйственного назначения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Зона Сх2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708"/>
        <w:jc w:val="both"/>
        <w:outlineLvl w:val="4"/>
        <w:rPr>
          <w:sz w:val="28"/>
          <w:szCs w:val="28"/>
        </w:rPr>
      </w:pPr>
      <w:r w:rsidRPr="00550920">
        <w:rPr>
          <w:sz w:val="28"/>
          <w:szCs w:val="28"/>
        </w:rPr>
        <w:t>объекты сельскохозяйственного производства;</w:t>
      </w:r>
    </w:p>
    <w:p w:rsidR="00F26EB7" w:rsidRPr="00550920" w:rsidRDefault="00F26EB7" w:rsidP="00F26EB7">
      <w:pPr>
        <w:autoSpaceDE w:val="0"/>
        <w:autoSpaceDN w:val="0"/>
        <w:adjustRightInd w:val="0"/>
        <w:spacing w:line="360" w:lineRule="auto"/>
        <w:ind w:firstLine="708"/>
        <w:jc w:val="both"/>
        <w:outlineLvl w:val="4"/>
        <w:rPr>
          <w:sz w:val="28"/>
          <w:szCs w:val="28"/>
        </w:rPr>
      </w:pPr>
      <w:r w:rsidRPr="00550920">
        <w:rPr>
          <w:sz w:val="28"/>
          <w:szCs w:val="28"/>
        </w:rPr>
        <w:t>склады, хранилища сельскохозяйственных продуктов, объектов, используемых в сельскохозяйственном производстве;</w:t>
      </w:r>
    </w:p>
    <w:p w:rsidR="00F26EB7" w:rsidRPr="00550920" w:rsidRDefault="00F26EB7" w:rsidP="00F26EB7">
      <w:pPr>
        <w:autoSpaceDE w:val="0"/>
        <w:autoSpaceDN w:val="0"/>
        <w:adjustRightInd w:val="0"/>
        <w:spacing w:line="360" w:lineRule="auto"/>
        <w:ind w:firstLine="680"/>
        <w:jc w:val="both"/>
        <w:outlineLvl w:val="4"/>
        <w:rPr>
          <w:sz w:val="28"/>
          <w:szCs w:val="28"/>
        </w:rPr>
      </w:pPr>
      <w:r w:rsidRPr="00550920">
        <w:rPr>
          <w:sz w:val="28"/>
          <w:szCs w:val="28"/>
        </w:rPr>
        <w:t>гаражи и парки по ремонту, технологическому обслуживанию и хранению грузовых автомобилей и сельскохозяйственной техники;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по оказанию </w:t>
      </w:r>
      <w:proofErr w:type="gramStart"/>
      <w:r w:rsidRPr="00550920">
        <w:rPr>
          <w:sz w:val="28"/>
          <w:szCs w:val="28"/>
        </w:rPr>
        <w:t>ветеринарных  услуг</w:t>
      </w:r>
      <w:proofErr w:type="gramEnd"/>
      <w:r w:rsidRPr="00550920">
        <w:rPr>
          <w:sz w:val="28"/>
          <w:szCs w:val="28"/>
        </w:rPr>
        <w:t xml:space="preserve">;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зеленые насаждения специального назначения;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разрешённого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проектные, научно-исследовательские организации, связанные с обслуживанием предприятий, включая лаборатории;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персонала предприятий;</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объекты общественного питания (кафе, столовые, буфеты), связанные с непосредственным обслуживанием персонала предприятий;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артезианские скважины для технического водоснабжения, </w:t>
      </w:r>
      <w:proofErr w:type="spellStart"/>
      <w:r w:rsidRPr="00550920">
        <w:rPr>
          <w:sz w:val="28"/>
          <w:szCs w:val="28"/>
        </w:rPr>
        <w:t>водоохлаждающие</w:t>
      </w:r>
      <w:proofErr w:type="spellEnd"/>
      <w:r w:rsidRPr="00550920">
        <w:rPr>
          <w:sz w:val="28"/>
          <w:szCs w:val="28"/>
        </w:rPr>
        <w:t xml:space="preserve"> сооружения для подготовки технической воды;</w:t>
      </w:r>
    </w:p>
    <w:p w:rsidR="00F26EB7" w:rsidRPr="00550920" w:rsidRDefault="00F26EB7" w:rsidP="00F26EB7">
      <w:pPr>
        <w:spacing w:line="360" w:lineRule="auto"/>
        <w:ind w:firstLine="709"/>
        <w:jc w:val="both"/>
        <w:rPr>
          <w:sz w:val="28"/>
          <w:szCs w:val="28"/>
        </w:rPr>
      </w:pPr>
      <w:r w:rsidRPr="00550920">
        <w:rPr>
          <w:sz w:val="28"/>
          <w:szCs w:val="28"/>
        </w:rPr>
        <w:t>канализационные насосные станции, сооружения оборотного водоснабжения, очистные сооружения;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пункты оказания первой помощи;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склады горюче-смазочных материалов;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pStyle w:val="a7"/>
        <w:spacing w:before="200" w:after="200"/>
        <w:rPr>
          <w:rFonts w:ascii="Times New Roman" w:hAnsi="Times New Roman"/>
          <w:i w:val="0"/>
          <w:sz w:val="28"/>
        </w:rPr>
      </w:pPr>
      <w:r w:rsidRPr="00550920">
        <w:rPr>
          <w:rFonts w:ascii="Times New Roman" w:hAnsi="Times New Roman"/>
          <w:i w:val="0"/>
          <w:sz w:val="28"/>
        </w:rPr>
        <w:t>Сх3 Зона огородничества</w:t>
      </w:r>
      <w:r w:rsidR="00F37A30" w:rsidRPr="00550920">
        <w:rPr>
          <w:rFonts w:ascii="Times New Roman" w:hAnsi="Times New Roman"/>
          <w:i w:val="0"/>
          <w:sz w:val="28"/>
        </w:rPr>
        <w:t xml:space="preserve"> и садоводства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садовые участки;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огородные участки;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аптечные организации;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магазины, иные объекты розничной торговли;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некапитальные строения объектов общественного питания (кафе, закусочные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пункты оказания первой помощи.</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ab/>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жилые строения на садовых участках;</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оранжереи, палисадники;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надворные постройки (сараи, бани, туалеты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резервуары для хранения воды;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постройки для содержания домашних животных, скота и птицы;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скважины для забора воды, колодцы;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и открытые стоянки легкового автотранспорта;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детские площадки, площадки для отдыха и спортивных занятий;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здравоохранения по оказанию первичной медико-санитарной помощи;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pStyle w:val="af8"/>
        <w:widowControl w:val="0"/>
        <w:spacing w:before="200" w:after="200"/>
        <w:ind w:firstLine="680"/>
      </w:pPr>
      <w:r w:rsidRPr="00550920">
        <w:t>ПРОИЗВОДСТВЕННЫЕ ЗОНЫ</w:t>
      </w:r>
    </w:p>
    <w:p w:rsidR="00F26EB7" w:rsidRPr="00550920" w:rsidRDefault="00F26EB7" w:rsidP="00F26EB7">
      <w:pPr>
        <w:autoSpaceDE w:val="0"/>
        <w:autoSpaceDN w:val="0"/>
        <w:adjustRightInd w:val="0"/>
        <w:spacing w:before="200" w:after="200" w:line="360" w:lineRule="auto"/>
        <w:ind w:firstLine="680"/>
        <w:jc w:val="both"/>
        <w:rPr>
          <w:sz w:val="28"/>
          <w:szCs w:val="28"/>
        </w:rPr>
      </w:pPr>
      <w:r w:rsidRPr="00550920">
        <w:rPr>
          <w:b/>
          <w:sz w:val="28"/>
          <w:szCs w:val="28"/>
        </w:rPr>
        <w:t xml:space="preserve">П1 Производственная зона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F26EB7" w:rsidRPr="00550920" w:rsidRDefault="00F26EB7" w:rsidP="00F26EB7">
      <w:pPr>
        <w:autoSpaceDE w:val="0"/>
        <w:autoSpaceDN w:val="0"/>
        <w:adjustRightInd w:val="0"/>
        <w:spacing w:line="360" w:lineRule="auto"/>
        <w:ind w:firstLine="680"/>
        <w:jc w:val="both"/>
        <w:rPr>
          <w:b/>
          <w:sz w:val="28"/>
          <w:szCs w:val="28"/>
        </w:rPr>
      </w:pPr>
      <w:r w:rsidRPr="00550920">
        <w:rPr>
          <w:sz w:val="28"/>
          <w:szCs w:val="28"/>
        </w:rPr>
        <w:t xml:space="preserve">Сочетание различных видов разрешенного использования недвижимости в данной зоне </w:t>
      </w:r>
      <w:proofErr w:type="gramStart"/>
      <w:r w:rsidRPr="00550920">
        <w:rPr>
          <w:sz w:val="28"/>
          <w:szCs w:val="28"/>
        </w:rPr>
        <w:t>возможно  только</w:t>
      </w:r>
      <w:proofErr w:type="gramEnd"/>
      <w:r w:rsidRPr="00550920">
        <w:rPr>
          <w:sz w:val="28"/>
          <w:szCs w:val="28"/>
        </w:rPr>
        <w:t xml:space="preserve"> при условии соблюдения нормативных санитарных требований.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lastRenderedPageBreak/>
        <w:t>Основные виды разрешенного использования земельных участков: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производственные предприятия;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коммунальные объекты;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склады;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административные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кредитные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площадки, стоянки и сооружения для хранения коммерческого и индивидуального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зеленые насаждения специального назначения;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пункты охраны общественного порядка;</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Вспомогательные виды разрешённого использования земельных участков:</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офисные и бытовые здания и помещения предприятий;</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бытового обслуживания персонала предприятий;</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общественного питания (кафе, столовые, буфеты), связанные с непосредственным обслуживанием персонала предприятий;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артезианские скважины для технического водоснабжения, </w:t>
      </w:r>
      <w:proofErr w:type="spellStart"/>
      <w:r w:rsidRPr="00550920">
        <w:rPr>
          <w:sz w:val="28"/>
          <w:szCs w:val="28"/>
        </w:rPr>
        <w:t>водоохлаждающие</w:t>
      </w:r>
      <w:proofErr w:type="spellEnd"/>
      <w:r w:rsidRPr="00550920">
        <w:rPr>
          <w:sz w:val="28"/>
          <w:szCs w:val="28"/>
        </w:rPr>
        <w:t xml:space="preserve"> сооружения для подготовки технической воды;</w:t>
      </w:r>
    </w:p>
    <w:p w:rsidR="00F26EB7" w:rsidRPr="00550920" w:rsidRDefault="00F26EB7" w:rsidP="00F26EB7">
      <w:pPr>
        <w:spacing w:line="360" w:lineRule="auto"/>
        <w:ind w:firstLine="709"/>
        <w:jc w:val="both"/>
        <w:rPr>
          <w:sz w:val="28"/>
          <w:szCs w:val="28"/>
        </w:rPr>
      </w:pPr>
      <w:r w:rsidRPr="00550920">
        <w:rPr>
          <w:sz w:val="28"/>
          <w:szCs w:val="28"/>
        </w:rPr>
        <w:lastRenderedPageBreak/>
        <w:t>канализационные насосные станции, сооружения оборотного водоснабжения, очистные сооружения;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пункты оказания первой помощи;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склады горюче-смазочных материалов;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площадки, стоянки и сооружения для хранения транспорта предприятий;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противопожарной охраны (гидранты, резервуары, противопожарные водоёмы); </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Условно разрешенные виды использования земельных участков: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магазины, иные объекты розничной торговли;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гостиницы, отели, дома приема гостей;</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парки грузового автомобильного транспорта.</w:t>
      </w:r>
    </w:p>
    <w:p w:rsidR="00F26EB7" w:rsidRPr="00550920" w:rsidRDefault="005604DE" w:rsidP="00F26EB7">
      <w:pPr>
        <w:pStyle w:val="a7"/>
        <w:spacing w:before="200" w:after="200" w:line="360" w:lineRule="auto"/>
        <w:rPr>
          <w:rFonts w:ascii="Times New Roman" w:hAnsi="Times New Roman"/>
          <w:i w:val="0"/>
          <w:sz w:val="28"/>
        </w:rPr>
      </w:pPr>
      <w:r w:rsidRPr="00550920">
        <w:rPr>
          <w:rFonts w:ascii="Times New Roman" w:hAnsi="Times New Roman"/>
          <w:i w:val="0"/>
          <w:sz w:val="28"/>
        </w:rPr>
        <w:t xml:space="preserve">П2 </w:t>
      </w:r>
      <w:r w:rsidR="00F26EB7" w:rsidRPr="00550920">
        <w:rPr>
          <w:rFonts w:ascii="Times New Roman" w:hAnsi="Times New Roman"/>
          <w:i w:val="0"/>
          <w:sz w:val="28"/>
        </w:rPr>
        <w:t>Коммунально-складская зона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Зона П2 выделена для обеспечения правовых условий формирования площадок для размещения объектов коммунально-складского назначения, </w:t>
      </w:r>
      <w:r w:rsidRPr="00550920">
        <w:rPr>
          <w:sz w:val="28"/>
          <w:szCs w:val="28"/>
        </w:rPr>
        <w:lastRenderedPageBreak/>
        <w:t>размещения необходимых объектов инженерной 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разрешённого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склады;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предприятия бытового обслуживания (химчистки, прачечные, банно-прачечные комбинаты);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связи;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предприятия транспортного обслуживания (автобусный парк,</w:t>
      </w:r>
      <w:r w:rsidRPr="00550920">
        <w:t xml:space="preserve"> </w:t>
      </w:r>
      <w:r w:rsidRPr="00550920">
        <w:rPr>
          <w:sz w:val="28"/>
          <w:szCs w:val="28"/>
        </w:rPr>
        <w:t>стоянка транспортных средств</w:t>
      </w:r>
      <w:r w:rsidRPr="00550920">
        <w:t xml:space="preserve"> </w:t>
      </w:r>
      <w:r w:rsidRPr="00550920">
        <w:rPr>
          <w:sz w:val="28"/>
          <w:szCs w:val="28"/>
        </w:rPr>
        <w:t xml:space="preserve">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коммунальные объекты жилой застройки (сараи, колодцы, скважины, резервуаров для хранения воды и т.п.);</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бани, сауны;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хозяйственные площадки;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инженерные сооружения и коммуникации;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пожарные депо;</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площадки, стоянки и сооружения для хранения коммерческого и индивидуального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sz w:val="28"/>
          <w:szCs w:val="28"/>
        </w:rPr>
        <w:t xml:space="preserve"> </w:t>
      </w:r>
      <w:r w:rsidRPr="00550920">
        <w:rPr>
          <w:rFonts w:ascii="Times New Roman" w:hAnsi="Times New Roman"/>
          <w:sz w:val="28"/>
          <w:szCs w:val="28"/>
        </w:rPr>
        <w:t>Вспомогательные виды разрешённого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общественного питания (рестораны, бары, кафе, закусочные и т.п.);</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артезианские скважины для технического водоснабжения, </w:t>
      </w:r>
      <w:proofErr w:type="spellStart"/>
      <w:r w:rsidRPr="00550920">
        <w:rPr>
          <w:sz w:val="28"/>
          <w:szCs w:val="28"/>
        </w:rPr>
        <w:t>водоохлаждающие</w:t>
      </w:r>
      <w:proofErr w:type="spellEnd"/>
      <w:r w:rsidRPr="00550920">
        <w:rPr>
          <w:sz w:val="28"/>
          <w:szCs w:val="28"/>
        </w:rPr>
        <w:t xml:space="preserve"> сооружения для подготовки технической воды;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открытые стоянки краткосрочного хранения автомобилей;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pStyle w:val="af7"/>
        <w:spacing w:before="0" w:after="0" w:line="360" w:lineRule="auto"/>
        <w:ind w:left="0" w:firstLine="680"/>
        <w:rPr>
          <w:rFonts w:ascii="Times New Roman" w:hAnsi="Times New Roman"/>
          <w:sz w:val="28"/>
          <w:szCs w:val="28"/>
        </w:rPr>
      </w:pP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разрешенные виды использования земельных участков:</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производственные предприятия и объекты;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аптечные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магазины, иные объекты розничной торговли;</w:t>
      </w:r>
    </w:p>
    <w:p w:rsidR="00F26EB7" w:rsidRPr="00550920" w:rsidRDefault="00F26EB7" w:rsidP="00F26EB7">
      <w:pPr>
        <w:autoSpaceDE w:val="0"/>
        <w:autoSpaceDN w:val="0"/>
        <w:adjustRightInd w:val="0"/>
        <w:spacing w:line="360" w:lineRule="auto"/>
        <w:ind w:firstLine="680"/>
        <w:jc w:val="both"/>
      </w:pPr>
      <w:r w:rsidRPr="00550920">
        <w:rPr>
          <w:sz w:val="28"/>
          <w:szCs w:val="28"/>
        </w:rPr>
        <w:t xml:space="preserve">огородные участки. </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ab/>
      </w:r>
      <w:r w:rsidR="005604DE" w:rsidRPr="00550920">
        <w:rPr>
          <w:rFonts w:ascii="Times New Roman" w:hAnsi="Times New Roman"/>
          <w:sz w:val="28"/>
          <w:szCs w:val="28"/>
        </w:rPr>
        <w:t xml:space="preserve">СЗ </w:t>
      </w:r>
      <w:r w:rsidRPr="00550920">
        <w:rPr>
          <w:rFonts w:ascii="Times New Roman" w:hAnsi="Times New Roman"/>
          <w:sz w:val="28"/>
          <w:szCs w:val="28"/>
        </w:rPr>
        <w:t>Зона санитарно-защитного озеленения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зеленые насаждения специального назначения;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площадки, стоянки и сооружения для хранения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офисные здания;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предприятия бытового обслуживания (химчистки, прачечные, банно-прачечные комбинаты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бани, сауны;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lastRenderedPageBreak/>
        <w:t>аптечные организации;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магазины, иные объекты розничной торговли;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пожарные депо;</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артезианские скважины для технического водоснабжения, </w:t>
      </w:r>
      <w:proofErr w:type="spellStart"/>
      <w:r w:rsidRPr="00550920">
        <w:rPr>
          <w:sz w:val="28"/>
          <w:szCs w:val="28"/>
        </w:rPr>
        <w:t>водоохлаждающие</w:t>
      </w:r>
      <w:proofErr w:type="spellEnd"/>
      <w:r w:rsidRPr="00550920">
        <w:rPr>
          <w:sz w:val="28"/>
          <w:szCs w:val="28"/>
        </w:rPr>
        <w:t xml:space="preserve"> сооружения для подготовки технической воды;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канализационные насосные станции, сооружения оборотного водоснабжения, очистные сооружения;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автозаправочные станции;</w:t>
      </w:r>
    </w:p>
    <w:p w:rsidR="00F26EB7" w:rsidRPr="00550920" w:rsidRDefault="00F26EB7" w:rsidP="00F26EB7">
      <w:pPr>
        <w:tabs>
          <w:tab w:val="left" w:pos="993"/>
        </w:tabs>
        <w:spacing w:line="360" w:lineRule="auto"/>
        <w:ind w:firstLine="680"/>
        <w:jc w:val="both"/>
        <w:rPr>
          <w:sz w:val="28"/>
          <w:szCs w:val="28"/>
        </w:rPr>
      </w:pPr>
      <w:r w:rsidRPr="00550920">
        <w:rPr>
          <w:sz w:val="28"/>
          <w:szCs w:val="28"/>
        </w:rPr>
        <w:t>станции технического обслуживания автомобилей;</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предупреждения и защиты населения от чрезвычайных ситуаций.</w:t>
      </w:r>
    </w:p>
    <w:p w:rsidR="00F26EB7" w:rsidRPr="00550920" w:rsidRDefault="00F26EB7" w:rsidP="00F26EB7">
      <w:pPr>
        <w:tabs>
          <w:tab w:val="left" w:pos="993"/>
        </w:tabs>
        <w:spacing w:before="200" w:after="200" w:line="360" w:lineRule="auto"/>
        <w:ind w:firstLine="680"/>
        <w:jc w:val="both"/>
        <w:rPr>
          <w:b/>
          <w:sz w:val="28"/>
          <w:szCs w:val="28"/>
        </w:rPr>
      </w:pPr>
      <w:r w:rsidRPr="00550920">
        <w:rPr>
          <w:b/>
          <w:sz w:val="28"/>
          <w:szCs w:val="28"/>
        </w:rPr>
        <w:t>Вспомогательные виды разрешенного использования:</w:t>
      </w:r>
    </w:p>
    <w:p w:rsidR="00F26EB7"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водоемы).</w:t>
      </w:r>
      <w:bookmarkStart w:id="228" w:name="_Toc259101852"/>
    </w:p>
    <w:p w:rsidR="001D2C8D" w:rsidRDefault="001D2C8D" w:rsidP="00F26EB7">
      <w:pPr>
        <w:tabs>
          <w:tab w:val="left" w:pos="993"/>
        </w:tabs>
        <w:spacing w:line="360" w:lineRule="auto"/>
        <w:ind w:firstLine="680"/>
        <w:jc w:val="both"/>
        <w:rPr>
          <w:sz w:val="28"/>
          <w:szCs w:val="28"/>
        </w:rPr>
      </w:pPr>
    </w:p>
    <w:p w:rsidR="001D2C8D" w:rsidRPr="001D2C8D" w:rsidRDefault="001D2C8D" w:rsidP="001D2C8D">
      <w:pPr>
        <w:spacing w:after="240"/>
        <w:jc w:val="center"/>
        <w:outlineLvl w:val="3"/>
        <w:rPr>
          <w:rFonts w:eastAsia="MS Mincho"/>
          <w:b/>
          <w:sz w:val="28"/>
          <w:szCs w:val="28"/>
        </w:rPr>
      </w:pPr>
      <w:r w:rsidRPr="001D2C8D">
        <w:rPr>
          <w:rFonts w:eastAsia="MS Mincho"/>
          <w:b/>
          <w:sz w:val="28"/>
          <w:szCs w:val="28"/>
        </w:rPr>
        <w:t>Сп3 Зона размещения скотомогильников</w:t>
      </w:r>
    </w:p>
    <w:p w:rsidR="001D2C8D" w:rsidRPr="001D2C8D" w:rsidRDefault="001D2C8D" w:rsidP="001D2C8D">
      <w:pPr>
        <w:tabs>
          <w:tab w:val="left" w:pos="0"/>
        </w:tabs>
        <w:spacing w:after="200" w:line="360" w:lineRule="auto"/>
        <w:ind w:firstLine="709"/>
        <w:jc w:val="both"/>
        <w:rPr>
          <w:rFonts w:eastAsia="MS Mincho"/>
          <w:sz w:val="28"/>
          <w:szCs w:val="28"/>
        </w:rPr>
      </w:pPr>
      <w:r w:rsidRPr="001D2C8D">
        <w:rPr>
          <w:rFonts w:eastAsia="MS Mincho"/>
          <w:sz w:val="28"/>
          <w:szCs w:val="28"/>
        </w:rPr>
        <w:t>Зона Сп3 предназначена для обеспечения правовых условий деятельности скотомогильников</w:t>
      </w:r>
    </w:p>
    <w:p w:rsidR="001D2C8D" w:rsidRPr="001D2C8D" w:rsidRDefault="001D2C8D" w:rsidP="001D2C8D">
      <w:pPr>
        <w:tabs>
          <w:tab w:val="left" w:pos="0"/>
        </w:tabs>
        <w:spacing w:after="200" w:line="360" w:lineRule="auto"/>
        <w:ind w:firstLine="709"/>
        <w:jc w:val="both"/>
        <w:rPr>
          <w:rFonts w:eastAsia="MS Mincho"/>
          <w:b/>
          <w:sz w:val="28"/>
          <w:szCs w:val="28"/>
        </w:rPr>
      </w:pPr>
      <w:r w:rsidRPr="001D2C8D">
        <w:rPr>
          <w:rFonts w:eastAsia="MS Mincho"/>
          <w:b/>
          <w:sz w:val="28"/>
          <w:szCs w:val="28"/>
        </w:rPr>
        <w:t>Основные виды разрешенного использования:</w:t>
      </w:r>
    </w:p>
    <w:p w:rsidR="001D2C8D" w:rsidRPr="001D2C8D" w:rsidRDefault="001D2C8D" w:rsidP="001D2C8D">
      <w:pPr>
        <w:tabs>
          <w:tab w:val="left" w:pos="0"/>
        </w:tabs>
        <w:spacing w:after="200" w:line="360" w:lineRule="auto"/>
        <w:ind w:firstLine="709"/>
        <w:jc w:val="both"/>
        <w:rPr>
          <w:rFonts w:eastAsia="MS Mincho"/>
          <w:sz w:val="28"/>
          <w:szCs w:val="28"/>
        </w:rPr>
      </w:pPr>
      <w:r w:rsidRPr="001D2C8D">
        <w:rPr>
          <w:rFonts w:eastAsia="MS Mincho"/>
          <w:sz w:val="28"/>
          <w:szCs w:val="28"/>
        </w:rPr>
        <w:t>скотомогильники с биологическими камерами.»</w:t>
      </w:r>
      <w:r>
        <w:rPr>
          <w:rFonts w:eastAsia="MS Mincho"/>
          <w:sz w:val="28"/>
          <w:szCs w:val="28"/>
        </w:rPr>
        <w:t xml:space="preserve"> </w:t>
      </w:r>
      <w:proofErr w:type="gramStart"/>
      <w:r>
        <w:rPr>
          <w:rFonts w:eastAsia="MS Mincho"/>
          <w:sz w:val="28"/>
          <w:szCs w:val="28"/>
        </w:rPr>
        <w:t>( в</w:t>
      </w:r>
      <w:proofErr w:type="gramEnd"/>
      <w:r>
        <w:rPr>
          <w:rFonts w:eastAsia="MS Mincho"/>
          <w:sz w:val="28"/>
          <w:szCs w:val="28"/>
        </w:rPr>
        <w:t xml:space="preserve"> ред. Решения от 10.12.2015 №25)</w:t>
      </w:r>
    </w:p>
    <w:p w:rsidR="001D2C8D" w:rsidRDefault="001D2C8D" w:rsidP="00F26EB7">
      <w:pPr>
        <w:tabs>
          <w:tab w:val="left" w:pos="993"/>
        </w:tabs>
        <w:spacing w:line="360" w:lineRule="auto"/>
        <w:ind w:firstLine="680"/>
        <w:jc w:val="both"/>
        <w:rPr>
          <w:sz w:val="28"/>
          <w:szCs w:val="28"/>
        </w:rPr>
      </w:pPr>
    </w:p>
    <w:p w:rsidR="001D2C8D" w:rsidRPr="00550920" w:rsidRDefault="001D2C8D" w:rsidP="00F26EB7">
      <w:pPr>
        <w:tabs>
          <w:tab w:val="left" w:pos="993"/>
        </w:tabs>
        <w:spacing w:line="360" w:lineRule="auto"/>
        <w:ind w:firstLine="680"/>
        <w:jc w:val="both"/>
        <w:rPr>
          <w:sz w:val="28"/>
          <w:szCs w:val="28"/>
        </w:rPr>
      </w:pPr>
    </w:p>
    <w:p w:rsidR="00F26EB7" w:rsidRPr="00550920" w:rsidRDefault="00F26EB7" w:rsidP="00F26EB7">
      <w:pPr>
        <w:pStyle w:val="af8"/>
        <w:widowControl w:val="0"/>
        <w:ind w:firstLine="680"/>
      </w:pPr>
      <w:r w:rsidRPr="00550920">
        <w:t>ЗОНЫ ИНЖЕНЕРНОЙ И ТРАНСПОРТНОЙ ИНФРАСТРУКТУР</w:t>
      </w:r>
      <w:bookmarkEnd w:id="228"/>
    </w:p>
    <w:p w:rsidR="00F26EB7" w:rsidRPr="00550920" w:rsidRDefault="005604DE" w:rsidP="00F26EB7">
      <w:pPr>
        <w:autoSpaceDE w:val="0"/>
        <w:autoSpaceDN w:val="0"/>
        <w:adjustRightInd w:val="0"/>
        <w:spacing w:line="360" w:lineRule="auto"/>
        <w:ind w:firstLine="680"/>
        <w:jc w:val="both"/>
        <w:rPr>
          <w:b/>
          <w:bCs/>
          <w:sz w:val="28"/>
          <w:szCs w:val="28"/>
        </w:rPr>
      </w:pPr>
      <w:r w:rsidRPr="00550920">
        <w:rPr>
          <w:b/>
          <w:bCs/>
          <w:sz w:val="28"/>
          <w:szCs w:val="28"/>
        </w:rPr>
        <w:t>Т</w:t>
      </w:r>
      <w:r w:rsidR="00B85A2E" w:rsidRPr="00550920">
        <w:rPr>
          <w:b/>
          <w:bCs/>
          <w:sz w:val="28"/>
          <w:szCs w:val="28"/>
        </w:rPr>
        <w:t xml:space="preserve"> </w:t>
      </w:r>
      <w:r w:rsidR="00F26EB7" w:rsidRPr="00550920">
        <w:rPr>
          <w:b/>
          <w:bCs/>
          <w:sz w:val="28"/>
          <w:szCs w:val="28"/>
        </w:rPr>
        <w:t>Зона транспортной инфраструктуры</w:t>
      </w:r>
    </w:p>
    <w:p w:rsidR="00F26EB7" w:rsidRPr="00550920" w:rsidRDefault="00F26EB7" w:rsidP="00F26EB7">
      <w:pPr>
        <w:tabs>
          <w:tab w:val="left" w:pos="993"/>
        </w:tabs>
        <w:spacing w:before="200" w:after="200" w:line="360" w:lineRule="auto"/>
        <w:ind w:firstLine="680"/>
        <w:jc w:val="both"/>
        <w:rPr>
          <w:b/>
          <w:bCs/>
          <w:sz w:val="28"/>
          <w:szCs w:val="28"/>
        </w:rPr>
      </w:pPr>
      <w:r w:rsidRPr="00550920">
        <w:rPr>
          <w:b/>
          <w:bCs/>
          <w:sz w:val="28"/>
          <w:szCs w:val="28"/>
        </w:rPr>
        <w:lastRenderedPageBreak/>
        <w:t>Основные виды разрешенного использования:</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автомобильные дороги и их конструктивные элементы;</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объекты инфраструктуры автомобильного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гаражи, площадки, стоянки и сооружения для хранения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предприятия транспортного обслуживания (автобусный парк,</w:t>
      </w:r>
      <w:r w:rsidRPr="00550920">
        <w:t xml:space="preserve"> </w:t>
      </w:r>
      <w:r w:rsidRPr="00550920">
        <w:rPr>
          <w:sz w:val="28"/>
          <w:szCs w:val="28"/>
        </w:rPr>
        <w:t xml:space="preserve">стоянка транспортных средств и т.п.); </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рекламные и информационные устройства, не имеющие отношения к безопасности движения.</w:t>
      </w:r>
    </w:p>
    <w:p w:rsidR="00F26EB7" w:rsidRPr="00550920" w:rsidRDefault="00F26EB7" w:rsidP="00F26EB7">
      <w:pPr>
        <w:autoSpaceDE w:val="0"/>
        <w:autoSpaceDN w:val="0"/>
        <w:adjustRightInd w:val="0"/>
        <w:spacing w:before="200" w:after="200" w:line="360" w:lineRule="auto"/>
        <w:ind w:firstLine="680"/>
        <w:jc w:val="both"/>
        <w:rPr>
          <w:b/>
          <w:bCs/>
          <w:sz w:val="28"/>
          <w:szCs w:val="28"/>
        </w:rPr>
      </w:pPr>
      <w:r w:rsidRPr="00550920">
        <w:rPr>
          <w:b/>
          <w:bCs/>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пункты оказания первой помощи;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аварийно-диспетчерские службы;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озеленение специального назначения;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Условно разрешённые виды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аварийно-диспетчерские службы;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посты наблюдения за содержанием вредных веществ в воздухе;</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объекты, предназначенные для предупреждения и защиты населения от чрезвычайных ситуаций.</w:t>
      </w:r>
    </w:p>
    <w:p w:rsidR="00F26EB7" w:rsidRPr="00550920" w:rsidRDefault="005604DE" w:rsidP="00F26EB7">
      <w:pPr>
        <w:autoSpaceDE w:val="0"/>
        <w:autoSpaceDN w:val="0"/>
        <w:adjustRightInd w:val="0"/>
        <w:spacing w:before="200" w:after="200" w:line="360" w:lineRule="auto"/>
        <w:ind w:firstLine="680"/>
        <w:jc w:val="both"/>
        <w:rPr>
          <w:b/>
          <w:bCs/>
          <w:sz w:val="28"/>
          <w:szCs w:val="28"/>
        </w:rPr>
      </w:pPr>
      <w:proofErr w:type="gramStart"/>
      <w:r w:rsidRPr="00550920">
        <w:rPr>
          <w:b/>
          <w:bCs/>
          <w:sz w:val="28"/>
          <w:szCs w:val="28"/>
        </w:rPr>
        <w:t xml:space="preserve">И </w:t>
      </w:r>
      <w:r w:rsidR="00F26EB7" w:rsidRPr="00550920">
        <w:rPr>
          <w:b/>
          <w:bCs/>
          <w:sz w:val="28"/>
          <w:szCs w:val="28"/>
        </w:rPr>
        <w:t xml:space="preserve"> Зона</w:t>
      </w:r>
      <w:proofErr w:type="gramEnd"/>
      <w:r w:rsidR="00F26EB7" w:rsidRPr="00550920">
        <w:rPr>
          <w:b/>
          <w:bCs/>
          <w:sz w:val="28"/>
          <w:szCs w:val="28"/>
        </w:rPr>
        <w:t xml:space="preserve"> инженерной инфраструктуры</w:t>
      </w:r>
    </w:p>
    <w:p w:rsidR="00F26EB7" w:rsidRPr="00550920" w:rsidRDefault="00F26EB7" w:rsidP="00F26EB7">
      <w:pPr>
        <w:autoSpaceDE w:val="0"/>
        <w:autoSpaceDN w:val="0"/>
        <w:adjustRightInd w:val="0"/>
        <w:spacing w:before="200" w:after="200" w:line="360" w:lineRule="auto"/>
        <w:ind w:firstLine="680"/>
        <w:jc w:val="both"/>
        <w:rPr>
          <w:b/>
          <w:bCs/>
          <w:sz w:val="28"/>
          <w:szCs w:val="28"/>
        </w:rPr>
      </w:pPr>
      <w:r w:rsidRPr="00550920">
        <w:rPr>
          <w:b/>
          <w:bCs/>
          <w:sz w:val="28"/>
          <w:szCs w:val="28"/>
        </w:rPr>
        <w:lastRenderedPageBreak/>
        <w:t>Основные виды разрешённого использования земельных участков:</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водоснабжения;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водоотведения;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электроснабжения;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 xml:space="preserve">инженерные коммуникации и </w:t>
      </w:r>
      <w:proofErr w:type="gramStart"/>
      <w:r w:rsidRPr="00550920">
        <w:rPr>
          <w:sz w:val="28"/>
          <w:szCs w:val="28"/>
        </w:rPr>
        <w:t>сооружений  теплоснабжения</w:t>
      </w:r>
      <w:proofErr w:type="gramEnd"/>
      <w:r w:rsidRPr="00550920">
        <w:rPr>
          <w:sz w:val="28"/>
          <w:szCs w:val="28"/>
        </w:rPr>
        <w:t>;</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сооружений газоснабжения;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связи.</w:t>
      </w:r>
    </w:p>
    <w:p w:rsidR="00F26EB7" w:rsidRPr="00550920" w:rsidRDefault="00F26EB7" w:rsidP="00F26EB7">
      <w:pPr>
        <w:autoSpaceDE w:val="0"/>
        <w:autoSpaceDN w:val="0"/>
        <w:adjustRightInd w:val="0"/>
        <w:spacing w:before="200" w:after="200" w:line="360" w:lineRule="auto"/>
        <w:ind w:firstLine="680"/>
        <w:jc w:val="both"/>
        <w:rPr>
          <w:b/>
          <w:bCs/>
          <w:sz w:val="28"/>
          <w:szCs w:val="28"/>
        </w:rPr>
      </w:pPr>
      <w:r w:rsidRPr="00550920">
        <w:rPr>
          <w:b/>
          <w:bCs/>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аварийно-диспетчерские службы;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зеленые насаждения специального назначения.</w:t>
      </w:r>
    </w:p>
    <w:p w:rsidR="00F26EB7" w:rsidRPr="00550920" w:rsidRDefault="00F26EB7" w:rsidP="00F26EB7">
      <w:pPr>
        <w:tabs>
          <w:tab w:val="left" w:pos="993"/>
        </w:tabs>
        <w:spacing w:line="360" w:lineRule="auto"/>
        <w:ind w:firstLine="680"/>
        <w:jc w:val="both"/>
        <w:rPr>
          <w:b/>
          <w:bCs/>
          <w:sz w:val="28"/>
          <w:szCs w:val="28"/>
        </w:rPr>
      </w:pPr>
    </w:p>
    <w:p w:rsidR="00F26EB7" w:rsidRPr="00550920" w:rsidRDefault="00F26EB7" w:rsidP="00F26EB7">
      <w:pPr>
        <w:tabs>
          <w:tab w:val="left" w:pos="993"/>
        </w:tabs>
        <w:spacing w:line="360" w:lineRule="auto"/>
        <w:ind w:firstLine="680"/>
        <w:jc w:val="both"/>
        <w:rPr>
          <w:b/>
          <w:bCs/>
          <w:sz w:val="28"/>
          <w:szCs w:val="28"/>
        </w:rPr>
      </w:pPr>
      <w:r w:rsidRPr="00550920">
        <w:rPr>
          <w:b/>
          <w:bCs/>
          <w:sz w:val="28"/>
          <w:szCs w:val="28"/>
        </w:rPr>
        <w:t>Условно разрешенные виды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ИТ</w:t>
      </w:r>
      <w:r w:rsidR="005604DE" w:rsidRPr="00550920">
        <w:rPr>
          <w:b/>
          <w:sz w:val="28"/>
          <w:szCs w:val="28"/>
        </w:rPr>
        <w:t xml:space="preserve"> </w:t>
      </w:r>
      <w:proofErr w:type="gramStart"/>
      <w:r w:rsidRPr="00550920">
        <w:rPr>
          <w:b/>
          <w:sz w:val="28"/>
          <w:szCs w:val="28"/>
        </w:rPr>
        <w:t>Зона  инженерной</w:t>
      </w:r>
      <w:proofErr w:type="gramEnd"/>
      <w:r w:rsidRPr="00550920">
        <w:rPr>
          <w:b/>
          <w:sz w:val="28"/>
          <w:szCs w:val="28"/>
        </w:rPr>
        <w:t xml:space="preserve"> и транспортной инфраструктур</w:t>
      </w:r>
    </w:p>
    <w:p w:rsidR="00F26EB7" w:rsidRPr="00550920" w:rsidRDefault="00F26EB7" w:rsidP="00F26EB7">
      <w:pPr>
        <w:tabs>
          <w:tab w:val="left" w:pos="993"/>
        </w:tabs>
        <w:spacing w:before="200" w:after="200" w:line="360" w:lineRule="auto"/>
        <w:ind w:firstLine="680"/>
        <w:jc w:val="both"/>
        <w:rPr>
          <w:b/>
          <w:sz w:val="28"/>
          <w:szCs w:val="28"/>
        </w:rPr>
      </w:pPr>
      <w:r w:rsidRPr="00550920">
        <w:rPr>
          <w:b/>
          <w:sz w:val="28"/>
          <w:szCs w:val="28"/>
        </w:rPr>
        <w:t>Основные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электроснабжения;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водоснабжения;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водоотведения;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сооружений теплоснабжения;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сооружений газоснабжения;</w:t>
      </w:r>
    </w:p>
    <w:p w:rsidR="00F26EB7" w:rsidRPr="00550920" w:rsidRDefault="00F26EB7" w:rsidP="00F26EB7">
      <w:pPr>
        <w:tabs>
          <w:tab w:val="num" w:pos="1320"/>
        </w:tabs>
        <w:autoSpaceDE w:val="0"/>
        <w:autoSpaceDN w:val="0"/>
        <w:adjustRightInd w:val="0"/>
        <w:spacing w:line="360" w:lineRule="auto"/>
        <w:ind w:firstLine="680"/>
        <w:jc w:val="both"/>
        <w:rPr>
          <w:sz w:val="28"/>
          <w:szCs w:val="28"/>
        </w:rPr>
      </w:pPr>
      <w:r w:rsidRPr="00550920">
        <w:rPr>
          <w:sz w:val="28"/>
          <w:szCs w:val="28"/>
        </w:rPr>
        <w:t>инженерные коммуникации и сооружения связи;</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автомобильные дороги и их конструктивные элементы, полосы отвода автомобильных дорог;</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lastRenderedPageBreak/>
        <w:t>объекты инфраструктуры автомобильного транспорта;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предприятия транспортного обслуживания (автобусный парк,</w:t>
      </w:r>
      <w:r w:rsidRPr="00550920">
        <w:t xml:space="preserve"> </w:t>
      </w:r>
      <w:r w:rsidRPr="00550920">
        <w:rPr>
          <w:sz w:val="28"/>
          <w:szCs w:val="28"/>
        </w:rPr>
        <w:t xml:space="preserve">стоянка транспортных средств и т.п.); </w:t>
      </w:r>
    </w:p>
    <w:p w:rsidR="00F26EB7" w:rsidRPr="00550920" w:rsidRDefault="00F26EB7" w:rsidP="00F26EB7">
      <w:pPr>
        <w:tabs>
          <w:tab w:val="num" w:pos="1260"/>
        </w:tabs>
        <w:autoSpaceDE w:val="0"/>
        <w:autoSpaceDN w:val="0"/>
        <w:adjustRightInd w:val="0"/>
        <w:spacing w:line="360" w:lineRule="auto"/>
        <w:ind w:firstLine="680"/>
        <w:jc w:val="both"/>
        <w:rPr>
          <w:sz w:val="28"/>
          <w:szCs w:val="28"/>
        </w:rPr>
      </w:pPr>
      <w:r w:rsidRPr="00550920">
        <w:rPr>
          <w:sz w:val="28"/>
          <w:szCs w:val="28"/>
        </w:rPr>
        <w:t>рекламные и информационные устройства, не имеющие отношения к безопасности движения.</w:t>
      </w:r>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Вспомогательные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аварийно-диспетчерские службы;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пункты оказания первой помощи;</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общественные туалеты;</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 зеленые насаждения специального назначения.</w:t>
      </w:r>
    </w:p>
    <w:p w:rsidR="00F26EB7" w:rsidRPr="00550920" w:rsidRDefault="00F26EB7" w:rsidP="00F26EB7">
      <w:pPr>
        <w:tabs>
          <w:tab w:val="left" w:pos="993"/>
        </w:tabs>
        <w:spacing w:before="200" w:after="200" w:line="360" w:lineRule="auto"/>
        <w:ind w:firstLine="680"/>
        <w:jc w:val="both"/>
        <w:rPr>
          <w:b/>
          <w:sz w:val="28"/>
          <w:szCs w:val="28"/>
        </w:rPr>
      </w:pPr>
      <w:r w:rsidRPr="00550920">
        <w:rPr>
          <w:b/>
          <w:sz w:val="28"/>
          <w:szCs w:val="28"/>
        </w:rPr>
        <w:t>Условно разрешенные виды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 xml:space="preserve">объекты, предназначенные для предупреждения </w:t>
      </w:r>
      <w:proofErr w:type="gramStart"/>
      <w:r w:rsidRPr="00550920">
        <w:rPr>
          <w:sz w:val="28"/>
          <w:szCs w:val="28"/>
        </w:rPr>
        <w:t>и  защиты</w:t>
      </w:r>
      <w:proofErr w:type="gramEnd"/>
      <w:r w:rsidRPr="00550920">
        <w:rPr>
          <w:sz w:val="28"/>
          <w:szCs w:val="28"/>
        </w:rPr>
        <w:t xml:space="preserve"> населения от чрезвычайных ситуаций.</w:t>
      </w:r>
    </w:p>
    <w:p w:rsidR="00F26EB7" w:rsidRPr="00550920" w:rsidRDefault="00F26EB7" w:rsidP="00F26EB7">
      <w:pPr>
        <w:pStyle w:val="af8"/>
        <w:widowControl w:val="0"/>
        <w:spacing w:before="200" w:after="200"/>
        <w:ind w:firstLine="680"/>
      </w:pPr>
      <w:bookmarkStart w:id="229" w:name="_Toc259101853"/>
      <w:r w:rsidRPr="00550920">
        <w:t>ЗОНЫ СПЕЦИАЛЬНОГО НАЗНАЧЕНИЯ</w:t>
      </w:r>
      <w:bookmarkEnd w:id="229"/>
    </w:p>
    <w:p w:rsidR="00F26EB7" w:rsidRPr="00550920" w:rsidRDefault="00F26EB7" w:rsidP="00F26EB7">
      <w:pPr>
        <w:autoSpaceDE w:val="0"/>
        <w:autoSpaceDN w:val="0"/>
        <w:adjustRightInd w:val="0"/>
        <w:spacing w:before="200" w:after="200" w:line="360" w:lineRule="auto"/>
        <w:ind w:firstLine="680"/>
        <w:jc w:val="both"/>
        <w:rPr>
          <w:b/>
          <w:sz w:val="28"/>
          <w:szCs w:val="28"/>
        </w:rPr>
      </w:pPr>
      <w:r w:rsidRPr="00550920">
        <w:rPr>
          <w:b/>
          <w:sz w:val="28"/>
          <w:szCs w:val="28"/>
        </w:rPr>
        <w:t>Сп1 Зона специального назначения, связанная с захоронениями</w:t>
      </w:r>
    </w:p>
    <w:p w:rsidR="00F26EB7" w:rsidRPr="00550920" w:rsidRDefault="008C7111" w:rsidP="00F26EB7">
      <w:pPr>
        <w:autoSpaceDE w:val="0"/>
        <w:autoSpaceDN w:val="0"/>
        <w:adjustRightInd w:val="0"/>
        <w:spacing w:line="360" w:lineRule="auto"/>
        <w:ind w:firstLine="680"/>
        <w:jc w:val="both"/>
        <w:rPr>
          <w:sz w:val="28"/>
          <w:szCs w:val="28"/>
        </w:rPr>
      </w:pPr>
      <w:r w:rsidRPr="00550920">
        <w:rPr>
          <w:sz w:val="28"/>
          <w:szCs w:val="28"/>
        </w:rPr>
        <w:t>Зона Сп</w:t>
      </w:r>
      <w:r w:rsidR="00F26EB7" w:rsidRPr="00550920">
        <w:rPr>
          <w:sz w:val="28"/>
          <w:szCs w:val="28"/>
        </w:rPr>
        <w:t>1 выделена в целях обеспечения правовых условий деятельности кладбищ и необходимых объектов инженерной инфраструктуры.</w:t>
      </w:r>
    </w:p>
    <w:p w:rsidR="00F26EB7" w:rsidRPr="00550920" w:rsidRDefault="00F26EB7" w:rsidP="00F26EB7">
      <w:pPr>
        <w:pStyle w:val="af7"/>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Основные виды разрешенного использования: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кладбища;</w:t>
      </w:r>
    </w:p>
    <w:p w:rsidR="00F26EB7" w:rsidRPr="00550920" w:rsidRDefault="00F26EB7" w:rsidP="00F26EB7">
      <w:pPr>
        <w:tabs>
          <w:tab w:val="left" w:pos="993"/>
        </w:tabs>
        <w:spacing w:line="360" w:lineRule="auto"/>
        <w:ind w:firstLine="680"/>
        <w:jc w:val="both"/>
        <w:rPr>
          <w:sz w:val="28"/>
          <w:szCs w:val="28"/>
        </w:rPr>
      </w:pPr>
      <w:r w:rsidRPr="00550920">
        <w:rPr>
          <w:sz w:val="28"/>
          <w:szCs w:val="28"/>
        </w:rPr>
        <w:lastRenderedPageBreak/>
        <w:t>объекты ритуального обслуживания;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культовые объекты;</w:t>
      </w:r>
    </w:p>
    <w:p w:rsidR="00F26EB7" w:rsidRPr="00550920" w:rsidRDefault="00F26EB7" w:rsidP="00F26EB7">
      <w:pPr>
        <w:tabs>
          <w:tab w:val="left" w:pos="993"/>
          <w:tab w:val="num" w:pos="1260"/>
        </w:tabs>
        <w:spacing w:line="360" w:lineRule="auto"/>
        <w:ind w:firstLine="680"/>
        <w:jc w:val="both"/>
        <w:rPr>
          <w:sz w:val="28"/>
          <w:szCs w:val="28"/>
        </w:rPr>
      </w:pPr>
      <w:r w:rsidRPr="00550920">
        <w:rPr>
          <w:sz w:val="28"/>
          <w:szCs w:val="28"/>
        </w:rPr>
        <w:t xml:space="preserve">мастерские по изготовлению и ремонту надгробий, памятников, оград, ритуальных принадлежностей, </w:t>
      </w:r>
    </w:p>
    <w:p w:rsidR="00F26EB7" w:rsidRPr="00550920" w:rsidRDefault="00F26EB7" w:rsidP="00F26EB7">
      <w:pPr>
        <w:tabs>
          <w:tab w:val="left" w:pos="993"/>
          <w:tab w:val="left" w:pos="3840"/>
        </w:tabs>
        <w:spacing w:line="360" w:lineRule="auto"/>
        <w:ind w:firstLine="680"/>
        <w:jc w:val="both"/>
        <w:rPr>
          <w:sz w:val="28"/>
          <w:szCs w:val="28"/>
        </w:rPr>
      </w:pPr>
      <w:r w:rsidRPr="00550920">
        <w:rPr>
          <w:sz w:val="28"/>
          <w:szCs w:val="28"/>
        </w:rPr>
        <w:t>мемориалы;</w:t>
      </w:r>
      <w:r w:rsidRPr="00550920">
        <w:rPr>
          <w:sz w:val="28"/>
          <w:szCs w:val="28"/>
        </w:rPr>
        <w:tab/>
      </w:r>
    </w:p>
    <w:p w:rsidR="00F26EB7" w:rsidRPr="00550920" w:rsidRDefault="00F26EB7" w:rsidP="00F26EB7">
      <w:pPr>
        <w:tabs>
          <w:tab w:val="left" w:pos="993"/>
        </w:tabs>
        <w:spacing w:line="360" w:lineRule="auto"/>
        <w:ind w:firstLine="680"/>
        <w:jc w:val="both"/>
        <w:rPr>
          <w:sz w:val="28"/>
          <w:szCs w:val="28"/>
        </w:rPr>
      </w:pPr>
      <w:r w:rsidRPr="00550920">
        <w:rPr>
          <w:sz w:val="28"/>
          <w:szCs w:val="28"/>
        </w:rPr>
        <w:t>памятники;</w:t>
      </w:r>
    </w:p>
    <w:p w:rsidR="00F26EB7" w:rsidRPr="00550920" w:rsidRDefault="00F26EB7" w:rsidP="00F26EB7">
      <w:pPr>
        <w:tabs>
          <w:tab w:val="left" w:pos="993"/>
          <w:tab w:val="num" w:pos="1260"/>
        </w:tabs>
        <w:spacing w:line="360" w:lineRule="auto"/>
        <w:ind w:firstLine="709"/>
        <w:jc w:val="both"/>
        <w:rPr>
          <w:sz w:val="28"/>
          <w:szCs w:val="28"/>
        </w:rPr>
      </w:pPr>
      <w:r w:rsidRPr="00550920">
        <w:rPr>
          <w:sz w:val="28"/>
          <w:szCs w:val="28"/>
        </w:rPr>
        <w:t>аллеи, скверы.</w:t>
      </w:r>
    </w:p>
    <w:p w:rsidR="00F26EB7" w:rsidRPr="00550920" w:rsidRDefault="00F26EB7" w:rsidP="00F26EB7">
      <w:pPr>
        <w:pStyle w:val="af7"/>
        <w:tabs>
          <w:tab w:val="clear" w:pos="567"/>
          <w:tab w:val="left" w:pos="0"/>
        </w:tabs>
        <w:spacing w:before="200" w:after="200" w:line="360" w:lineRule="auto"/>
        <w:ind w:left="0" w:firstLine="680"/>
        <w:rPr>
          <w:rFonts w:ascii="Times New Roman" w:hAnsi="Times New Roman"/>
          <w:sz w:val="28"/>
          <w:szCs w:val="28"/>
        </w:rPr>
      </w:pPr>
      <w:r w:rsidRPr="00550920">
        <w:rPr>
          <w:rFonts w:ascii="Times New Roman" w:hAnsi="Times New Roman"/>
          <w:sz w:val="28"/>
          <w:szCs w:val="28"/>
        </w:rPr>
        <w:t>Вспомогательные виды разрешенного использования:</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открытые стоянки легкового автотранспорта;</w:t>
      </w:r>
    </w:p>
    <w:p w:rsidR="00F26EB7" w:rsidRPr="00550920" w:rsidRDefault="00F26EB7" w:rsidP="00F26EB7">
      <w:pPr>
        <w:tabs>
          <w:tab w:val="left" w:pos="993"/>
        </w:tabs>
        <w:spacing w:line="360" w:lineRule="auto"/>
        <w:ind w:left="680"/>
        <w:jc w:val="both"/>
        <w:rPr>
          <w:sz w:val="28"/>
          <w:szCs w:val="28"/>
        </w:rPr>
      </w:pPr>
      <w:r w:rsidRPr="00550920">
        <w:rPr>
          <w:sz w:val="28"/>
          <w:szCs w:val="28"/>
        </w:rPr>
        <w:t>административно-бытовые помещения;</w:t>
      </w:r>
    </w:p>
    <w:p w:rsidR="00F26EB7" w:rsidRPr="00550920" w:rsidRDefault="00F26EB7" w:rsidP="00F26EB7">
      <w:pPr>
        <w:tabs>
          <w:tab w:val="left" w:pos="993"/>
        </w:tabs>
        <w:spacing w:line="360" w:lineRule="auto"/>
        <w:ind w:left="680"/>
        <w:jc w:val="both"/>
        <w:rPr>
          <w:sz w:val="28"/>
          <w:szCs w:val="28"/>
        </w:rPr>
      </w:pPr>
      <w:r w:rsidRPr="00550920">
        <w:rPr>
          <w:sz w:val="28"/>
          <w:szCs w:val="28"/>
        </w:rPr>
        <w:t>хозяйственные постройки (гаражи, пункты охраны, склады);</w:t>
      </w:r>
    </w:p>
    <w:p w:rsidR="00F26EB7" w:rsidRPr="00550920" w:rsidRDefault="00F26EB7" w:rsidP="00F26EB7">
      <w:pPr>
        <w:tabs>
          <w:tab w:val="left" w:pos="993"/>
        </w:tabs>
        <w:spacing w:line="360" w:lineRule="auto"/>
        <w:ind w:left="680"/>
        <w:jc w:val="both"/>
        <w:rPr>
          <w:sz w:val="28"/>
          <w:szCs w:val="28"/>
        </w:rPr>
      </w:pPr>
      <w:r w:rsidRPr="00550920">
        <w:rPr>
          <w:sz w:val="28"/>
          <w:szCs w:val="28"/>
        </w:rPr>
        <w:t>инженерные сооружения и коммуникации;</w:t>
      </w:r>
    </w:p>
    <w:p w:rsidR="00F26EB7" w:rsidRPr="00550920" w:rsidRDefault="00F26EB7" w:rsidP="00F26EB7">
      <w:pPr>
        <w:tabs>
          <w:tab w:val="num" w:pos="1260"/>
        </w:tabs>
        <w:spacing w:line="360" w:lineRule="auto"/>
        <w:ind w:left="680"/>
        <w:jc w:val="both"/>
        <w:rPr>
          <w:sz w:val="28"/>
          <w:szCs w:val="28"/>
        </w:rPr>
      </w:pPr>
      <w:r w:rsidRPr="00550920">
        <w:rPr>
          <w:sz w:val="28"/>
          <w:szCs w:val="28"/>
        </w:rPr>
        <w:t>резервуары для хранения воды;</w:t>
      </w:r>
    </w:p>
    <w:p w:rsidR="00F26EB7" w:rsidRPr="00550920" w:rsidRDefault="00F26EB7" w:rsidP="00F26EB7">
      <w:pPr>
        <w:tabs>
          <w:tab w:val="num" w:pos="1260"/>
        </w:tabs>
        <w:spacing w:line="360" w:lineRule="auto"/>
        <w:ind w:left="680"/>
        <w:jc w:val="both"/>
        <w:rPr>
          <w:sz w:val="28"/>
          <w:szCs w:val="28"/>
        </w:rPr>
      </w:pPr>
      <w:r w:rsidRPr="00550920">
        <w:rPr>
          <w:sz w:val="28"/>
          <w:szCs w:val="28"/>
        </w:rPr>
        <w:t>общественные туалеты;</w:t>
      </w:r>
    </w:p>
    <w:p w:rsidR="00F26EB7" w:rsidRPr="00550920" w:rsidRDefault="00F26EB7" w:rsidP="00F26EB7">
      <w:pPr>
        <w:autoSpaceDE w:val="0"/>
        <w:autoSpaceDN w:val="0"/>
        <w:adjustRightInd w:val="0"/>
        <w:spacing w:line="360" w:lineRule="auto"/>
        <w:ind w:firstLine="680"/>
        <w:jc w:val="both"/>
        <w:rPr>
          <w:sz w:val="28"/>
          <w:szCs w:val="28"/>
        </w:rPr>
      </w:pPr>
      <w:r w:rsidRPr="00550920">
        <w:rPr>
          <w:sz w:val="28"/>
          <w:szCs w:val="28"/>
        </w:rPr>
        <w:t>площадки для мусоросборников;</w:t>
      </w:r>
    </w:p>
    <w:p w:rsidR="00F26EB7" w:rsidRPr="00550920" w:rsidRDefault="00F26EB7" w:rsidP="00F26EB7">
      <w:pPr>
        <w:tabs>
          <w:tab w:val="num" w:pos="1260"/>
        </w:tabs>
        <w:spacing w:line="360" w:lineRule="auto"/>
        <w:ind w:left="680"/>
        <w:jc w:val="both"/>
        <w:rPr>
          <w:sz w:val="28"/>
          <w:szCs w:val="28"/>
        </w:rPr>
      </w:pPr>
      <w:r w:rsidRPr="00550920">
        <w:rPr>
          <w:sz w:val="28"/>
          <w:szCs w:val="28"/>
        </w:rPr>
        <w:t>зеленые насаждения специального назначения;</w:t>
      </w:r>
    </w:p>
    <w:p w:rsidR="00F26EB7" w:rsidRPr="00550920" w:rsidRDefault="00F26EB7" w:rsidP="00F26EB7">
      <w:pPr>
        <w:tabs>
          <w:tab w:val="left" w:pos="993"/>
        </w:tabs>
        <w:spacing w:line="360" w:lineRule="auto"/>
        <w:ind w:firstLine="680"/>
        <w:jc w:val="both"/>
        <w:rPr>
          <w:sz w:val="28"/>
          <w:szCs w:val="28"/>
        </w:rPr>
      </w:pPr>
      <w:r w:rsidRPr="0055092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F91733" w:rsidRPr="00F91733" w:rsidRDefault="00F91733" w:rsidP="00F91733">
      <w:pPr>
        <w:spacing w:line="360" w:lineRule="auto"/>
        <w:ind w:firstLine="700"/>
        <w:jc w:val="both"/>
        <w:rPr>
          <w:rFonts w:eastAsia="MS Mincho"/>
          <w:sz w:val="28"/>
          <w:szCs w:val="28"/>
        </w:rPr>
      </w:pPr>
      <w:r w:rsidRPr="00F91733">
        <w:rPr>
          <w:rFonts w:eastAsia="MS Mincho"/>
          <w:b/>
          <w:sz w:val="28"/>
          <w:szCs w:val="28"/>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F91733" w:rsidRPr="00F91733" w:rsidRDefault="00F91733" w:rsidP="00F91733">
      <w:pPr>
        <w:ind w:firstLine="700"/>
        <w:jc w:val="both"/>
        <w:rPr>
          <w:rFonts w:eastAsia="MS Mincho"/>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7"/>
        <w:gridCol w:w="567"/>
        <w:gridCol w:w="178"/>
        <w:gridCol w:w="531"/>
        <w:gridCol w:w="567"/>
        <w:gridCol w:w="709"/>
        <w:gridCol w:w="708"/>
        <w:gridCol w:w="709"/>
        <w:gridCol w:w="567"/>
        <w:gridCol w:w="567"/>
        <w:gridCol w:w="567"/>
        <w:gridCol w:w="567"/>
        <w:gridCol w:w="567"/>
        <w:gridCol w:w="556"/>
        <w:gridCol w:w="12"/>
      </w:tblGrid>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r w:rsidRPr="00F91733">
              <w:rPr>
                <w:sz w:val="20"/>
                <w:szCs w:val="20"/>
              </w:rPr>
              <w:t>№ п/п</w:t>
            </w:r>
          </w:p>
        </w:tc>
        <w:tc>
          <w:tcPr>
            <w:tcW w:w="2268" w:type="dxa"/>
            <w:shd w:val="clear" w:color="auto" w:fill="auto"/>
          </w:tcPr>
          <w:p w:rsidR="00F91733" w:rsidRPr="00F91733" w:rsidRDefault="00F91733" w:rsidP="002579C9">
            <w:pPr>
              <w:jc w:val="both"/>
              <w:rPr>
                <w:rFonts w:eastAsia="MS Mincho"/>
                <w:sz w:val="20"/>
                <w:szCs w:val="20"/>
              </w:rPr>
            </w:pPr>
            <w:r w:rsidRPr="00F91733">
              <w:rPr>
                <w:sz w:val="20"/>
                <w:szCs w:val="20"/>
              </w:rPr>
              <w:t>Наименование параметра</w:t>
            </w:r>
          </w:p>
        </w:tc>
        <w:tc>
          <w:tcPr>
            <w:tcW w:w="7927" w:type="dxa"/>
            <w:gridSpan w:val="14"/>
            <w:shd w:val="clear" w:color="auto" w:fill="auto"/>
          </w:tcPr>
          <w:p w:rsidR="00F91733" w:rsidRPr="00F91733" w:rsidRDefault="00F91733" w:rsidP="00F91733">
            <w:pPr>
              <w:rPr>
                <w:rFonts w:eastAsia="MS Mincho"/>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c>
          <w:tcPr>
            <w:tcW w:w="567" w:type="dxa"/>
            <w:shd w:val="clear" w:color="auto" w:fill="auto"/>
          </w:tcPr>
          <w:p w:rsidR="00F91733" w:rsidRPr="00F91733" w:rsidRDefault="00F91733" w:rsidP="002579C9">
            <w:pPr>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Ж1-1</w:t>
            </w:r>
          </w:p>
        </w:tc>
        <w:tc>
          <w:tcPr>
            <w:tcW w:w="709" w:type="dxa"/>
            <w:gridSpan w:val="2"/>
            <w:shd w:val="clear" w:color="auto" w:fill="auto"/>
          </w:tcPr>
          <w:p w:rsidR="00F91733" w:rsidRPr="00F91733" w:rsidRDefault="00F91733" w:rsidP="00F91733">
            <w:pPr>
              <w:rPr>
                <w:rFonts w:eastAsia="MS Mincho"/>
                <w:sz w:val="18"/>
                <w:szCs w:val="18"/>
              </w:rPr>
            </w:pPr>
            <w:r w:rsidRPr="00F91733">
              <w:rPr>
                <w:rFonts w:eastAsia="MS Mincho"/>
                <w:sz w:val="18"/>
                <w:szCs w:val="18"/>
              </w:rPr>
              <w:t>Ж2</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Ж5</w:t>
            </w:r>
          </w:p>
        </w:tc>
        <w:tc>
          <w:tcPr>
            <w:tcW w:w="709"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Ж6</w:t>
            </w:r>
          </w:p>
        </w:tc>
        <w:tc>
          <w:tcPr>
            <w:tcW w:w="708"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Ж6-1</w:t>
            </w:r>
          </w:p>
        </w:tc>
        <w:tc>
          <w:tcPr>
            <w:tcW w:w="709" w:type="dxa"/>
            <w:shd w:val="clear" w:color="auto" w:fill="auto"/>
          </w:tcPr>
          <w:p w:rsidR="00F91733" w:rsidRPr="00F91733" w:rsidRDefault="00F91733" w:rsidP="00F91733">
            <w:pPr>
              <w:rPr>
                <w:rFonts w:eastAsia="MS Mincho"/>
                <w:sz w:val="18"/>
                <w:szCs w:val="18"/>
              </w:rPr>
            </w:pPr>
            <w:r w:rsidRPr="00F91733">
              <w:rPr>
                <w:rFonts w:eastAsia="MS Mincho"/>
                <w:sz w:val="18"/>
                <w:szCs w:val="18"/>
              </w:rPr>
              <w:t>Ж8</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О2</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О2-1</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О3</w:t>
            </w:r>
          </w:p>
        </w:tc>
        <w:tc>
          <w:tcPr>
            <w:tcW w:w="567" w:type="dxa"/>
            <w:shd w:val="clear" w:color="auto" w:fill="auto"/>
          </w:tcPr>
          <w:p w:rsidR="00F91733" w:rsidRPr="00F91733" w:rsidRDefault="00F91733" w:rsidP="00F91733">
            <w:pPr>
              <w:rPr>
                <w:rFonts w:eastAsia="MS Mincho"/>
                <w:sz w:val="18"/>
                <w:szCs w:val="18"/>
              </w:rPr>
            </w:pPr>
            <w:r w:rsidRPr="00F91733">
              <w:rPr>
                <w:rFonts w:eastAsia="MS Mincho"/>
                <w:sz w:val="18"/>
                <w:szCs w:val="18"/>
              </w:rPr>
              <w:t>О5</w:t>
            </w:r>
          </w:p>
        </w:tc>
        <w:tc>
          <w:tcPr>
            <w:tcW w:w="568" w:type="dxa"/>
            <w:gridSpan w:val="2"/>
            <w:shd w:val="clear" w:color="auto" w:fill="auto"/>
          </w:tcPr>
          <w:p w:rsidR="00F91733" w:rsidRPr="00F91733" w:rsidRDefault="00F91733" w:rsidP="00F91733">
            <w:pPr>
              <w:rPr>
                <w:rFonts w:eastAsia="MS Mincho"/>
                <w:sz w:val="18"/>
                <w:szCs w:val="18"/>
              </w:rPr>
            </w:pPr>
            <w:r w:rsidRPr="00F91733">
              <w:rPr>
                <w:rFonts w:eastAsia="MS Mincho"/>
                <w:sz w:val="18"/>
                <w:szCs w:val="18"/>
              </w:rPr>
              <w:t>О6</w:t>
            </w:r>
          </w:p>
        </w:tc>
      </w:tr>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Минимальная площадь земельного участка для индивидуальной жилой застройки,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Максимальная площадь земельного участка для </w:t>
            </w:r>
            <w:r w:rsidRPr="00F91733">
              <w:rPr>
                <w:rFonts w:eastAsia="MS MinNew Roman"/>
                <w:bCs/>
                <w:sz w:val="20"/>
                <w:szCs w:val="20"/>
              </w:rPr>
              <w:lastRenderedPageBreak/>
              <w:t>индивидуальной жилой застройки, кв. м</w:t>
            </w:r>
          </w:p>
        </w:tc>
        <w:tc>
          <w:tcPr>
            <w:tcW w:w="567"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lastRenderedPageBreak/>
              <w:t>3000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0</w:t>
            </w:r>
          </w:p>
          <w:p w:rsidR="00F91733" w:rsidRPr="00F91733" w:rsidRDefault="00F91733" w:rsidP="00F91733">
            <w:pPr>
              <w:rPr>
                <w:rFonts w:eastAsia="MS Mincho"/>
                <w:sz w:val="20"/>
                <w:szCs w:val="20"/>
              </w:rPr>
            </w:pPr>
          </w:p>
        </w:tc>
        <w:tc>
          <w:tcPr>
            <w:tcW w:w="709" w:type="dxa"/>
            <w:gridSpan w:val="2"/>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3000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lastRenderedPageBreak/>
              <w:t>-</w:t>
            </w:r>
          </w:p>
        </w:tc>
        <w:tc>
          <w:tcPr>
            <w:tcW w:w="709"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3000</w:t>
            </w:r>
          </w:p>
          <w:p w:rsidR="00F91733" w:rsidRPr="00F91733" w:rsidRDefault="00F91733" w:rsidP="00F91733">
            <w:pPr>
              <w:rPr>
                <w:rFonts w:eastAsia="MS Mincho"/>
                <w:sz w:val="20"/>
                <w:szCs w:val="20"/>
              </w:rPr>
            </w:pPr>
          </w:p>
        </w:tc>
        <w:tc>
          <w:tcPr>
            <w:tcW w:w="708"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0</w:t>
            </w:r>
          </w:p>
          <w:p w:rsidR="00F91733" w:rsidRPr="00F91733" w:rsidRDefault="00F91733" w:rsidP="00F91733">
            <w:pPr>
              <w:rPr>
                <w:rFonts w:eastAsia="MS Mincho"/>
                <w:sz w:val="20"/>
                <w:szCs w:val="20"/>
              </w:rPr>
            </w:pPr>
          </w:p>
        </w:tc>
        <w:tc>
          <w:tcPr>
            <w:tcW w:w="709" w:type="dxa"/>
            <w:shd w:val="clear" w:color="auto" w:fill="auto"/>
            <w:vAlign w:val="center"/>
          </w:tcPr>
          <w:p w:rsidR="00F91733" w:rsidRPr="00F91733" w:rsidRDefault="00F91733" w:rsidP="00F91733">
            <w:pPr>
              <w:rPr>
                <w:rFonts w:eastAsia="MS Mincho"/>
                <w:sz w:val="20"/>
                <w:szCs w:val="20"/>
              </w:rPr>
            </w:pPr>
          </w:p>
          <w:p w:rsidR="00F91733" w:rsidRPr="00F91733" w:rsidRDefault="00F91733" w:rsidP="00F91733">
            <w:pPr>
              <w:rPr>
                <w:rFonts w:eastAsia="MS Mincho"/>
                <w:sz w:val="20"/>
                <w:szCs w:val="20"/>
              </w:rPr>
            </w:pPr>
            <w:r w:rsidRPr="00F91733">
              <w:rPr>
                <w:rFonts w:eastAsia="MS Mincho"/>
                <w:sz w:val="20"/>
                <w:szCs w:val="20"/>
              </w:rPr>
              <w:t>1500</w:t>
            </w:r>
          </w:p>
          <w:p w:rsidR="00F91733" w:rsidRPr="00F91733" w:rsidRDefault="00F91733" w:rsidP="00F91733">
            <w:pPr>
              <w:rPr>
                <w:rFonts w:eastAsia="MS Mincho"/>
                <w:sz w:val="20"/>
                <w:szCs w:val="20"/>
              </w:rPr>
            </w:pPr>
          </w:p>
        </w:tc>
        <w:tc>
          <w:tcPr>
            <w:tcW w:w="567" w:type="dxa"/>
            <w:shd w:val="clear" w:color="auto" w:fill="auto"/>
            <w:vAlign w:val="center"/>
          </w:tcPr>
          <w:p w:rsidR="00F91733" w:rsidRPr="00F91733" w:rsidRDefault="00F91733" w:rsidP="00F91733">
            <w:pPr>
              <w:rPr>
                <w:rFonts w:eastAsia="MS Mincho"/>
              </w:rPr>
            </w:pPr>
            <w:r w:rsidRPr="00F91733">
              <w:rPr>
                <w:rFonts w:eastAsia="MS Mincho"/>
              </w:rPr>
              <w:lastRenderedPageBreak/>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блокированной жилой застройки, </w:t>
            </w:r>
            <w:proofErr w:type="spellStart"/>
            <w:r w:rsidRPr="00F91733">
              <w:rPr>
                <w:rFonts w:eastAsia="MS MinNew Roman"/>
                <w:bCs/>
                <w:sz w:val="20"/>
                <w:szCs w:val="20"/>
              </w:rPr>
              <w:t>кв.м</w:t>
            </w:r>
            <w:proofErr w:type="spellEnd"/>
            <w:r w:rsidRPr="00F91733">
              <w:rPr>
                <w:rFonts w:eastAsia="MS MinNew Roman"/>
                <w:bCs/>
                <w:sz w:val="20"/>
                <w:szCs w:val="20"/>
              </w:rPr>
              <w:t xml:space="preserve"> на каждый блок</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земельного участка для блокированной жилой застройки, </w:t>
            </w:r>
            <w:proofErr w:type="spellStart"/>
            <w:r w:rsidRPr="00F91733">
              <w:rPr>
                <w:rFonts w:eastAsia="MS MinNew Roman"/>
                <w:bCs/>
                <w:sz w:val="20"/>
                <w:szCs w:val="20"/>
              </w:rPr>
              <w:t>кв.м</w:t>
            </w:r>
            <w:proofErr w:type="spellEnd"/>
            <w:r w:rsidRPr="00F91733">
              <w:rPr>
                <w:rFonts w:eastAsia="MS MinNew Roman"/>
                <w:bCs/>
                <w:sz w:val="20"/>
                <w:szCs w:val="20"/>
              </w:rPr>
              <w:t xml:space="preserve"> на </w:t>
            </w:r>
            <w:proofErr w:type="gramStart"/>
            <w:r w:rsidRPr="00F91733">
              <w:rPr>
                <w:rFonts w:eastAsia="MS MinNew Roman"/>
                <w:bCs/>
                <w:sz w:val="20"/>
                <w:szCs w:val="20"/>
              </w:rPr>
              <w:t>каждый  блок</w:t>
            </w:r>
            <w:proofErr w:type="gram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ведения личного подсобного хозяйства, </w:t>
            </w:r>
            <w:proofErr w:type="spellStart"/>
            <w:r w:rsidRPr="00F91733">
              <w:rPr>
                <w:rFonts w:eastAsia="MS MinNew Roman"/>
                <w:bCs/>
                <w:sz w:val="20"/>
                <w:szCs w:val="20"/>
              </w:rPr>
              <w:t>кв.м</w:t>
            </w:r>
            <w:proofErr w:type="spellEnd"/>
            <w:r w:rsidRPr="00F91733">
              <w:rPr>
                <w:rFonts w:eastAsia="MS MinNew Roman"/>
                <w:bCs/>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Height w:val="1050"/>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земельного участка для ведения личного подсобного хозяйства, </w:t>
            </w:r>
            <w:proofErr w:type="spellStart"/>
            <w:r w:rsidRPr="00F91733">
              <w:rPr>
                <w:rFonts w:eastAsia="MS MinNew Roman"/>
                <w:bCs/>
                <w:sz w:val="20"/>
                <w:szCs w:val="20"/>
              </w:rPr>
              <w:t>кв.м</w:t>
            </w:r>
            <w:proofErr w:type="spellEnd"/>
            <w:r w:rsidRPr="00F91733">
              <w:rPr>
                <w:rFonts w:eastAsia="MS MinNew Roman"/>
                <w:bCs/>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многоквартирной жилой застройки до трех этажей,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Минимальная площадь земельного участка для многоквартирной жилой застройки свыше трех этажей,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567" w:type="dxa"/>
            <w:shd w:val="clear" w:color="auto" w:fill="auto"/>
            <w:vAlign w:val="center"/>
          </w:tcPr>
          <w:p w:rsidR="00F91733" w:rsidRPr="00F91733" w:rsidRDefault="00F91733" w:rsidP="00F91733">
            <w:pPr>
              <w:rPr>
                <w:sz w:val="20"/>
                <w:szCs w:val="20"/>
              </w:rPr>
            </w:pPr>
            <w:r w:rsidRPr="00F91733">
              <w:rPr>
                <w:sz w:val="20"/>
                <w:szCs w:val="20"/>
              </w:rPr>
              <w:t>0</w:t>
            </w:r>
          </w:p>
        </w:tc>
        <w:tc>
          <w:tcPr>
            <w:tcW w:w="709" w:type="dxa"/>
            <w:gridSpan w:val="2"/>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709" w:type="dxa"/>
            <w:shd w:val="clear" w:color="auto" w:fill="auto"/>
            <w:vAlign w:val="center"/>
          </w:tcPr>
          <w:p w:rsidR="00F91733" w:rsidRPr="00F91733" w:rsidRDefault="00F91733" w:rsidP="00F91733">
            <w:pPr>
              <w:rPr>
                <w:rFonts w:eastAsia="MS Mincho"/>
                <w:sz w:val="20"/>
                <w:szCs w:val="20"/>
              </w:rPr>
            </w:pPr>
            <w:r w:rsidRPr="00F91733">
              <w:rPr>
                <w:sz w:val="20"/>
                <w:szCs w:val="20"/>
              </w:rPr>
              <w:t>4000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567" w:type="dxa"/>
            <w:shd w:val="clear" w:color="auto" w:fill="auto"/>
            <w:vAlign w:val="center"/>
          </w:tcPr>
          <w:p w:rsidR="00F91733" w:rsidRPr="00F91733" w:rsidRDefault="00F91733" w:rsidP="00F91733">
            <w:pPr>
              <w:rPr>
                <w:sz w:val="20"/>
                <w:szCs w:val="20"/>
              </w:rPr>
            </w:pPr>
            <w:r w:rsidRPr="00F91733">
              <w:rPr>
                <w:sz w:val="20"/>
                <w:szCs w:val="20"/>
              </w:rPr>
              <w:t>-</w:t>
            </w:r>
          </w:p>
        </w:tc>
        <w:tc>
          <w:tcPr>
            <w:tcW w:w="567" w:type="dxa"/>
            <w:shd w:val="clear" w:color="auto" w:fill="auto"/>
            <w:vAlign w:val="center"/>
          </w:tcPr>
          <w:p w:rsidR="00F91733" w:rsidRPr="00F91733" w:rsidRDefault="00F91733" w:rsidP="00F91733">
            <w:pPr>
              <w:rPr>
                <w:sz w:val="20"/>
                <w:szCs w:val="20"/>
              </w:rPr>
            </w:pPr>
            <w:r w:rsidRPr="00F91733">
              <w:rPr>
                <w:sz w:val="20"/>
                <w:szCs w:val="20"/>
              </w:rPr>
              <w:t>-</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w:t>
            </w:r>
          </w:p>
        </w:tc>
        <w:tc>
          <w:tcPr>
            <w:tcW w:w="567" w:type="dxa"/>
            <w:shd w:val="clear" w:color="auto" w:fill="auto"/>
            <w:vAlign w:val="center"/>
          </w:tcPr>
          <w:p w:rsidR="00F91733" w:rsidRPr="00F91733" w:rsidRDefault="00F91733" w:rsidP="00F91733">
            <w:pPr>
              <w:rPr>
                <w:sz w:val="20"/>
                <w:szCs w:val="20"/>
              </w:rPr>
            </w:pPr>
            <w:r w:rsidRPr="00F91733">
              <w:rPr>
                <w:sz w:val="20"/>
                <w:szCs w:val="20"/>
              </w:rPr>
              <w:t>7500</w:t>
            </w:r>
          </w:p>
        </w:tc>
        <w:tc>
          <w:tcPr>
            <w:tcW w:w="709" w:type="dxa"/>
            <w:shd w:val="clear" w:color="auto" w:fill="auto"/>
            <w:vAlign w:val="center"/>
          </w:tcPr>
          <w:p w:rsidR="00F91733" w:rsidRPr="00F91733" w:rsidRDefault="00F91733" w:rsidP="00F91733">
            <w:pPr>
              <w:rPr>
                <w:sz w:val="20"/>
                <w:szCs w:val="20"/>
              </w:rPr>
            </w:pPr>
            <w:r w:rsidRPr="00F91733">
              <w:rPr>
                <w:sz w:val="20"/>
                <w:szCs w:val="20"/>
              </w:rPr>
              <w:t>-</w:t>
            </w:r>
          </w:p>
        </w:tc>
        <w:tc>
          <w:tcPr>
            <w:tcW w:w="708" w:type="dxa"/>
            <w:shd w:val="clear" w:color="auto" w:fill="auto"/>
            <w:vAlign w:val="center"/>
          </w:tcPr>
          <w:p w:rsidR="00F91733" w:rsidRPr="00F91733" w:rsidRDefault="00F91733" w:rsidP="00F91733">
            <w:pPr>
              <w:rPr>
                <w:sz w:val="20"/>
                <w:szCs w:val="20"/>
              </w:rPr>
            </w:pPr>
          </w:p>
        </w:tc>
        <w:tc>
          <w:tcPr>
            <w:tcW w:w="709" w:type="dxa"/>
            <w:shd w:val="clear" w:color="auto" w:fill="auto"/>
            <w:vAlign w:val="center"/>
          </w:tcPr>
          <w:p w:rsidR="00F91733" w:rsidRPr="00F91733" w:rsidRDefault="00F91733" w:rsidP="00F91733">
            <w:pPr>
              <w:rPr>
                <w:sz w:val="20"/>
                <w:szCs w:val="20"/>
              </w:rPr>
            </w:pPr>
            <w:r w:rsidRPr="00F91733">
              <w:rPr>
                <w:rFonts w:eastAsia="MS Mincho"/>
                <w:sz w:val="20"/>
                <w:szCs w:val="20"/>
              </w:rPr>
              <w:t>7500</w:t>
            </w:r>
          </w:p>
        </w:tc>
        <w:tc>
          <w:tcPr>
            <w:tcW w:w="567" w:type="dxa"/>
            <w:shd w:val="clear" w:color="auto" w:fill="auto"/>
            <w:vAlign w:val="center"/>
          </w:tcPr>
          <w:p w:rsidR="00F91733" w:rsidRPr="00F91733" w:rsidRDefault="00F91733" w:rsidP="00F91733">
            <w:r w:rsidRPr="00F91733">
              <w:t>7500</w:t>
            </w:r>
          </w:p>
        </w:tc>
        <w:tc>
          <w:tcPr>
            <w:tcW w:w="567" w:type="dxa"/>
            <w:shd w:val="clear" w:color="auto" w:fill="auto"/>
            <w:vAlign w:val="center"/>
          </w:tcPr>
          <w:p w:rsidR="00F91733" w:rsidRPr="00F91733" w:rsidRDefault="00F91733" w:rsidP="00F91733">
            <w:r w:rsidRPr="00F91733">
              <w:t>7500</w:t>
            </w:r>
          </w:p>
        </w:tc>
        <w:tc>
          <w:tcPr>
            <w:tcW w:w="567" w:type="dxa"/>
            <w:shd w:val="clear" w:color="auto" w:fill="auto"/>
            <w:vAlign w:val="center"/>
          </w:tcPr>
          <w:p w:rsidR="00F91733" w:rsidRPr="00F91733" w:rsidRDefault="00F91733" w:rsidP="00F91733">
            <w:pPr>
              <w:rPr>
                <w:sz w:val="20"/>
                <w:szCs w:val="20"/>
              </w:rPr>
            </w:pPr>
            <w:r w:rsidRPr="00F91733">
              <w:t>7500</w:t>
            </w:r>
          </w:p>
        </w:tc>
        <w:tc>
          <w:tcPr>
            <w:tcW w:w="567" w:type="dxa"/>
            <w:shd w:val="clear" w:color="auto" w:fill="auto"/>
            <w:vAlign w:val="center"/>
          </w:tcPr>
          <w:p w:rsidR="00F91733" w:rsidRPr="00F91733" w:rsidRDefault="00F91733" w:rsidP="00F91733">
            <w:r w:rsidRPr="00F91733">
              <w:t>-</w:t>
            </w:r>
          </w:p>
        </w:tc>
        <w:tc>
          <w:tcPr>
            <w:tcW w:w="567" w:type="dxa"/>
            <w:shd w:val="clear" w:color="auto" w:fill="auto"/>
            <w:vAlign w:val="center"/>
          </w:tcPr>
          <w:p w:rsidR="00F91733" w:rsidRPr="00F91733" w:rsidRDefault="00F91733" w:rsidP="00F91733">
            <w:r w:rsidRPr="00F91733">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 xml:space="preserve">Минимальная площадь земельного участка для размещения </w:t>
            </w:r>
            <w:r w:rsidRPr="00F91733">
              <w:rPr>
                <w:rFonts w:eastAsia="MS Mincho"/>
                <w:bCs/>
                <w:sz w:val="20"/>
                <w:szCs w:val="20"/>
              </w:rPr>
              <w:t>инженерно-технических объектов, сооружений и коммуникаций, допустимых к размещению в соответствии с требованиями санитарно-</w:t>
            </w:r>
            <w:r w:rsidRPr="00F91733">
              <w:rPr>
                <w:rFonts w:eastAsia="MS Mincho"/>
                <w:bCs/>
                <w:sz w:val="20"/>
                <w:szCs w:val="20"/>
              </w:rPr>
              <w:lastRenderedPageBreak/>
              <w:t xml:space="preserve">эпидемиологического законодательства, </w:t>
            </w:r>
            <w:proofErr w:type="spellStart"/>
            <w:r w:rsidRPr="00F91733">
              <w:rPr>
                <w:rFonts w:eastAsia="MS Mincho"/>
                <w:bCs/>
                <w:sz w:val="20"/>
                <w:szCs w:val="20"/>
              </w:rPr>
              <w:t>кв.м</w:t>
            </w:r>
            <w:proofErr w:type="spellEnd"/>
          </w:p>
        </w:tc>
        <w:tc>
          <w:tcPr>
            <w:tcW w:w="567" w:type="dxa"/>
            <w:shd w:val="clear" w:color="auto" w:fill="auto"/>
            <w:vAlign w:val="center"/>
          </w:tcPr>
          <w:p w:rsidR="00F91733" w:rsidRPr="00F91733" w:rsidRDefault="00F91733" w:rsidP="00F91733">
            <w:pPr>
              <w:rPr>
                <w:sz w:val="20"/>
                <w:szCs w:val="20"/>
              </w:rPr>
            </w:pPr>
            <w:r w:rsidRPr="00F91733">
              <w:rPr>
                <w:sz w:val="20"/>
                <w:szCs w:val="20"/>
              </w:rPr>
              <w:lastRenderedPageBreak/>
              <w:t>4</w:t>
            </w:r>
          </w:p>
        </w:tc>
        <w:tc>
          <w:tcPr>
            <w:tcW w:w="567"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4</w:t>
            </w:r>
          </w:p>
        </w:tc>
        <w:tc>
          <w:tcPr>
            <w:tcW w:w="567"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shd w:val="clear" w:color="auto" w:fill="auto"/>
            <w:vAlign w:val="center"/>
          </w:tcPr>
          <w:p w:rsidR="00F91733" w:rsidRPr="00F91733" w:rsidRDefault="00F91733" w:rsidP="00F91733">
            <w:pPr>
              <w:rPr>
                <w:sz w:val="20"/>
                <w:szCs w:val="20"/>
              </w:rPr>
            </w:pPr>
            <w:r w:rsidRPr="00F91733">
              <w:rPr>
                <w:sz w:val="20"/>
                <w:szCs w:val="20"/>
              </w:rPr>
              <w:t>4</w:t>
            </w:r>
          </w:p>
        </w:tc>
        <w:tc>
          <w:tcPr>
            <w:tcW w:w="708" w:type="dxa"/>
            <w:shd w:val="clear" w:color="auto" w:fill="auto"/>
            <w:vAlign w:val="center"/>
          </w:tcPr>
          <w:p w:rsidR="00F91733" w:rsidRPr="00F91733" w:rsidRDefault="00F91733" w:rsidP="00F91733">
            <w:pPr>
              <w:rPr>
                <w:sz w:val="20"/>
                <w:szCs w:val="20"/>
              </w:rPr>
            </w:pPr>
            <w:r w:rsidRPr="00F91733">
              <w:rPr>
                <w:sz w:val="20"/>
                <w:szCs w:val="20"/>
              </w:rPr>
              <w:t>4</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pPr>
              <w:rPr>
                <w:sz w:val="20"/>
                <w:szCs w:val="20"/>
              </w:rPr>
            </w:pPr>
            <w:r w:rsidRPr="00F91733">
              <w:t>4</w:t>
            </w:r>
          </w:p>
        </w:tc>
        <w:tc>
          <w:tcPr>
            <w:tcW w:w="567" w:type="dxa"/>
            <w:shd w:val="clear" w:color="auto" w:fill="auto"/>
            <w:vAlign w:val="center"/>
          </w:tcPr>
          <w:p w:rsidR="00F91733" w:rsidRPr="00F91733" w:rsidRDefault="00F91733" w:rsidP="00F91733">
            <w:r w:rsidRPr="00F91733">
              <w:t>4</w:t>
            </w:r>
          </w:p>
        </w:tc>
        <w:tc>
          <w:tcPr>
            <w:tcW w:w="567" w:type="dxa"/>
            <w:shd w:val="clear" w:color="auto" w:fill="auto"/>
            <w:vAlign w:val="center"/>
          </w:tcPr>
          <w:p w:rsidR="00F91733" w:rsidRPr="00F91733" w:rsidRDefault="00F91733" w:rsidP="00F91733">
            <w:r w:rsidRPr="00F91733">
              <w:t>4</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4</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rFonts w:eastAsia="MS Mincho"/>
                <w:sz w:val="20"/>
                <w:szCs w:val="20"/>
              </w:rPr>
            </w:pPr>
          </w:p>
        </w:tc>
        <w:tc>
          <w:tcPr>
            <w:tcW w:w="2268" w:type="dxa"/>
            <w:shd w:val="clear" w:color="auto" w:fill="auto"/>
          </w:tcPr>
          <w:p w:rsidR="00F91733" w:rsidRPr="00F91733" w:rsidRDefault="00F91733" w:rsidP="002579C9">
            <w:pPr>
              <w:jc w:val="both"/>
              <w:rPr>
                <w:sz w:val="20"/>
                <w:szCs w:val="20"/>
              </w:rPr>
            </w:pPr>
            <w:r w:rsidRPr="00F91733">
              <w:rPr>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567" w:type="dxa"/>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9" w:type="dxa"/>
            <w:gridSpan w:val="2"/>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pPr>
              <w:rPr>
                <w:sz w:val="20"/>
                <w:szCs w:val="20"/>
              </w:rPr>
            </w:pPr>
            <w:r w:rsidRPr="00F91733">
              <w:rPr>
                <w:sz w:val="20"/>
                <w:szCs w:val="20"/>
              </w:rPr>
              <w:t>100</w:t>
            </w:r>
          </w:p>
        </w:tc>
        <w:tc>
          <w:tcPr>
            <w:tcW w:w="709"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8" w:type="dxa"/>
            <w:shd w:val="clear" w:color="auto" w:fill="auto"/>
            <w:vAlign w:val="center"/>
          </w:tcPr>
          <w:p w:rsidR="00F91733" w:rsidRPr="00F91733" w:rsidRDefault="00F91733" w:rsidP="00F91733">
            <w:pPr>
              <w:rPr>
                <w:rFonts w:ascii="Cambria" w:eastAsia="MS Mincho" w:hAnsi="Cambria"/>
                <w:sz w:val="20"/>
                <w:szCs w:val="20"/>
              </w:rPr>
            </w:pPr>
            <w:r w:rsidRPr="00F91733">
              <w:rPr>
                <w:sz w:val="20"/>
                <w:szCs w:val="20"/>
              </w:rPr>
              <w:t>100</w:t>
            </w:r>
          </w:p>
        </w:tc>
        <w:tc>
          <w:tcPr>
            <w:tcW w:w="709" w:type="dxa"/>
            <w:shd w:val="clear" w:color="auto" w:fill="auto"/>
            <w:vAlign w:val="center"/>
          </w:tcPr>
          <w:p w:rsidR="00F91733" w:rsidRPr="00F91733" w:rsidRDefault="00F91733" w:rsidP="00F91733">
            <w:pPr>
              <w:rPr>
                <w:sz w:val="20"/>
                <w:szCs w:val="20"/>
              </w:rPr>
            </w:pPr>
            <w:r w:rsidRPr="00F91733">
              <w:rPr>
                <w:sz w:val="20"/>
                <w:szCs w:val="20"/>
              </w:rPr>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pPr>
              <w:rPr>
                <w:sz w:val="20"/>
                <w:szCs w:val="20"/>
              </w:rPr>
            </w:pPr>
            <w:r w:rsidRPr="00F91733">
              <w:t>100</w:t>
            </w:r>
          </w:p>
        </w:tc>
        <w:tc>
          <w:tcPr>
            <w:tcW w:w="567" w:type="dxa"/>
            <w:shd w:val="clear" w:color="auto" w:fill="auto"/>
            <w:vAlign w:val="center"/>
          </w:tcPr>
          <w:p w:rsidR="00F91733" w:rsidRPr="00F91733" w:rsidRDefault="00F91733" w:rsidP="00F91733">
            <w:r w:rsidRPr="00F91733">
              <w:t>100</w:t>
            </w:r>
          </w:p>
        </w:tc>
        <w:tc>
          <w:tcPr>
            <w:tcW w:w="567" w:type="dxa"/>
            <w:shd w:val="clear" w:color="auto" w:fill="auto"/>
            <w:vAlign w:val="center"/>
          </w:tcPr>
          <w:p w:rsidR="00F91733" w:rsidRPr="00F91733" w:rsidRDefault="00F91733" w:rsidP="00F91733">
            <w:r w:rsidRPr="00F91733">
              <w:t>100</w:t>
            </w:r>
          </w:p>
        </w:tc>
        <w:tc>
          <w:tcPr>
            <w:tcW w:w="556" w:type="dxa"/>
            <w:shd w:val="clear" w:color="auto" w:fill="auto"/>
            <w:vAlign w:val="center"/>
          </w:tcPr>
          <w:p w:rsidR="00F91733" w:rsidRPr="00F91733" w:rsidRDefault="00F91733" w:rsidP="00F91733">
            <w:pPr>
              <w:rPr>
                <w:rFonts w:eastAsia="MS Mincho"/>
              </w:rPr>
            </w:pPr>
            <w:r w:rsidRPr="00F91733">
              <w:t>100</w:t>
            </w:r>
          </w:p>
        </w:tc>
      </w:tr>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Максимальная высота зданий, строений, сооружений,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12</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22,5</w:t>
            </w:r>
          </w:p>
        </w:tc>
        <w:tc>
          <w:tcPr>
            <w:tcW w:w="567" w:type="dxa"/>
            <w:shd w:val="clear" w:color="auto" w:fill="auto"/>
            <w:vAlign w:val="center"/>
          </w:tcPr>
          <w:p w:rsidR="00F91733" w:rsidRPr="00F91733" w:rsidRDefault="00F91733" w:rsidP="00F91733">
            <w:pPr>
              <w:rPr>
                <w:rFonts w:eastAsia="MS Mincho"/>
              </w:rPr>
            </w:pPr>
            <w:r w:rsidRPr="00F91733">
              <w:rPr>
                <w:rFonts w:eastAsia="MS Mincho"/>
                <w:sz w:val="20"/>
                <w:szCs w:val="20"/>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22,5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22,5</w:t>
            </w:r>
          </w:p>
        </w:tc>
      </w:tr>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от границ земельных участков до отдельно стоящих зданий,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5</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от границ земельных участков до строений и сооружений,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5</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5</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 xml:space="preserve">Минимальный отступ от границ земельных участков </w:t>
            </w:r>
            <w:proofErr w:type="gramStart"/>
            <w:r w:rsidRPr="00F91733">
              <w:rPr>
                <w:rFonts w:eastAsia="MS MinNew Roman"/>
                <w:bCs/>
                <w:sz w:val="20"/>
                <w:szCs w:val="20"/>
              </w:rPr>
              <w:t xml:space="preserve">до </w:t>
            </w:r>
            <w:r w:rsidRPr="00F91733">
              <w:rPr>
                <w:sz w:val="20"/>
                <w:szCs w:val="20"/>
              </w:rPr>
              <w:t xml:space="preserve"> дошкольных</w:t>
            </w:r>
            <w:proofErr w:type="gramEnd"/>
            <w:r w:rsidRPr="00F91733">
              <w:rPr>
                <w:sz w:val="20"/>
                <w:szCs w:val="20"/>
              </w:rPr>
              <w:t xml:space="preserve"> образовательных учреждений и объектов начального общего и среднего (полного) общего образования</w:t>
            </w:r>
            <w:r w:rsidRPr="00F91733">
              <w:rPr>
                <w:rFonts w:eastAsia="MS MinNew Roman"/>
                <w:bCs/>
                <w:sz w:val="20"/>
                <w:szCs w:val="20"/>
              </w:rPr>
              <w:t>,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индивидуальной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60</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60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ведения личного подсобного хозяйства, %</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cho"/>
                <w:sz w:val="20"/>
                <w:szCs w:val="20"/>
              </w:rPr>
              <w:t>50</w:t>
            </w:r>
          </w:p>
        </w:tc>
        <w:tc>
          <w:tcPr>
            <w:tcW w:w="745" w:type="dxa"/>
            <w:gridSpan w:val="2"/>
            <w:shd w:val="clear" w:color="auto" w:fill="auto"/>
            <w:vAlign w:val="center"/>
          </w:tcPr>
          <w:p w:rsidR="00F91733" w:rsidRPr="00F91733" w:rsidRDefault="00F91733" w:rsidP="00F91733">
            <w:pPr>
              <w:rPr>
                <w:sz w:val="20"/>
                <w:szCs w:val="20"/>
              </w:rPr>
            </w:pPr>
            <w:r w:rsidRPr="00F91733">
              <w:rPr>
                <w:rFonts w:eastAsia="MS Mincho"/>
                <w:sz w:val="20"/>
                <w:szCs w:val="20"/>
              </w:rPr>
              <w:t>50</w:t>
            </w:r>
          </w:p>
        </w:tc>
        <w:tc>
          <w:tcPr>
            <w:tcW w:w="531" w:type="dxa"/>
            <w:shd w:val="clear" w:color="auto" w:fill="auto"/>
            <w:vAlign w:val="center"/>
          </w:tcPr>
          <w:p w:rsidR="00F91733" w:rsidRPr="00F91733" w:rsidRDefault="00F91733" w:rsidP="00F91733">
            <w:pPr>
              <w:rPr>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autoSpaceDE w:val="0"/>
              <w:autoSpaceDN w:val="0"/>
              <w:adjustRightInd w:val="0"/>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для блокированной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80</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80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80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sz w:val="20"/>
                <w:szCs w:val="20"/>
              </w:rPr>
              <w:t>Максимальный процент застройки в границах земельного участка для многоквартирной жилой застройки,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w:t>
            </w:r>
          </w:p>
        </w:tc>
        <w:tc>
          <w:tcPr>
            <w:tcW w:w="745" w:type="dxa"/>
            <w:gridSpan w:val="2"/>
            <w:shd w:val="clear" w:color="auto" w:fill="auto"/>
            <w:vAlign w:val="center"/>
          </w:tcPr>
          <w:p w:rsidR="00F91733" w:rsidRPr="00F91733" w:rsidRDefault="00F91733" w:rsidP="00F91733">
            <w:pPr>
              <w:rPr>
                <w:sz w:val="20"/>
                <w:szCs w:val="20"/>
              </w:rPr>
            </w:pPr>
            <w:r w:rsidRPr="00F91733">
              <w:rPr>
                <w:rFonts w:eastAsia="MS MinNew Roman"/>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50</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sz w:val="20"/>
                <w:szCs w:val="20"/>
              </w:rPr>
            </w:pPr>
            <w:r w:rsidRPr="00F91733">
              <w:rPr>
                <w:rFonts w:eastAsia="MS MinNew Roman"/>
                <w:sz w:val="20"/>
                <w:szCs w:val="20"/>
              </w:rPr>
              <w:t xml:space="preserve">Максимальный процент застройки </w:t>
            </w:r>
            <w:r w:rsidRPr="00F91733">
              <w:rPr>
                <w:sz w:val="20"/>
                <w:szCs w:val="20"/>
              </w:rPr>
              <w:t xml:space="preserve">для размещения </w:t>
            </w:r>
            <w:r w:rsidRPr="00F91733">
              <w:rPr>
                <w:rFonts w:eastAsia="MS Mincho"/>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New Roman"/>
                <w:sz w:val="20"/>
                <w:szCs w:val="20"/>
              </w:rPr>
              <w:t>90</w:t>
            </w:r>
          </w:p>
        </w:tc>
        <w:tc>
          <w:tcPr>
            <w:tcW w:w="745" w:type="dxa"/>
            <w:gridSpan w:val="2"/>
            <w:shd w:val="clear" w:color="auto" w:fill="auto"/>
            <w:vAlign w:val="center"/>
          </w:tcPr>
          <w:p w:rsidR="00F91733" w:rsidRPr="00F91733" w:rsidRDefault="00F91733" w:rsidP="00F91733">
            <w:pPr>
              <w:rPr>
                <w:rFonts w:eastAsia="MS MinNew Roman"/>
                <w:sz w:val="20"/>
                <w:szCs w:val="20"/>
              </w:rPr>
            </w:pPr>
            <w:r w:rsidRPr="00F91733">
              <w:rPr>
                <w:rFonts w:eastAsia="MS MinNew Roman"/>
                <w:sz w:val="20"/>
                <w:szCs w:val="20"/>
              </w:rPr>
              <w:t>90</w:t>
            </w:r>
          </w:p>
        </w:tc>
        <w:tc>
          <w:tcPr>
            <w:tcW w:w="531" w:type="dxa"/>
            <w:shd w:val="clear" w:color="auto" w:fill="auto"/>
            <w:vAlign w:val="center"/>
          </w:tcPr>
          <w:p w:rsidR="00F91733" w:rsidRPr="00F91733" w:rsidRDefault="00F91733" w:rsidP="00F91733">
            <w:pPr>
              <w:rPr>
                <w:sz w:val="20"/>
                <w:szCs w:val="20"/>
              </w:rPr>
            </w:pPr>
            <w:r w:rsidRPr="00F91733">
              <w:rPr>
                <w:rFonts w:eastAsia="MS MinNew Roman"/>
                <w:sz w:val="20"/>
                <w:szCs w:val="20"/>
              </w:rPr>
              <w:t>90</w:t>
            </w:r>
          </w:p>
        </w:tc>
        <w:tc>
          <w:tcPr>
            <w:tcW w:w="567" w:type="dxa"/>
            <w:shd w:val="clear" w:color="auto" w:fill="auto"/>
            <w:vAlign w:val="center"/>
          </w:tcPr>
          <w:p w:rsidR="00F91733" w:rsidRPr="00F91733" w:rsidRDefault="00F91733" w:rsidP="00F91733">
            <w:pPr>
              <w:rPr>
                <w:sz w:val="20"/>
                <w:szCs w:val="20"/>
              </w:rPr>
            </w:pPr>
            <w:r w:rsidRPr="00F91733">
              <w:rPr>
                <w:rFonts w:eastAsia="MS MinNew Roman"/>
                <w:sz w:val="20"/>
                <w:szCs w:val="20"/>
              </w:rPr>
              <w:t>90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New Roman"/>
                <w:sz w:val="20"/>
                <w:szCs w:val="20"/>
              </w:rPr>
            </w:pPr>
            <w:r w:rsidRPr="00F91733">
              <w:rPr>
                <w:rFonts w:eastAsia="MS MinNew Roman"/>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New Roman"/>
              </w:rPr>
              <w:t>90</w:t>
            </w:r>
          </w:p>
        </w:tc>
        <w:tc>
          <w:tcPr>
            <w:tcW w:w="556" w:type="dxa"/>
            <w:shd w:val="clear" w:color="auto" w:fill="auto"/>
            <w:vAlign w:val="center"/>
          </w:tcPr>
          <w:p w:rsidR="00F91733" w:rsidRPr="00F91733" w:rsidRDefault="00F91733" w:rsidP="00F91733">
            <w:pPr>
              <w:rPr>
                <w:rFonts w:eastAsia="MS Mincho"/>
              </w:rPr>
            </w:pPr>
            <w:r w:rsidRPr="00F91733">
              <w:rPr>
                <w:rFonts w:eastAsia="MS MinNew Roman"/>
              </w:rPr>
              <w:t>90</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New Roman"/>
                <w:sz w:val="20"/>
                <w:szCs w:val="20"/>
              </w:rPr>
              <w:t>-</w:t>
            </w:r>
          </w:p>
        </w:tc>
        <w:tc>
          <w:tcPr>
            <w:tcW w:w="745" w:type="dxa"/>
            <w:gridSpan w:val="2"/>
            <w:shd w:val="clear" w:color="auto" w:fill="auto"/>
            <w:vAlign w:val="center"/>
          </w:tcPr>
          <w:p w:rsidR="00F91733" w:rsidRPr="00F91733" w:rsidRDefault="00F91733" w:rsidP="00F91733">
            <w:pPr>
              <w:rPr>
                <w:sz w:val="20"/>
                <w:szCs w:val="20"/>
              </w:rPr>
            </w:pPr>
            <w:r w:rsidRPr="00F91733">
              <w:rPr>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90</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90</w:t>
            </w:r>
          </w:p>
        </w:tc>
      </w:tr>
      <w:tr w:rsidR="00F91733" w:rsidRPr="00F91733" w:rsidTr="002579C9">
        <w:trPr>
          <w:gridAfter w:val="1"/>
          <w:wAfter w:w="12" w:type="dxa"/>
        </w:trPr>
        <w:tc>
          <w:tcPr>
            <w:tcW w:w="567" w:type="dxa"/>
            <w:shd w:val="clear" w:color="auto" w:fill="auto"/>
          </w:tcPr>
          <w:p w:rsidR="00F91733" w:rsidRPr="00F91733" w:rsidRDefault="00F91733" w:rsidP="002579C9">
            <w:pPr>
              <w:jc w:val="both"/>
              <w:rPr>
                <w:rFonts w:eastAsia="MS Mincho"/>
                <w:sz w:val="20"/>
                <w:szCs w:val="20"/>
              </w:rPr>
            </w:pPr>
          </w:p>
        </w:tc>
        <w:tc>
          <w:tcPr>
            <w:tcW w:w="10195" w:type="dxa"/>
            <w:gridSpan w:val="15"/>
            <w:shd w:val="clear" w:color="auto" w:fill="D9D9D9"/>
          </w:tcPr>
          <w:p w:rsidR="00F91733" w:rsidRPr="00F91733" w:rsidRDefault="00F91733" w:rsidP="00F91733">
            <w:pPr>
              <w:rPr>
                <w:rFonts w:eastAsia="MS Mincho"/>
                <w:sz w:val="20"/>
                <w:szCs w:val="20"/>
              </w:rPr>
            </w:pPr>
            <w:r w:rsidRPr="00F91733">
              <w:rPr>
                <w:sz w:val="20"/>
                <w:szCs w:val="20"/>
              </w:rPr>
              <w:t>Иные показатели</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Минимальный отступ (бытовой разрыв) </w:t>
            </w:r>
            <w:proofErr w:type="gramStart"/>
            <w:r w:rsidRPr="00F91733">
              <w:rPr>
                <w:rFonts w:eastAsia="MS MinNew Roman"/>
                <w:bCs/>
                <w:sz w:val="20"/>
                <w:szCs w:val="20"/>
              </w:rPr>
              <w:t>между  зданиями</w:t>
            </w:r>
            <w:proofErr w:type="gramEnd"/>
            <w:r w:rsidRPr="00F91733">
              <w:rPr>
                <w:rFonts w:eastAsia="MS MinNew Roman"/>
                <w:bCs/>
                <w:sz w:val="20"/>
                <w:szCs w:val="20"/>
              </w:rPr>
              <w:t xml:space="preserve"> многоквартирной жилой застройки,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r>
      <w:tr w:rsidR="00F91733" w:rsidRPr="00F91733" w:rsidTr="002579C9">
        <w:trPr>
          <w:gridAfter w:val="1"/>
          <w:wAfter w:w="12" w:type="dxa"/>
          <w:trHeight w:val="786"/>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cho"/>
                <w:sz w:val="20"/>
                <w:szCs w:val="20"/>
              </w:rPr>
            </w:pPr>
            <w:r w:rsidRPr="00F91733">
              <w:rPr>
                <w:rFonts w:eastAsia="MS MinNew Roman"/>
                <w:bCs/>
                <w:sz w:val="20"/>
                <w:szCs w:val="20"/>
              </w:rPr>
              <w:t>Максимальное количество блоков в блокированной жилой застройке, шт.</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4</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встроенных и </w:t>
            </w:r>
            <w:proofErr w:type="gramStart"/>
            <w:r w:rsidRPr="00F91733">
              <w:rPr>
                <w:rFonts w:eastAsia="MS MinNew Roman"/>
                <w:bCs/>
                <w:sz w:val="20"/>
                <w:szCs w:val="20"/>
              </w:rPr>
              <w:t>пристроенных  помещений</w:t>
            </w:r>
            <w:proofErr w:type="gramEnd"/>
            <w:r w:rsidRPr="00F91733">
              <w:rPr>
                <w:rFonts w:eastAsia="MS MinNew Roman"/>
                <w:bCs/>
                <w:sz w:val="20"/>
                <w:szCs w:val="20"/>
              </w:rPr>
              <w:t xml:space="preserve"> нежилого назначения в жилых зданиях (за исключением объектов образования и здравоохранения),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w:t>
            </w:r>
            <w:r w:rsidRPr="00F91733">
              <w:rPr>
                <w:rFonts w:eastAsia="MS MinNew Roman"/>
                <w:bCs/>
                <w:sz w:val="20"/>
                <w:szCs w:val="20"/>
              </w:rPr>
              <w:lastRenderedPageBreak/>
              <w:t xml:space="preserve">культуры и спорта, хранения и стоянки транспортных средств),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lastRenderedPageBreak/>
              <w:t>150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2000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1000</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1000</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отдельно стоящих зданий объектов физической культуры и спорта, </w:t>
            </w:r>
            <w:proofErr w:type="spellStart"/>
            <w:r w:rsidRPr="00F91733">
              <w:rPr>
                <w:rFonts w:eastAsia="MS MinNew Roman"/>
                <w:bCs/>
                <w:sz w:val="20"/>
                <w:szCs w:val="20"/>
              </w:rPr>
              <w:t>кв.м</w:t>
            </w:r>
            <w:proofErr w:type="spellEnd"/>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1500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1000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600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300</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1200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1200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w:t>
            </w:r>
          </w:p>
        </w:tc>
        <w:tc>
          <w:tcPr>
            <w:tcW w:w="556" w:type="dxa"/>
            <w:shd w:val="clear" w:color="auto" w:fill="auto"/>
            <w:vAlign w:val="center"/>
          </w:tcPr>
          <w:p w:rsidR="00F91733" w:rsidRPr="00F91733" w:rsidRDefault="00F91733" w:rsidP="00F91733">
            <w:pPr>
              <w:rPr>
                <w:rFonts w:eastAsia="MS Mincho"/>
              </w:rPr>
            </w:pPr>
            <w:r w:rsidRPr="00F91733">
              <w:rPr>
                <w:rFonts w:eastAsia="MS Mincho"/>
              </w:rPr>
              <w:t>-</w:t>
            </w:r>
          </w:p>
        </w:tc>
      </w:tr>
      <w:tr w:rsidR="00F91733" w:rsidRPr="00F91733" w:rsidTr="002579C9">
        <w:trPr>
          <w:gridAfter w:val="1"/>
          <w:wAfter w:w="12" w:type="dxa"/>
        </w:trPr>
        <w:tc>
          <w:tcPr>
            <w:tcW w:w="567" w:type="dxa"/>
            <w:shd w:val="clear" w:color="auto" w:fill="auto"/>
          </w:tcPr>
          <w:p w:rsidR="00F91733" w:rsidRPr="00F91733" w:rsidRDefault="00F91733" w:rsidP="002579C9">
            <w:pPr>
              <w:numPr>
                <w:ilvl w:val="0"/>
                <w:numId w:val="38"/>
              </w:numPr>
              <w:contextualSpacing/>
              <w:jc w:val="both"/>
              <w:rPr>
                <w:sz w:val="20"/>
                <w:szCs w:val="20"/>
              </w:rPr>
            </w:pPr>
          </w:p>
        </w:tc>
        <w:tc>
          <w:tcPr>
            <w:tcW w:w="2268"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45" w:type="dxa"/>
            <w:gridSpan w:val="2"/>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531"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0</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08"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2</w:t>
            </w:r>
          </w:p>
        </w:tc>
        <w:tc>
          <w:tcPr>
            <w:tcW w:w="709" w:type="dxa"/>
            <w:shd w:val="clear" w:color="auto" w:fill="auto"/>
            <w:vAlign w:val="center"/>
          </w:tcPr>
          <w:p w:rsidR="00F91733" w:rsidRPr="00F91733" w:rsidRDefault="00F91733" w:rsidP="00F91733">
            <w:pPr>
              <w:rPr>
                <w:rFonts w:eastAsia="MS Mincho"/>
                <w:sz w:val="20"/>
                <w:szCs w:val="20"/>
              </w:rPr>
            </w:pPr>
            <w:r w:rsidRPr="00F91733">
              <w:rPr>
                <w:rFonts w:eastAsia="MS Mincho"/>
                <w:sz w:val="20"/>
                <w:szCs w:val="20"/>
              </w:rPr>
              <w:t>-</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sz w:val="20"/>
                <w:szCs w:val="20"/>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67" w:type="dxa"/>
            <w:shd w:val="clear" w:color="auto" w:fill="auto"/>
            <w:vAlign w:val="center"/>
          </w:tcPr>
          <w:p w:rsidR="00F91733" w:rsidRPr="00F91733" w:rsidRDefault="00F91733" w:rsidP="00F91733">
            <w:pPr>
              <w:rPr>
                <w:rFonts w:eastAsia="MS Mincho"/>
              </w:rPr>
            </w:pPr>
            <w:r w:rsidRPr="00F91733">
              <w:rPr>
                <w:rFonts w:eastAsia="MS Mincho"/>
              </w:rPr>
              <w:t>0</w:t>
            </w:r>
          </w:p>
        </w:tc>
        <w:tc>
          <w:tcPr>
            <w:tcW w:w="556" w:type="dxa"/>
            <w:shd w:val="clear" w:color="auto" w:fill="auto"/>
            <w:vAlign w:val="center"/>
          </w:tcPr>
          <w:p w:rsidR="00F91733" w:rsidRPr="00F91733" w:rsidRDefault="00F91733" w:rsidP="00F91733">
            <w:pPr>
              <w:rPr>
                <w:rFonts w:eastAsia="MS Mincho"/>
              </w:rPr>
            </w:pPr>
          </w:p>
        </w:tc>
      </w:tr>
    </w:tbl>
    <w:p w:rsidR="00F91733" w:rsidRPr="00F91733" w:rsidRDefault="00F91733" w:rsidP="00F91733">
      <w:pPr>
        <w:ind w:firstLine="700"/>
        <w:jc w:val="both"/>
        <w:rPr>
          <w:rFonts w:eastAsia="MS Mincho"/>
        </w:rPr>
      </w:pPr>
    </w:p>
    <w:p w:rsidR="00F91733" w:rsidRDefault="00F91733" w:rsidP="00F91733">
      <w:pPr>
        <w:spacing w:line="360" w:lineRule="auto"/>
        <w:ind w:firstLine="700"/>
        <w:jc w:val="both"/>
        <w:rPr>
          <w:rFonts w:eastAsia="MS Mincho"/>
          <w:sz w:val="28"/>
          <w:szCs w:val="28"/>
        </w:rPr>
      </w:pPr>
      <w:r w:rsidRPr="00F91733">
        <w:rPr>
          <w:rFonts w:eastAsia="MS Mincho"/>
          <w:sz w:val="28"/>
          <w:szCs w:val="28"/>
        </w:rPr>
        <w:t xml:space="preserve"> таблицы 1 – 5 признать утратившими силу;</w:t>
      </w:r>
    </w:p>
    <w:p w:rsidR="00F91733" w:rsidRPr="00F91733" w:rsidRDefault="00F91733" w:rsidP="00F91733">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F91733" w:rsidRPr="00F91733" w:rsidRDefault="00F91733" w:rsidP="00F91733">
      <w:pPr>
        <w:spacing w:line="360" w:lineRule="auto"/>
        <w:ind w:firstLine="700"/>
        <w:jc w:val="both"/>
        <w:rPr>
          <w:rFonts w:eastAsia="MS Mincho"/>
          <w:sz w:val="28"/>
          <w:szCs w:val="28"/>
        </w:rPr>
      </w:pPr>
      <w:r w:rsidRPr="00F91733">
        <w:rPr>
          <w:rFonts w:eastAsia="MS Mincho"/>
          <w:sz w:val="28"/>
          <w:szCs w:val="28"/>
        </w:rPr>
        <w:t xml:space="preserve"> </w:t>
      </w:r>
    </w:p>
    <w:p w:rsidR="00F91733" w:rsidRPr="00F91733" w:rsidRDefault="00F91733" w:rsidP="00F91733">
      <w:pPr>
        <w:spacing w:line="360" w:lineRule="auto"/>
        <w:ind w:firstLine="700"/>
        <w:jc w:val="both"/>
        <w:rPr>
          <w:rFonts w:eastAsia="MS MinNew Roman"/>
          <w:bCs/>
        </w:rPr>
      </w:pPr>
      <w:r w:rsidRPr="00F91733">
        <w:rPr>
          <w:rFonts w:eastAsia="MS Mincho"/>
          <w:b/>
          <w:sz w:val="28"/>
          <w:szCs w:val="28"/>
        </w:rPr>
        <w:t xml:space="preserve">«Статья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91733">
        <w:rPr>
          <w:rFonts w:eastAsia="MS Mincho"/>
          <w:b/>
          <w:sz w:val="28"/>
          <w:szCs w:val="28"/>
        </w:rPr>
        <w:t>подзонах</w:t>
      </w:r>
      <w:proofErr w:type="spellEnd"/>
      <w:r w:rsidRPr="00F91733">
        <w:rPr>
          <w:rFonts w:eastAsia="MS Mincho"/>
          <w:b/>
          <w:sz w:val="28"/>
          <w:szCs w:val="28"/>
        </w:rPr>
        <w:t xml:space="preserve"> производственных зон и зонах инженерной и транспортной инфраструктур</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5670"/>
      </w:tblGrid>
      <w:tr w:rsidR="00F91733" w:rsidRPr="00F91733" w:rsidTr="002579C9">
        <w:tc>
          <w:tcPr>
            <w:tcW w:w="567" w:type="dxa"/>
            <w:shd w:val="clear" w:color="auto" w:fill="auto"/>
          </w:tcPr>
          <w:p w:rsidR="00F91733" w:rsidRPr="00F91733" w:rsidRDefault="00F91733" w:rsidP="00F91733">
            <w:pPr>
              <w:rPr>
                <w:rFonts w:eastAsia="MS MinNew Roman"/>
                <w:bCs/>
                <w:sz w:val="20"/>
                <w:szCs w:val="20"/>
              </w:rPr>
            </w:pPr>
            <w:r w:rsidRPr="00F91733">
              <w:rPr>
                <w:sz w:val="20"/>
                <w:szCs w:val="20"/>
              </w:rPr>
              <w:t>№ п/п</w:t>
            </w:r>
          </w:p>
        </w:tc>
        <w:tc>
          <w:tcPr>
            <w:tcW w:w="4395"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5670" w:type="dxa"/>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F91733" w:rsidRPr="00F91733" w:rsidRDefault="00F91733" w:rsidP="00F91733">
      <w:pPr>
        <w:rPr>
          <w:vanish/>
        </w:rPr>
      </w:pPr>
    </w:p>
    <w:tbl>
      <w:tblPr>
        <w:tblW w:w="10930" w:type="dxa"/>
        <w:tblInd w:w="-993" w:type="dxa"/>
        <w:tblLook w:val="04A0" w:firstRow="1" w:lastRow="0" w:firstColumn="1" w:lastColumn="0" w:noHBand="0" w:noVBand="1"/>
      </w:tblPr>
      <w:tblGrid>
        <w:gridCol w:w="248"/>
        <w:gridCol w:w="603"/>
        <w:gridCol w:w="4395"/>
        <w:gridCol w:w="567"/>
        <w:gridCol w:w="567"/>
        <w:gridCol w:w="567"/>
        <w:gridCol w:w="567"/>
        <w:gridCol w:w="567"/>
        <w:gridCol w:w="516"/>
        <w:gridCol w:w="516"/>
        <w:gridCol w:w="527"/>
        <w:gridCol w:w="425"/>
        <w:gridCol w:w="865"/>
      </w:tblGrid>
      <w:tr w:rsidR="00F91733" w:rsidRPr="00F91733" w:rsidTr="002579C9">
        <w:tc>
          <w:tcPr>
            <w:tcW w:w="248" w:type="dxa"/>
            <w:tcBorders>
              <w:right w:val="single" w:sz="4" w:space="0" w:color="auto"/>
            </w:tcBorders>
          </w:tcPr>
          <w:p w:rsidR="00F91733" w:rsidRPr="00F91733" w:rsidRDefault="00F91733" w:rsidP="00F91733">
            <w:pPr>
              <w:spacing w:line="360" w:lineRule="auto"/>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spacing w:line="360" w:lineRule="auto"/>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П1-4</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П1-5</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П2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СЗ</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И</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Т</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spacing w:line="360" w:lineRule="auto"/>
              <w:jc w:val="center"/>
              <w:rPr>
                <w:rFonts w:eastAsia="MS MinNew Roman"/>
                <w:b/>
                <w:bCs/>
                <w:sz w:val="20"/>
                <w:szCs w:val="20"/>
              </w:rPr>
            </w:pPr>
            <w:r w:rsidRPr="00F91733">
              <w:rPr>
                <w:rFonts w:eastAsia="MS MinNew Roman"/>
                <w:b/>
                <w:bCs/>
                <w:sz w:val="20"/>
                <w:szCs w:val="20"/>
              </w:rPr>
              <w:t>ИТ</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rFonts w:eastAsia="MS Mincho"/>
                <w:color w:val="000000"/>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400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2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1733" w:rsidRPr="00F91733" w:rsidRDefault="00F91733" w:rsidP="00F91733">
            <w:pPr>
              <w:jc w:val="center"/>
              <w:rPr>
                <w:rFonts w:eastAsia="MS MinNew Roman"/>
                <w:bCs/>
                <w:sz w:val="20"/>
                <w:szCs w:val="20"/>
              </w:rPr>
            </w:pPr>
            <w:r w:rsidRPr="00F91733">
              <w:rPr>
                <w:rFonts w:eastAsia="MS MinNew Roman"/>
                <w:bCs/>
                <w:sz w:val="20"/>
                <w:szCs w:val="20"/>
              </w:rPr>
              <w:t>30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25</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25</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80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60</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w:t>
            </w:r>
          </w:p>
        </w:tc>
      </w:tr>
      <w:tr w:rsidR="00F91733" w:rsidRPr="00F91733" w:rsidTr="00F91733">
        <w:tc>
          <w:tcPr>
            <w:tcW w:w="248" w:type="dxa"/>
            <w:tcBorders>
              <w:right w:val="single" w:sz="4" w:space="0" w:color="auto"/>
            </w:tcBorders>
          </w:tcPr>
          <w:p w:rsidR="00F91733" w:rsidRPr="00F91733" w:rsidRDefault="00F91733" w:rsidP="00F91733">
            <w:pPr>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F91733">
            <w:pPr>
              <w:jc w:val="center"/>
              <w:rPr>
                <w:sz w:val="20"/>
                <w:szCs w:val="20"/>
              </w:rPr>
            </w:pPr>
          </w:p>
        </w:tc>
        <w:tc>
          <w:tcPr>
            <w:tcW w:w="100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91733" w:rsidRPr="00F91733" w:rsidRDefault="00F91733" w:rsidP="00F91733">
            <w:pPr>
              <w:jc w:val="center"/>
              <w:rPr>
                <w:rFonts w:eastAsia="MS MinNew Roman"/>
                <w:bCs/>
                <w:sz w:val="20"/>
                <w:szCs w:val="20"/>
              </w:rPr>
            </w:pPr>
            <w:r w:rsidRPr="00F91733">
              <w:rPr>
                <w:sz w:val="20"/>
                <w:szCs w:val="20"/>
              </w:rPr>
              <w:t>Иные показатели</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Максимальный размер санитарно-защитной зоны,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500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300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50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0</w:t>
            </w:r>
          </w:p>
        </w:tc>
      </w:tr>
      <w:tr w:rsidR="00F91733" w:rsidRPr="00F91733" w:rsidTr="002579C9">
        <w:tc>
          <w:tcPr>
            <w:tcW w:w="248" w:type="dxa"/>
            <w:tcBorders>
              <w:right w:val="single" w:sz="4" w:space="0" w:color="auto"/>
            </w:tcBorders>
          </w:tcPr>
          <w:p w:rsidR="00F91733" w:rsidRPr="00F91733" w:rsidRDefault="00F91733" w:rsidP="002579C9">
            <w:pPr>
              <w:numPr>
                <w:ilvl w:val="0"/>
                <w:numId w:val="39"/>
              </w:numPr>
              <w:contextualSpacing/>
              <w:jc w:val="both"/>
              <w:rPr>
                <w:rFonts w:eastAsia="MS MinNew Roman"/>
                <w:bCs/>
                <w:sz w:val="20"/>
                <w:szCs w:val="20"/>
              </w:rPr>
            </w:pPr>
          </w:p>
        </w:tc>
        <w:tc>
          <w:tcPr>
            <w:tcW w:w="603" w:type="dxa"/>
            <w:tcBorders>
              <w:top w:val="single" w:sz="4" w:space="0" w:color="auto"/>
              <w:bottom w:val="single" w:sz="4" w:space="0" w:color="auto"/>
              <w:right w:val="single" w:sz="4" w:space="0" w:color="auto"/>
            </w:tcBorders>
            <w:shd w:val="clear" w:color="auto" w:fill="auto"/>
          </w:tcPr>
          <w:p w:rsidR="00F91733" w:rsidRPr="00F91733" w:rsidRDefault="00F91733" w:rsidP="002579C9">
            <w:pPr>
              <w:numPr>
                <w:ilvl w:val="0"/>
                <w:numId w:val="43"/>
              </w:numPr>
              <w:contextualSpacing/>
              <w:jc w:val="center"/>
              <w:rPr>
                <w:rFonts w:eastAsia="MS MinNew Roman"/>
                <w:bCs/>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16"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527"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c>
          <w:tcPr>
            <w:tcW w:w="865" w:type="dxa"/>
            <w:tcBorders>
              <w:top w:val="single" w:sz="4" w:space="0" w:color="auto"/>
              <w:left w:val="single" w:sz="4" w:space="0" w:color="auto"/>
              <w:bottom w:val="single" w:sz="4" w:space="0" w:color="auto"/>
              <w:right w:val="single" w:sz="4" w:space="0" w:color="auto"/>
            </w:tcBorders>
            <w:vAlign w:val="center"/>
          </w:tcPr>
          <w:p w:rsidR="00F91733" w:rsidRPr="00F91733" w:rsidRDefault="00F91733" w:rsidP="00F91733">
            <w:pPr>
              <w:jc w:val="center"/>
              <w:rPr>
                <w:rFonts w:eastAsia="MS MinNew Roman"/>
                <w:bCs/>
                <w:sz w:val="20"/>
                <w:szCs w:val="20"/>
              </w:rPr>
            </w:pPr>
            <w:r w:rsidRPr="00F91733">
              <w:rPr>
                <w:rFonts w:eastAsia="MS MinNew Roman"/>
                <w:bCs/>
                <w:sz w:val="20"/>
                <w:szCs w:val="20"/>
              </w:rPr>
              <w:t>2</w:t>
            </w:r>
          </w:p>
        </w:tc>
      </w:tr>
    </w:tbl>
    <w:p w:rsidR="00F91733" w:rsidRPr="00F91733" w:rsidRDefault="00F91733" w:rsidP="00F91733">
      <w:pPr>
        <w:ind w:firstLine="700"/>
        <w:jc w:val="both"/>
        <w:rPr>
          <w:rFonts w:eastAsia="MS MinNew Roman"/>
          <w:bCs/>
        </w:rPr>
      </w:pPr>
    </w:p>
    <w:p w:rsidR="00F91733" w:rsidRPr="00F91733" w:rsidRDefault="00F91733" w:rsidP="00F91733">
      <w:pPr>
        <w:spacing w:line="360" w:lineRule="auto"/>
        <w:ind w:firstLine="700"/>
        <w:jc w:val="both"/>
        <w:rPr>
          <w:rFonts w:eastAsia="MS Mincho"/>
          <w:sz w:val="28"/>
          <w:szCs w:val="28"/>
        </w:rPr>
      </w:pPr>
      <w:r w:rsidRPr="00F91733">
        <w:rPr>
          <w:rFonts w:eastAsia="MS MinNew Roman"/>
          <w:bCs/>
          <w:sz w:val="28"/>
          <w:szCs w:val="28"/>
        </w:rPr>
        <w:t xml:space="preserve">7) таблицы 6-7 признать утратившими </w:t>
      </w:r>
      <w:proofErr w:type="gramStart"/>
      <w:r w:rsidRPr="00F91733">
        <w:rPr>
          <w:rFonts w:eastAsia="MS MinNew Roman"/>
          <w:bCs/>
          <w:sz w:val="28"/>
          <w:szCs w:val="28"/>
        </w:rPr>
        <w:t>силу</w:t>
      </w:r>
      <w:r>
        <w:rPr>
          <w:rFonts w:eastAsia="MS MinNew Roman"/>
          <w:bCs/>
          <w:sz w:val="28"/>
          <w:szCs w:val="28"/>
        </w:rPr>
        <w:t xml:space="preserve"> ,</w:t>
      </w:r>
      <w:proofErr w:type="gramEnd"/>
      <w:r>
        <w:rPr>
          <w:rFonts w:eastAsia="MS MinNew Roman"/>
          <w:bCs/>
          <w:sz w:val="28"/>
          <w:szCs w:val="28"/>
        </w:rPr>
        <w:t xml:space="preserve"> </w:t>
      </w:r>
      <w:r>
        <w:rPr>
          <w:rFonts w:eastAsia="MS Mincho"/>
          <w:sz w:val="28"/>
          <w:szCs w:val="28"/>
        </w:rPr>
        <w:t>( в ред. Решения от 10.12.2015 №25)</w:t>
      </w:r>
    </w:p>
    <w:p w:rsidR="00F91733" w:rsidRPr="00F91733" w:rsidRDefault="00F91733" w:rsidP="00F91733">
      <w:pPr>
        <w:spacing w:line="360" w:lineRule="auto"/>
        <w:jc w:val="both"/>
        <w:rPr>
          <w:rFonts w:eastAsia="MS Mincho"/>
          <w:b/>
        </w:rPr>
      </w:pPr>
      <w:r>
        <w:rPr>
          <w:rFonts w:eastAsia="MS MinNew Roman"/>
          <w:bCs/>
          <w:sz w:val="28"/>
          <w:szCs w:val="28"/>
        </w:rPr>
        <w:t xml:space="preserve">       </w:t>
      </w:r>
      <w:r w:rsidRPr="00F91733">
        <w:rPr>
          <w:rFonts w:eastAsia="MS Mincho"/>
          <w:b/>
          <w:sz w:val="28"/>
          <w:szCs w:val="28"/>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850"/>
        <w:gridCol w:w="851"/>
        <w:gridCol w:w="850"/>
        <w:gridCol w:w="851"/>
        <w:gridCol w:w="850"/>
        <w:gridCol w:w="851"/>
        <w:gridCol w:w="709"/>
      </w:tblGrid>
      <w:tr w:rsidR="00F91733" w:rsidRPr="00F91733" w:rsidTr="002579C9">
        <w:tc>
          <w:tcPr>
            <w:tcW w:w="709" w:type="dxa"/>
            <w:shd w:val="clear" w:color="auto" w:fill="auto"/>
          </w:tcPr>
          <w:p w:rsidR="00F91733" w:rsidRPr="00F91733" w:rsidRDefault="00F91733" w:rsidP="00F91733">
            <w:pPr>
              <w:rPr>
                <w:rFonts w:eastAsia="MS MinNew Roman"/>
                <w:bCs/>
              </w:rPr>
            </w:pPr>
            <w:r w:rsidRPr="00F91733">
              <w:t>№ п/п</w:t>
            </w:r>
          </w:p>
        </w:tc>
        <w:tc>
          <w:tcPr>
            <w:tcW w:w="4395" w:type="dxa"/>
            <w:shd w:val="clear" w:color="auto" w:fill="auto"/>
          </w:tcPr>
          <w:p w:rsidR="00F91733" w:rsidRPr="00F91733" w:rsidRDefault="00F91733" w:rsidP="00F91733">
            <w:pPr>
              <w:rPr>
                <w:rFonts w:eastAsia="MS MinNew Roman"/>
                <w:bCs/>
              </w:rPr>
            </w:pPr>
            <w:r w:rsidRPr="00F91733">
              <w:t>Наименование параметра</w:t>
            </w:r>
          </w:p>
        </w:tc>
        <w:tc>
          <w:tcPr>
            <w:tcW w:w="5812" w:type="dxa"/>
            <w:gridSpan w:val="7"/>
            <w:shd w:val="clear" w:color="auto" w:fill="auto"/>
          </w:tcPr>
          <w:p w:rsidR="00F91733" w:rsidRPr="00F91733" w:rsidRDefault="00F91733" w:rsidP="00F91733">
            <w:pPr>
              <w:rPr>
                <w:rFonts w:eastAsia="MS MinNew Roman"/>
                <w:bCs/>
              </w:rPr>
            </w:pPr>
            <w:r w:rsidRPr="00F91733">
              <w:t xml:space="preserve">Значение предельных </w:t>
            </w:r>
            <w:r w:rsidRPr="00F91733">
              <w:rPr>
                <w:rFonts w:eastAsia="MS Mincho"/>
              </w:rPr>
              <w:t>размеров земельных участков и</w:t>
            </w:r>
            <w:r w:rsidRPr="00F91733">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c>
          <w:tcPr>
            <w:tcW w:w="709" w:type="dxa"/>
            <w:shd w:val="clear" w:color="auto" w:fill="auto"/>
          </w:tcPr>
          <w:p w:rsidR="00F91733" w:rsidRPr="00F91733" w:rsidRDefault="00F91733" w:rsidP="002579C9">
            <w:pPr>
              <w:spacing w:line="360" w:lineRule="auto"/>
              <w:jc w:val="both"/>
              <w:rPr>
                <w:rFonts w:eastAsia="MS MinNew Roman"/>
                <w:bCs/>
                <w:sz w:val="20"/>
                <w:szCs w:val="20"/>
              </w:rPr>
            </w:pPr>
          </w:p>
        </w:tc>
        <w:tc>
          <w:tcPr>
            <w:tcW w:w="4395" w:type="dxa"/>
            <w:shd w:val="clear" w:color="auto" w:fill="auto"/>
          </w:tcPr>
          <w:p w:rsidR="00F91733" w:rsidRPr="00F91733" w:rsidRDefault="00F91733" w:rsidP="002579C9">
            <w:pPr>
              <w:spacing w:line="360" w:lineRule="auto"/>
              <w:jc w:val="both"/>
              <w:rPr>
                <w:rFonts w:eastAsia="MS MinNew Roman"/>
                <w:bCs/>
                <w:sz w:val="20"/>
                <w:szCs w:val="20"/>
              </w:rPr>
            </w:pP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Сх1</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w:t>
            </w: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Сх2-3</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Сх2-4</w:t>
            </w:r>
          </w:p>
        </w:tc>
        <w:tc>
          <w:tcPr>
            <w:tcW w:w="850"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Сх2-5</w:t>
            </w:r>
          </w:p>
        </w:tc>
        <w:tc>
          <w:tcPr>
            <w:tcW w:w="851"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Сх2-0</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Сх3</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600</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50000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sz w:val="20"/>
                <w:szCs w:val="20"/>
              </w:rPr>
            </w:pPr>
            <w:r w:rsidRPr="00F91733">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40</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80</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91733" w:rsidRPr="00F91733" w:rsidRDefault="00F91733" w:rsidP="002579C9">
            <w:pPr>
              <w:jc w:val="both"/>
              <w:rPr>
                <w:rFonts w:eastAsia="MS MinNew Roman"/>
                <w:bCs/>
                <w:sz w:val="20"/>
                <w:szCs w:val="20"/>
              </w:rPr>
            </w:pP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60</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F91733">
              <w:rPr>
                <w:rFonts w:eastAsia="MS MinNew Roman"/>
                <w:bCs/>
                <w:sz w:val="20"/>
                <w:szCs w:val="20"/>
              </w:rPr>
              <w:t>случаев,  указанных</w:t>
            </w:r>
            <w:proofErr w:type="gramEnd"/>
            <w:r w:rsidRPr="00F91733">
              <w:rPr>
                <w:rFonts w:eastAsia="MS MinNew Roman"/>
                <w:bCs/>
                <w:sz w:val="20"/>
                <w:szCs w:val="20"/>
              </w:rPr>
              <w:t xml:space="preserve"> в пунктах 5-7 настоящей таблицы, %</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0"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851"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vAlign w:val="center"/>
          </w:tcPr>
          <w:p w:rsidR="00F91733" w:rsidRPr="00F91733" w:rsidRDefault="00F91733" w:rsidP="00F91733">
            <w:pPr>
              <w:rPr>
                <w:rFonts w:eastAsia="MS MinNew Roman"/>
                <w:bCs/>
                <w:sz w:val="20"/>
                <w:szCs w:val="20"/>
              </w:rPr>
            </w:pPr>
            <w:r w:rsidRPr="00F91733">
              <w:rPr>
                <w:rFonts w:eastAsia="MS MinNew Roman"/>
                <w:bCs/>
                <w:sz w:val="20"/>
                <w:szCs w:val="20"/>
              </w:rPr>
              <w:t>40</w:t>
            </w:r>
          </w:p>
        </w:tc>
      </w:tr>
      <w:tr w:rsidR="00F91733" w:rsidRPr="00F91733" w:rsidTr="002579C9">
        <w:tc>
          <w:tcPr>
            <w:tcW w:w="709" w:type="dxa"/>
            <w:shd w:val="clear" w:color="auto" w:fill="auto"/>
          </w:tcPr>
          <w:p w:rsidR="00F91733" w:rsidRPr="00F91733" w:rsidRDefault="00F91733" w:rsidP="002579C9">
            <w:pPr>
              <w:jc w:val="both"/>
              <w:rPr>
                <w:rFonts w:eastAsia="MS MinNew Roman"/>
                <w:bCs/>
                <w:sz w:val="20"/>
                <w:szCs w:val="20"/>
              </w:rPr>
            </w:pPr>
          </w:p>
        </w:tc>
        <w:tc>
          <w:tcPr>
            <w:tcW w:w="10207" w:type="dxa"/>
            <w:gridSpan w:val="8"/>
            <w:shd w:val="clear" w:color="auto" w:fill="D9D9D9"/>
          </w:tcPr>
          <w:p w:rsidR="00F91733" w:rsidRPr="00F91733" w:rsidRDefault="00F91733" w:rsidP="00F91733">
            <w:pPr>
              <w:rPr>
                <w:rFonts w:eastAsia="MS MinNew Roman"/>
                <w:bCs/>
                <w:sz w:val="20"/>
                <w:szCs w:val="20"/>
              </w:rPr>
            </w:pPr>
            <w:r w:rsidRPr="00F91733">
              <w:rPr>
                <w:sz w:val="20"/>
                <w:szCs w:val="20"/>
              </w:rPr>
              <w:t>Иные показатели</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размер санитарно-защитной зоны,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r>
      <w:tr w:rsidR="00F91733" w:rsidRPr="00F91733" w:rsidTr="002579C9">
        <w:tc>
          <w:tcPr>
            <w:tcW w:w="709" w:type="dxa"/>
            <w:shd w:val="clear" w:color="auto" w:fill="auto"/>
          </w:tcPr>
          <w:p w:rsidR="00F91733" w:rsidRPr="00F91733" w:rsidRDefault="00F91733" w:rsidP="002579C9">
            <w:pPr>
              <w:numPr>
                <w:ilvl w:val="0"/>
                <w:numId w:val="40"/>
              </w:numPr>
              <w:contextualSpacing/>
              <w:jc w:val="both"/>
              <w:rPr>
                <w:rFonts w:eastAsia="MS MinNew Roman"/>
                <w:bCs/>
                <w:sz w:val="20"/>
                <w:szCs w:val="20"/>
              </w:rPr>
            </w:pPr>
          </w:p>
        </w:tc>
        <w:tc>
          <w:tcPr>
            <w:tcW w:w="4395"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Максимальная высота капитальных ограждений земельных участков, м</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0</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0"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851"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2</w:t>
            </w:r>
          </w:p>
        </w:tc>
        <w:tc>
          <w:tcPr>
            <w:tcW w:w="709"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1,5</w:t>
            </w:r>
          </w:p>
        </w:tc>
      </w:tr>
    </w:tbl>
    <w:p w:rsidR="00F91733" w:rsidRPr="00F91733" w:rsidRDefault="00F91733" w:rsidP="00F91733">
      <w:pPr>
        <w:spacing w:line="360" w:lineRule="auto"/>
        <w:ind w:firstLine="700"/>
        <w:contextualSpacing/>
        <w:jc w:val="both"/>
        <w:rPr>
          <w:sz w:val="28"/>
          <w:szCs w:val="28"/>
        </w:rPr>
      </w:pPr>
      <w:r w:rsidRPr="00F91733">
        <w:rPr>
          <w:sz w:val="28"/>
          <w:szCs w:val="28"/>
        </w:rPr>
        <w:t xml:space="preserve">Примечание: </w:t>
      </w:r>
    </w:p>
    <w:p w:rsidR="00F91733" w:rsidRDefault="00F91733" w:rsidP="00F91733">
      <w:pPr>
        <w:spacing w:line="360" w:lineRule="auto"/>
        <w:ind w:firstLine="700"/>
        <w:contextualSpacing/>
        <w:jc w:val="both"/>
        <w:rPr>
          <w:sz w:val="28"/>
          <w:szCs w:val="28"/>
        </w:rPr>
      </w:pPr>
      <w:r w:rsidRPr="00F917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91733" w:rsidRPr="00F91733" w:rsidRDefault="00F91733" w:rsidP="00F91733">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F91733" w:rsidRPr="00F91733" w:rsidRDefault="00F91733" w:rsidP="00F91733">
      <w:pPr>
        <w:spacing w:line="360" w:lineRule="auto"/>
        <w:ind w:firstLine="700"/>
        <w:contextualSpacing/>
        <w:jc w:val="both"/>
        <w:rPr>
          <w:sz w:val="28"/>
          <w:szCs w:val="28"/>
        </w:rPr>
      </w:pPr>
    </w:p>
    <w:p w:rsidR="00F91733" w:rsidRPr="00F91733" w:rsidRDefault="00F91733" w:rsidP="00F91733">
      <w:pPr>
        <w:spacing w:line="360" w:lineRule="auto"/>
        <w:ind w:firstLine="700"/>
        <w:jc w:val="both"/>
        <w:rPr>
          <w:rFonts w:eastAsia="MS Mincho"/>
          <w:sz w:val="28"/>
          <w:szCs w:val="28"/>
        </w:rPr>
      </w:pPr>
    </w:p>
    <w:p w:rsidR="00F91733" w:rsidRPr="00F91733" w:rsidRDefault="00F91733" w:rsidP="00F91733">
      <w:pPr>
        <w:spacing w:line="360" w:lineRule="auto"/>
        <w:ind w:firstLine="700"/>
        <w:jc w:val="both"/>
        <w:rPr>
          <w:rFonts w:eastAsia="MS Mincho"/>
          <w:sz w:val="28"/>
          <w:szCs w:val="28"/>
        </w:rPr>
      </w:pPr>
      <w:r w:rsidRPr="00F91733">
        <w:rPr>
          <w:rFonts w:eastAsia="MS Mincho"/>
          <w:sz w:val="28"/>
          <w:szCs w:val="28"/>
        </w:rPr>
        <w:t>9) таблицу 8 признать утратившей силу</w:t>
      </w:r>
      <w:r>
        <w:rPr>
          <w:rFonts w:eastAsia="MS Mincho"/>
          <w:sz w:val="28"/>
          <w:szCs w:val="28"/>
        </w:rPr>
        <w:t xml:space="preserve">, </w:t>
      </w:r>
      <w:proofErr w:type="gramStart"/>
      <w:r>
        <w:rPr>
          <w:rFonts w:eastAsia="MS Mincho"/>
          <w:sz w:val="28"/>
          <w:szCs w:val="28"/>
        </w:rPr>
        <w:t>( в</w:t>
      </w:r>
      <w:proofErr w:type="gramEnd"/>
      <w:r>
        <w:rPr>
          <w:rFonts w:eastAsia="MS Mincho"/>
          <w:sz w:val="28"/>
          <w:szCs w:val="28"/>
        </w:rPr>
        <w:t xml:space="preserve"> ред. Решения от 10.12.2015 №25)</w:t>
      </w:r>
    </w:p>
    <w:p w:rsidR="00F91733" w:rsidRPr="00F91733" w:rsidRDefault="00F91733" w:rsidP="00F91733">
      <w:pPr>
        <w:spacing w:line="360" w:lineRule="auto"/>
        <w:jc w:val="both"/>
        <w:rPr>
          <w:rFonts w:eastAsia="MS Mincho"/>
          <w:b/>
          <w:sz w:val="28"/>
          <w:szCs w:val="28"/>
        </w:rPr>
      </w:pPr>
      <w:r>
        <w:rPr>
          <w:rFonts w:eastAsia="MS Mincho"/>
          <w:b/>
          <w:sz w:val="28"/>
          <w:szCs w:val="28"/>
        </w:rPr>
        <w:t xml:space="preserve">    </w:t>
      </w:r>
      <w:r w:rsidRPr="00F91733">
        <w:rPr>
          <w:rFonts w:eastAsia="MS Mincho"/>
          <w:b/>
          <w:sz w:val="28"/>
          <w:szCs w:val="28"/>
        </w:rPr>
        <w:t xml:space="preserve">Статья 56.1.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98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812"/>
        <w:gridCol w:w="1276"/>
        <w:gridCol w:w="709"/>
        <w:gridCol w:w="709"/>
        <w:gridCol w:w="48"/>
      </w:tblGrid>
      <w:tr w:rsidR="00F91733" w:rsidRPr="00F91733" w:rsidTr="002579C9">
        <w:trPr>
          <w:gridBefore w:val="1"/>
        </w:trPr>
        <w:tc>
          <w:tcPr>
            <w:tcW w:w="567" w:type="dxa"/>
            <w:shd w:val="clear" w:color="auto" w:fill="auto"/>
          </w:tcPr>
          <w:p w:rsidR="00F91733" w:rsidRPr="00F91733" w:rsidRDefault="00F91733" w:rsidP="002579C9">
            <w:pPr>
              <w:ind w:left="-817" w:firstLine="817"/>
              <w:rPr>
                <w:rFonts w:eastAsia="MS MinNew Roman"/>
                <w:bCs/>
                <w:sz w:val="20"/>
                <w:szCs w:val="20"/>
              </w:rPr>
            </w:pPr>
            <w:r w:rsidRPr="00F91733">
              <w:rPr>
                <w:sz w:val="20"/>
                <w:szCs w:val="20"/>
              </w:rPr>
              <w:t>№ п/</w:t>
            </w:r>
          </w:p>
        </w:tc>
        <w:tc>
          <w:tcPr>
            <w:tcW w:w="5812"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2742" w:type="dxa"/>
            <w:gridSpan w:val="4"/>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rPr>
          <w:gridAfter w:val="1"/>
          <w:wAfter w:w="48" w:type="dxa"/>
          <w:trHeight w:val="551"/>
        </w:trPr>
        <w:tc>
          <w:tcPr>
            <w:tcW w:w="680" w:type="dxa"/>
            <w:shd w:val="clear" w:color="auto" w:fill="auto"/>
          </w:tcPr>
          <w:p w:rsidR="00F91733" w:rsidRPr="00F91733" w:rsidRDefault="00F91733" w:rsidP="002579C9">
            <w:pPr>
              <w:spacing w:line="360" w:lineRule="auto"/>
              <w:jc w:val="both"/>
              <w:rPr>
                <w:rFonts w:eastAsia="MS MinNew Roman"/>
                <w:bCs/>
                <w:sz w:val="20"/>
                <w:szCs w:val="20"/>
              </w:rPr>
            </w:pPr>
          </w:p>
        </w:tc>
        <w:tc>
          <w:tcPr>
            <w:tcW w:w="6379" w:type="dxa"/>
            <w:gridSpan w:val="2"/>
            <w:shd w:val="clear" w:color="auto" w:fill="auto"/>
          </w:tcPr>
          <w:p w:rsidR="00F91733" w:rsidRPr="00F91733" w:rsidRDefault="00F91733" w:rsidP="002579C9">
            <w:pPr>
              <w:spacing w:line="360" w:lineRule="auto"/>
              <w:jc w:val="both"/>
              <w:rPr>
                <w:rFonts w:eastAsia="MS MinNew Roman"/>
                <w:bCs/>
                <w:sz w:val="20"/>
                <w:szCs w:val="20"/>
              </w:rPr>
            </w:pPr>
          </w:p>
        </w:tc>
        <w:tc>
          <w:tcPr>
            <w:tcW w:w="1276"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Р1</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Р2</w:t>
            </w:r>
          </w:p>
        </w:tc>
        <w:tc>
          <w:tcPr>
            <w:tcW w:w="709"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Р3</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3000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1000</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tcBorders>
              <w:bottom w:val="single" w:sz="4" w:space="0" w:color="auto"/>
            </w:tcBorders>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1276" w:type="dxa"/>
            <w:tcBorders>
              <w:bottom w:val="single" w:sz="4" w:space="0" w:color="auto"/>
            </w:tcBorders>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709" w:type="dxa"/>
            <w:tcBorders>
              <w:bottom w:val="single" w:sz="4" w:space="0" w:color="auto"/>
            </w:tcBorders>
            <w:shd w:val="clear" w:color="auto" w:fill="auto"/>
          </w:tcPr>
          <w:p w:rsidR="00F91733" w:rsidRPr="00F91733" w:rsidRDefault="00F91733" w:rsidP="00F91733">
            <w:pPr>
              <w:rPr>
                <w:rFonts w:eastAsia="MS MinNew Roman"/>
                <w:bCs/>
              </w:rPr>
            </w:pPr>
            <w:r w:rsidRPr="00F91733">
              <w:rPr>
                <w:rFonts w:eastAsia="MS MinNew Roman"/>
                <w:bCs/>
              </w:rPr>
              <w:t>5</w:t>
            </w:r>
          </w:p>
        </w:tc>
        <w:tc>
          <w:tcPr>
            <w:tcW w:w="709" w:type="dxa"/>
            <w:tcBorders>
              <w:bottom w:val="single" w:sz="4" w:space="0" w:color="auto"/>
            </w:tcBorders>
            <w:shd w:val="clear" w:color="auto" w:fill="auto"/>
          </w:tcPr>
          <w:p w:rsidR="00F91733" w:rsidRPr="00F91733" w:rsidRDefault="00F91733" w:rsidP="00F91733">
            <w:pPr>
              <w:rPr>
                <w:rFonts w:eastAsia="MS MinNew Roman"/>
                <w:bCs/>
              </w:rPr>
            </w:pPr>
            <w:r w:rsidRPr="00F91733">
              <w:rPr>
                <w:rFonts w:eastAsia="MS MinNew Roman"/>
                <w:bCs/>
              </w:rPr>
              <w:t>22,5</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w:t>
            </w:r>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5</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80</w:t>
            </w:r>
          </w:p>
        </w:tc>
      </w:tr>
      <w:tr w:rsidR="00F91733" w:rsidRPr="00F91733" w:rsidTr="002579C9">
        <w:trPr>
          <w:gridAfter w:val="1"/>
          <w:wAfter w:w="48" w:type="dxa"/>
        </w:trPr>
        <w:tc>
          <w:tcPr>
            <w:tcW w:w="680" w:type="dxa"/>
            <w:shd w:val="clear" w:color="auto" w:fill="auto"/>
          </w:tcPr>
          <w:p w:rsidR="00F91733" w:rsidRPr="00F91733" w:rsidRDefault="00F91733" w:rsidP="002579C9">
            <w:pPr>
              <w:jc w:val="both"/>
              <w:rPr>
                <w:rFonts w:eastAsia="MS MinNew Roman"/>
                <w:bCs/>
                <w:sz w:val="20"/>
                <w:szCs w:val="20"/>
              </w:rPr>
            </w:pPr>
          </w:p>
        </w:tc>
        <w:tc>
          <w:tcPr>
            <w:tcW w:w="9073" w:type="dxa"/>
            <w:gridSpan w:val="5"/>
            <w:shd w:val="clear" w:color="auto" w:fill="D9D9D9"/>
          </w:tcPr>
          <w:p w:rsidR="00F91733" w:rsidRPr="00F91733" w:rsidRDefault="00F91733" w:rsidP="00F91733">
            <w:pPr>
              <w:rPr>
                <w:rFonts w:eastAsia="MS MinNew Roman"/>
                <w:bCs/>
                <w:sz w:val="20"/>
                <w:szCs w:val="20"/>
              </w:rPr>
            </w:pPr>
            <w:r w:rsidRPr="00F91733">
              <w:rPr>
                <w:sz w:val="20"/>
                <w:szCs w:val="20"/>
              </w:rPr>
              <w:t>Иные показатели</w:t>
            </w:r>
          </w:p>
        </w:tc>
      </w:tr>
      <w:tr w:rsidR="00F91733" w:rsidRPr="00F91733" w:rsidTr="002579C9">
        <w:trPr>
          <w:gridAfter w:val="1"/>
          <w:wAfter w:w="48" w:type="dxa"/>
        </w:trPr>
        <w:tc>
          <w:tcPr>
            <w:tcW w:w="680" w:type="dxa"/>
            <w:shd w:val="clear" w:color="auto" w:fill="auto"/>
          </w:tcPr>
          <w:p w:rsidR="00F91733" w:rsidRPr="00F91733" w:rsidRDefault="00F91733" w:rsidP="002579C9">
            <w:pPr>
              <w:numPr>
                <w:ilvl w:val="0"/>
                <w:numId w:val="41"/>
              </w:numPr>
              <w:contextualSpacing/>
              <w:jc w:val="both"/>
              <w:rPr>
                <w:rFonts w:eastAsia="MS MinNew Roman"/>
                <w:bCs/>
                <w:sz w:val="20"/>
                <w:szCs w:val="20"/>
              </w:rPr>
            </w:pPr>
          </w:p>
        </w:tc>
        <w:tc>
          <w:tcPr>
            <w:tcW w:w="6379" w:type="dxa"/>
            <w:gridSpan w:val="2"/>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 xml:space="preserve">Максимальная площадь объектов физкультуры и спорта открытого типа, </w:t>
            </w:r>
            <w:proofErr w:type="spellStart"/>
            <w:r w:rsidRPr="00F91733">
              <w:rPr>
                <w:rFonts w:eastAsia="MS MinNew Roman"/>
                <w:bCs/>
                <w:sz w:val="20"/>
                <w:szCs w:val="20"/>
              </w:rPr>
              <w:t>кв.м</w:t>
            </w:r>
            <w:proofErr w:type="spellEnd"/>
          </w:p>
        </w:tc>
        <w:tc>
          <w:tcPr>
            <w:tcW w:w="1276"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3000</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w:t>
            </w:r>
          </w:p>
        </w:tc>
        <w:tc>
          <w:tcPr>
            <w:tcW w:w="709" w:type="dxa"/>
            <w:shd w:val="clear" w:color="auto" w:fill="auto"/>
          </w:tcPr>
          <w:p w:rsidR="00F91733" w:rsidRPr="00F91733" w:rsidRDefault="00F91733" w:rsidP="00F91733">
            <w:pPr>
              <w:rPr>
                <w:rFonts w:eastAsia="MS MinNew Roman"/>
                <w:bCs/>
              </w:rPr>
            </w:pPr>
            <w:r w:rsidRPr="00F91733">
              <w:rPr>
                <w:rFonts w:eastAsia="MS MinNew Roman"/>
                <w:bCs/>
              </w:rPr>
              <w:t>10000</w:t>
            </w:r>
          </w:p>
        </w:tc>
      </w:tr>
    </w:tbl>
    <w:p w:rsidR="00F91733" w:rsidRPr="00F91733" w:rsidRDefault="00F91733" w:rsidP="00F91733">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F91733" w:rsidRDefault="00F91733" w:rsidP="00F91733">
      <w:pPr>
        <w:spacing w:line="360" w:lineRule="auto"/>
        <w:jc w:val="both"/>
        <w:rPr>
          <w:rFonts w:eastAsia="MS Mincho"/>
        </w:rPr>
      </w:pPr>
      <w:r>
        <w:rPr>
          <w:rFonts w:eastAsia="MS Mincho"/>
        </w:rPr>
        <w:t xml:space="preserve">      </w:t>
      </w: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Default="00F91733" w:rsidP="00F91733">
      <w:pPr>
        <w:spacing w:line="360" w:lineRule="auto"/>
        <w:jc w:val="both"/>
        <w:rPr>
          <w:rFonts w:eastAsia="MS Mincho"/>
        </w:rPr>
      </w:pPr>
    </w:p>
    <w:p w:rsidR="00F91733" w:rsidRPr="00F91733" w:rsidRDefault="00F91733" w:rsidP="00F91733">
      <w:pPr>
        <w:spacing w:line="360" w:lineRule="auto"/>
        <w:jc w:val="both"/>
        <w:rPr>
          <w:rFonts w:eastAsia="MS Mincho"/>
          <w:b/>
          <w:sz w:val="28"/>
          <w:szCs w:val="28"/>
        </w:rPr>
      </w:pPr>
      <w:r w:rsidRPr="00F91733">
        <w:rPr>
          <w:rFonts w:eastAsia="MS Mincho"/>
          <w:b/>
          <w:sz w:val="28"/>
          <w:szCs w:val="28"/>
        </w:rPr>
        <w:t xml:space="preserve">Статья 56.2.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F91733" w:rsidRPr="00F91733" w:rsidRDefault="00F91733" w:rsidP="00F91733">
      <w:pPr>
        <w:ind w:firstLine="700"/>
        <w:jc w:val="both"/>
        <w:rPr>
          <w:rFonts w:eastAsia="MS Mincho"/>
          <w:b/>
          <w:sz w:val="20"/>
          <w:szCs w:val="20"/>
        </w:rPr>
      </w:pPr>
    </w:p>
    <w:tbl>
      <w:tblPr>
        <w:tblW w:w="105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1134"/>
        <w:gridCol w:w="1855"/>
      </w:tblGrid>
      <w:tr w:rsidR="00F91733" w:rsidRPr="00F91733" w:rsidTr="002579C9">
        <w:tc>
          <w:tcPr>
            <w:tcW w:w="851" w:type="dxa"/>
            <w:shd w:val="clear" w:color="auto" w:fill="auto"/>
          </w:tcPr>
          <w:p w:rsidR="00F91733" w:rsidRPr="00F91733" w:rsidRDefault="00F91733" w:rsidP="002579C9">
            <w:pPr>
              <w:ind w:firstLine="63"/>
              <w:rPr>
                <w:rFonts w:eastAsia="MS MinNew Roman"/>
                <w:bCs/>
                <w:sz w:val="20"/>
                <w:szCs w:val="20"/>
              </w:rPr>
            </w:pPr>
            <w:r w:rsidRPr="00F91733">
              <w:rPr>
                <w:sz w:val="20"/>
                <w:szCs w:val="20"/>
              </w:rPr>
              <w:t>№ п/п</w:t>
            </w:r>
          </w:p>
        </w:tc>
        <w:tc>
          <w:tcPr>
            <w:tcW w:w="6662" w:type="dxa"/>
            <w:shd w:val="clear" w:color="auto" w:fill="auto"/>
          </w:tcPr>
          <w:p w:rsidR="00F91733" w:rsidRPr="00F91733" w:rsidRDefault="00F91733" w:rsidP="00F91733">
            <w:pPr>
              <w:rPr>
                <w:rFonts w:eastAsia="MS MinNew Roman"/>
                <w:bCs/>
                <w:sz w:val="20"/>
                <w:szCs w:val="20"/>
              </w:rPr>
            </w:pPr>
            <w:r w:rsidRPr="00F91733">
              <w:rPr>
                <w:sz w:val="20"/>
                <w:szCs w:val="20"/>
              </w:rPr>
              <w:t>Наименование параметра</w:t>
            </w:r>
          </w:p>
        </w:tc>
        <w:tc>
          <w:tcPr>
            <w:tcW w:w="2989" w:type="dxa"/>
            <w:gridSpan w:val="2"/>
            <w:shd w:val="clear" w:color="auto" w:fill="auto"/>
          </w:tcPr>
          <w:p w:rsidR="00F91733" w:rsidRPr="00F91733" w:rsidRDefault="00F91733" w:rsidP="00F91733">
            <w:pPr>
              <w:rPr>
                <w:rFonts w:eastAsia="MS MinNew Roman"/>
                <w:bCs/>
                <w:sz w:val="20"/>
                <w:szCs w:val="20"/>
              </w:rPr>
            </w:pPr>
            <w:r w:rsidRPr="00F91733">
              <w:rPr>
                <w:sz w:val="20"/>
                <w:szCs w:val="20"/>
              </w:rPr>
              <w:t xml:space="preserve">Значение предельных </w:t>
            </w:r>
            <w:r w:rsidRPr="00F91733">
              <w:rPr>
                <w:rFonts w:eastAsia="MS Mincho"/>
                <w:sz w:val="20"/>
                <w:szCs w:val="20"/>
              </w:rPr>
              <w:t>размеров земельных участков и</w:t>
            </w:r>
            <w:r w:rsidRPr="00F91733">
              <w:rPr>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91733" w:rsidRPr="00F91733" w:rsidTr="002579C9">
        <w:tc>
          <w:tcPr>
            <w:tcW w:w="851" w:type="dxa"/>
            <w:shd w:val="clear" w:color="auto" w:fill="auto"/>
          </w:tcPr>
          <w:p w:rsidR="00F91733" w:rsidRPr="00F91733" w:rsidRDefault="00F91733" w:rsidP="002579C9">
            <w:pPr>
              <w:spacing w:line="360" w:lineRule="auto"/>
              <w:jc w:val="both"/>
              <w:rPr>
                <w:rFonts w:eastAsia="MS MinNew Roman"/>
                <w:bCs/>
                <w:sz w:val="20"/>
                <w:szCs w:val="20"/>
              </w:rPr>
            </w:pPr>
          </w:p>
        </w:tc>
        <w:tc>
          <w:tcPr>
            <w:tcW w:w="6662" w:type="dxa"/>
            <w:shd w:val="clear" w:color="auto" w:fill="auto"/>
          </w:tcPr>
          <w:p w:rsidR="00F91733" w:rsidRPr="00F91733" w:rsidRDefault="00F91733" w:rsidP="002579C9">
            <w:pPr>
              <w:spacing w:line="360" w:lineRule="auto"/>
              <w:jc w:val="both"/>
              <w:rPr>
                <w:rFonts w:eastAsia="MS MinNew Roman"/>
                <w:bCs/>
                <w:sz w:val="20"/>
                <w:szCs w:val="20"/>
              </w:rPr>
            </w:pPr>
          </w:p>
        </w:tc>
        <w:tc>
          <w:tcPr>
            <w:tcW w:w="1134"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Сп1</w:t>
            </w:r>
          </w:p>
        </w:tc>
        <w:tc>
          <w:tcPr>
            <w:tcW w:w="1855" w:type="dxa"/>
            <w:shd w:val="clear" w:color="auto" w:fill="auto"/>
          </w:tcPr>
          <w:p w:rsidR="00F91733" w:rsidRPr="00F91733" w:rsidRDefault="00F91733" w:rsidP="002579C9">
            <w:pPr>
              <w:spacing w:line="360" w:lineRule="auto"/>
              <w:rPr>
                <w:rFonts w:eastAsia="MS MinNew Roman"/>
                <w:bCs/>
                <w:sz w:val="20"/>
                <w:szCs w:val="20"/>
              </w:rPr>
            </w:pPr>
            <w:r w:rsidRPr="00F91733">
              <w:rPr>
                <w:rFonts w:eastAsia="MS MinNew Roman"/>
                <w:bCs/>
                <w:sz w:val="20"/>
                <w:szCs w:val="20"/>
              </w:rPr>
              <w:t>Сп3</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rFonts w:eastAsia="MS Mincho"/>
                <w:color w:val="000000"/>
                <w:sz w:val="20"/>
                <w:szCs w:val="20"/>
              </w:rPr>
              <w:t>Предельные (минимальные и (или) максимальные) размеры земельных участков, в том числе их площадь</w:t>
            </w:r>
          </w:p>
        </w:tc>
      </w:tr>
      <w:tr w:rsidR="00F91733" w:rsidRPr="00F91733" w:rsidTr="002579C9">
        <w:tc>
          <w:tcPr>
            <w:tcW w:w="851" w:type="dxa"/>
            <w:shd w:val="clear" w:color="auto" w:fill="auto"/>
          </w:tcPr>
          <w:p w:rsidR="00F91733" w:rsidRPr="00F91733" w:rsidRDefault="00F91733" w:rsidP="002579C9">
            <w:pPr>
              <w:numPr>
                <w:ilvl w:val="0"/>
                <w:numId w:val="42"/>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Минимальная площадь земельного участка, </w:t>
            </w:r>
            <w:proofErr w:type="spellStart"/>
            <w:r w:rsidRPr="00F91733">
              <w:rPr>
                <w:sz w:val="20"/>
                <w:szCs w:val="20"/>
              </w:rPr>
              <w:t>кв.м</w:t>
            </w:r>
            <w:proofErr w:type="spellEnd"/>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400</w:t>
            </w:r>
          </w:p>
        </w:tc>
      </w:tr>
      <w:tr w:rsidR="00F91733" w:rsidRPr="00F91733" w:rsidTr="002579C9">
        <w:tc>
          <w:tcPr>
            <w:tcW w:w="851" w:type="dxa"/>
            <w:shd w:val="clear" w:color="auto" w:fill="auto"/>
          </w:tcPr>
          <w:p w:rsidR="00F91733" w:rsidRPr="00F91733" w:rsidRDefault="00F91733" w:rsidP="002579C9">
            <w:pPr>
              <w:numPr>
                <w:ilvl w:val="0"/>
                <w:numId w:val="42"/>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sz w:val="20"/>
                <w:szCs w:val="20"/>
              </w:rPr>
              <w:t xml:space="preserve">Максимальная площадь земельного участка, </w:t>
            </w:r>
            <w:proofErr w:type="spellStart"/>
            <w:r w:rsidRPr="00F91733">
              <w:rPr>
                <w:sz w:val="20"/>
                <w:szCs w:val="20"/>
              </w:rPr>
              <w:t>кв.м</w:t>
            </w:r>
            <w:proofErr w:type="spellEnd"/>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400000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Предельное количество этажей или предельная высота зданий, строений, сооружений</w:t>
            </w:r>
          </w:p>
        </w:tc>
      </w:tr>
      <w:tr w:rsidR="00F91733" w:rsidRPr="00F91733" w:rsidTr="002579C9">
        <w:tc>
          <w:tcPr>
            <w:tcW w:w="851" w:type="dxa"/>
            <w:shd w:val="clear" w:color="auto" w:fill="auto"/>
          </w:tcPr>
          <w:p w:rsidR="00F91733" w:rsidRPr="00F91733" w:rsidRDefault="00F91733" w:rsidP="002579C9">
            <w:pPr>
              <w:numPr>
                <w:ilvl w:val="0"/>
                <w:numId w:val="42"/>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Предельная высота зданий, строений, сооружений, м</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 xml:space="preserve">Минимальные отступы от границ земельных участков </w:t>
            </w:r>
            <w:r w:rsidRPr="00F91733">
              <w:rPr>
                <w:rFonts w:eastAsia="MS Mincho"/>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91733" w:rsidRPr="00F91733" w:rsidTr="002579C9">
        <w:tc>
          <w:tcPr>
            <w:tcW w:w="851" w:type="dxa"/>
            <w:shd w:val="clear" w:color="auto" w:fill="auto"/>
          </w:tcPr>
          <w:p w:rsidR="00F91733" w:rsidRPr="00F91733" w:rsidRDefault="00F91733" w:rsidP="002579C9">
            <w:pPr>
              <w:numPr>
                <w:ilvl w:val="0"/>
                <w:numId w:val="42"/>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Минимальный отступ от границ земельных участков до зданий, строений, сооружений м</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3</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1</w:t>
            </w:r>
          </w:p>
        </w:tc>
      </w:tr>
      <w:tr w:rsidR="00F91733" w:rsidRPr="00F91733" w:rsidTr="002579C9">
        <w:tc>
          <w:tcPr>
            <w:tcW w:w="851" w:type="dxa"/>
            <w:shd w:val="clear" w:color="auto" w:fill="auto"/>
          </w:tcPr>
          <w:p w:rsidR="00F91733" w:rsidRPr="00F91733" w:rsidRDefault="00F91733" w:rsidP="002579C9">
            <w:pPr>
              <w:jc w:val="both"/>
              <w:rPr>
                <w:rFonts w:eastAsia="MS MinNew Roman"/>
                <w:bCs/>
                <w:sz w:val="20"/>
                <w:szCs w:val="20"/>
              </w:rPr>
            </w:pPr>
          </w:p>
        </w:tc>
        <w:tc>
          <w:tcPr>
            <w:tcW w:w="9651" w:type="dxa"/>
            <w:gridSpan w:val="3"/>
            <w:shd w:val="clear" w:color="auto" w:fill="D9D9D9"/>
          </w:tcPr>
          <w:p w:rsidR="00F91733" w:rsidRPr="00F91733" w:rsidRDefault="00F91733" w:rsidP="00F91733">
            <w:pPr>
              <w:rPr>
                <w:rFonts w:eastAsia="MS MinNew Roman"/>
                <w:bCs/>
                <w:sz w:val="20"/>
                <w:szCs w:val="20"/>
              </w:rPr>
            </w:pPr>
            <w:r w:rsidRPr="00F91733">
              <w:rPr>
                <w:sz w:val="20"/>
                <w:szCs w:val="20"/>
              </w:rPr>
              <w:t xml:space="preserve">Максимальный процент </w:t>
            </w:r>
            <w:proofErr w:type="gramStart"/>
            <w:r w:rsidRPr="00F91733">
              <w:rPr>
                <w:sz w:val="20"/>
                <w:szCs w:val="20"/>
              </w:rPr>
              <w:t xml:space="preserve">застройки </w:t>
            </w:r>
            <w:r w:rsidRPr="00F91733">
              <w:rPr>
                <w:rFonts w:eastAsia="MS Mincho"/>
                <w:color w:val="000000"/>
                <w:sz w:val="20"/>
                <w:szCs w:val="20"/>
              </w:rPr>
              <w:t xml:space="preserve"> в</w:t>
            </w:r>
            <w:proofErr w:type="gramEnd"/>
            <w:r w:rsidRPr="00F91733">
              <w:rPr>
                <w:rFonts w:eastAsia="MS Mincho"/>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91733" w:rsidRPr="00F91733" w:rsidTr="002579C9">
        <w:tc>
          <w:tcPr>
            <w:tcW w:w="851" w:type="dxa"/>
            <w:shd w:val="clear" w:color="auto" w:fill="auto"/>
          </w:tcPr>
          <w:p w:rsidR="00F91733" w:rsidRPr="00F91733" w:rsidRDefault="00F91733" w:rsidP="002579C9">
            <w:pPr>
              <w:numPr>
                <w:ilvl w:val="0"/>
                <w:numId w:val="42"/>
              </w:numPr>
              <w:contextualSpacing/>
              <w:jc w:val="both"/>
              <w:rPr>
                <w:rFonts w:eastAsia="MS MinNew Roman"/>
                <w:bCs/>
                <w:sz w:val="20"/>
                <w:szCs w:val="20"/>
              </w:rPr>
            </w:pPr>
          </w:p>
        </w:tc>
        <w:tc>
          <w:tcPr>
            <w:tcW w:w="6662" w:type="dxa"/>
            <w:shd w:val="clear" w:color="auto" w:fill="auto"/>
          </w:tcPr>
          <w:p w:rsidR="00F91733" w:rsidRPr="00F91733" w:rsidRDefault="00F91733" w:rsidP="002579C9">
            <w:pPr>
              <w:jc w:val="both"/>
              <w:rPr>
                <w:rFonts w:eastAsia="MS MinNew Roman"/>
                <w:bCs/>
                <w:sz w:val="20"/>
                <w:szCs w:val="20"/>
              </w:rPr>
            </w:pPr>
            <w:r w:rsidRPr="00F91733">
              <w:rPr>
                <w:rFonts w:eastAsia="MS MinNew Roman"/>
                <w:bCs/>
                <w:sz w:val="20"/>
                <w:szCs w:val="20"/>
              </w:rPr>
              <w:t>Максимальный процент застройки в границах земельного участка, %</w:t>
            </w:r>
          </w:p>
        </w:tc>
        <w:tc>
          <w:tcPr>
            <w:tcW w:w="1134"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50</w:t>
            </w:r>
          </w:p>
        </w:tc>
        <w:tc>
          <w:tcPr>
            <w:tcW w:w="1855" w:type="dxa"/>
            <w:shd w:val="clear" w:color="auto" w:fill="auto"/>
          </w:tcPr>
          <w:p w:rsidR="00F91733" w:rsidRPr="00F91733" w:rsidRDefault="00F91733" w:rsidP="00F91733">
            <w:pPr>
              <w:rPr>
                <w:rFonts w:eastAsia="MS MinNew Roman"/>
                <w:bCs/>
                <w:sz w:val="20"/>
                <w:szCs w:val="20"/>
              </w:rPr>
            </w:pPr>
            <w:r w:rsidRPr="00F91733">
              <w:rPr>
                <w:rFonts w:eastAsia="MS MinNew Roman"/>
                <w:bCs/>
                <w:sz w:val="20"/>
                <w:szCs w:val="20"/>
              </w:rPr>
              <w:t>90</w:t>
            </w:r>
          </w:p>
        </w:tc>
      </w:tr>
    </w:tbl>
    <w:p w:rsidR="00F26EB7" w:rsidRPr="0006369E" w:rsidRDefault="00F91733" w:rsidP="0006369E">
      <w:pPr>
        <w:spacing w:line="360" w:lineRule="auto"/>
        <w:ind w:firstLine="700"/>
        <w:jc w:val="both"/>
        <w:rPr>
          <w:rFonts w:eastAsia="MS Mincho"/>
          <w:sz w:val="28"/>
          <w:szCs w:val="28"/>
        </w:rPr>
      </w:pPr>
      <w:proofErr w:type="gramStart"/>
      <w:r>
        <w:rPr>
          <w:rFonts w:eastAsia="MS Mincho"/>
          <w:sz w:val="28"/>
          <w:szCs w:val="28"/>
        </w:rPr>
        <w:t>( в</w:t>
      </w:r>
      <w:proofErr w:type="gramEnd"/>
      <w:r>
        <w:rPr>
          <w:rFonts w:eastAsia="MS Mincho"/>
          <w:sz w:val="28"/>
          <w:szCs w:val="28"/>
        </w:rPr>
        <w:t xml:space="preserve"> ред. Решения от 10.12.2015 №25)</w:t>
      </w:r>
    </w:p>
    <w:p w:rsidR="00D9386D" w:rsidRPr="0009736E" w:rsidRDefault="00D9386D" w:rsidP="00D9386D">
      <w:pPr>
        <w:ind w:firstLine="680"/>
        <w:jc w:val="both"/>
        <w:rPr>
          <w:b/>
          <w:sz w:val="28"/>
          <w:szCs w:val="28"/>
        </w:rPr>
      </w:pPr>
    </w:p>
    <w:p w:rsidR="00F26EB7" w:rsidRPr="00550920" w:rsidRDefault="00AA456F" w:rsidP="00F26EB7">
      <w:pPr>
        <w:ind w:firstLine="680"/>
        <w:jc w:val="both"/>
        <w:rPr>
          <w:b/>
          <w:sz w:val="28"/>
          <w:szCs w:val="28"/>
        </w:rPr>
      </w:pPr>
      <w:bookmarkStart w:id="230" w:name="_Toc259101860"/>
      <w:bookmarkStart w:id="231" w:name="_Toc234175918"/>
      <w:bookmarkStart w:id="232" w:name="_Toc234176086"/>
      <w:bookmarkStart w:id="233" w:name="_Toc234209086"/>
      <w:r>
        <w:rPr>
          <w:b/>
          <w:sz w:val="28"/>
          <w:szCs w:val="28"/>
        </w:rPr>
        <w:t xml:space="preserve"> Статья 57.</w:t>
      </w:r>
      <w:r w:rsidR="00F26EB7" w:rsidRPr="00550920">
        <w:rPr>
          <w:b/>
          <w:sz w:val="28"/>
          <w:szCs w:val="28"/>
        </w:rPr>
        <w:t>Определение этажности объектов капитального строительства</w:t>
      </w:r>
      <w:bookmarkEnd w:id="230"/>
      <w:bookmarkEnd w:id="231"/>
      <w:bookmarkEnd w:id="232"/>
      <w:bookmarkEnd w:id="233"/>
    </w:p>
    <w:p w:rsidR="00F26EB7" w:rsidRPr="00550920" w:rsidRDefault="00F26EB7" w:rsidP="00F26EB7">
      <w:pPr>
        <w:autoSpaceDE w:val="0"/>
        <w:autoSpaceDN w:val="0"/>
        <w:adjustRightInd w:val="0"/>
        <w:spacing w:before="200" w:line="360" w:lineRule="auto"/>
        <w:ind w:firstLine="680"/>
        <w:jc w:val="both"/>
        <w:rPr>
          <w:sz w:val="28"/>
          <w:szCs w:val="28"/>
          <w:u w:color="FFFFFF"/>
        </w:rPr>
      </w:pPr>
      <w:r w:rsidRPr="0055092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lastRenderedPageBreak/>
        <w:t xml:space="preserve">1) этаж надземный – этаж с отметкой пола помещений не ниже </w:t>
      </w:r>
      <w:r w:rsidRPr="00550920">
        <w:rPr>
          <w:sz w:val="28"/>
          <w:szCs w:val="28"/>
          <w:u w:color="FFFFFF"/>
        </w:rPr>
        <w:br/>
        <w:t>планировочной отметки земли;</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2) этаж подземный – этаж с отметкой пола помещений ниже    </w:t>
      </w:r>
      <w:r w:rsidRPr="00550920">
        <w:rPr>
          <w:sz w:val="28"/>
          <w:szCs w:val="28"/>
          <w:u w:color="FFFFFF"/>
        </w:rPr>
        <w:br/>
        <w:t xml:space="preserve">планировочной отметки земли на всю высоту помещений;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3) этаж первый – нижний надземный этаж здания;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4) этаж цокольный – этаж с отметкой пола помещений ниже    </w:t>
      </w:r>
      <w:r w:rsidRPr="00550920">
        <w:rPr>
          <w:sz w:val="28"/>
          <w:szCs w:val="28"/>
          <w:u w:color="FFFFFF"/>
        </w:rPr>
        <w:br/>
        <w:t xml:space="preserve">планировочной отметки земли на высоту не более половины высоты помещений;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5) этаж подвальный – этаж с отметкой пола помещений ниже    </w:t>
      </w:r>
      <w:r w:rsidRPr="00550920">
        <w:rPr>
          <w:sz w:val="28"/>
          <w:szCs w:val="28"/>
          <w:u w:color="FFFFFF"/>
        </w:rPr>
        <w:br/>
        <w:t>планировочной отметки земли более чем наполовину высоты помещений или первый подземный этаж;</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6) этаж </w:t>
      </w:r>
      <w:proofErr w:type="gramStart"/>
      <w:r w:rsidRPr="00550920">
        <w:rPr>
          <w:sz w:val="28"/>
          <w:szCs w:val="28"/>
          <w:u w:color="FFFFFF"/>
        </w:rPr>
        <w:t>мансардный  –</w:t>
      </w:r>
      <w:proofErr w:type="gramEnd"/>
      <w:r w:rsidRPr="00550920">
        <w:rPr>
          <w:sz w:val="28"/>
          <w:szCs w:val="28"/>
          <w:u w:color="FFFFFF"/>
        </w:rPr>
        <w:t xml:space="preserve">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 xml:space="preserve">8) планировочная отметка земли – уровень земли на границе земли и </w:t>
      </w:r>
      <w:proofErr w:type="spellStart"/>
      <w:r w:rsidRPr="00550920">
        <w:rPr>
          <w:sz w:val="28"/>
          <w:szCs w:val="28"/>
          <w:u w:color="FFFFFF"/>
        </w:rPr>
        <w:t>отмостки</w:t>
      </w:r>
      <w:proofErr w:type="spellEnd"/>
      <w:r w:rsidRPr="00550920">
        <w:rPr>
          <w:sz w:val="28"/>
          <w:szCs w:val="28"/>
          <w:u w:color="FFFFFF"/>
        </w:rPr>
        <w:t xml:space="preserve"> здания.                        </w:t>
      </w:r>
    </w:p>
    <w:p w:rsidR="00F26EB7" w:rsidRPr="00550920" w:rsidRDefault="00F26EB7" w:rsidP="00F26EB7">
      <w:pPr>
        <w:autoSpaceDE w:val="0"/>
        <w:autoSpaceDN w:val="0"/>
        <w:adjustRightInd w:val="0"/>
        <w:spacing w:line="360" w:lineRule="auto"/>
        <w:ind w:firstLine="680"/>
        <w:jc w:val="both"/>
        <w:rPr>
          <w:sz w:val="28"/>
          <w:szCs w:val="28"/>
          <w:u w:color="FFFFFF"/>
        </w:rPr>
      </w:pPr>
      <w:r w:rsidRPr="0055092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F26EB7" w:rsidRPr="00550920" w:rsidRDefault="00D82AB3" w:rsidP="00F26EB7">
      <w:pPr>
        <w:pStyle w:val="1"/>
        <w:tabs>
          <w:tab w:val="num" w:pos="2340"/>
        </w:tabs>
        <w:spacing w:before="200" w:after="200"/>
        <w:ind w:firstLine="720"/>
        <w:jc w:val="both"/>
        <w:rPr>
          <w:rFonts w:ascii="Times New Roman" w:hAnsi="Times New Roman"/>
          <w:sz w:val="28"/>
          <w:szCs w:val="28"/>
        </w:rPr>
      </w:pPr>
      <w:r w:rsidRPr="00550920">
        <w:rPr>
          <w:rFonts w:ascii="Times New Roman" w:hAnsi="Times New Roman"/>
          <w:sz w:val="28"/>
          <w:szCs w:val="28"/>
        </w:rPr>
        <w:t>Статья 5</w:t>
      </w:r>
      <w:r w:rsidR="00D9386D">
        <w:rPr>
          <w:rFonts w:ascii="Times New Roman" w:hAnsi="Times New Roman"/>
          <w:sz w:val="28"/>
          <w:szCs w:val="28"/>
        </w:rPr>
        <w:t>8</w:t>
      </w:r>
      <w:r w:rsidR="00F26EB7" w:rsidRPr="00550920">
        <w:rPr>
          <w:rFonts w:ascii="Times New Roman" w:hAnsi="Times New Roman"/>
          <w:sz w:val="28"/>
          <w:szCs w:val="28"/>
        </w:rPr>
        <w:t>.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F26EB7" w:rsidRPr="00550920" w:rsidRDefault="00F26EB7" w:rsidP="00F26EB7">
      <w:pPr>
        <w:spacing w:line="360" w:lineRule="auto"/>
        <w:ind w:firstLine="709"/>
        <w:jc w:val="both"/>
        <w:rPr>
          <w:sz w:val="28"/>
          <w:szCs w:val="28"/>
        </w:rPr>
      </w:pPr>
      <w:r w:rsidRPr="00550920">
        <w:rPr>
          <w:sz w:val="28"/>
          <w:szCs w:val="28"/>
        </w:rPr>
        <w:t xml:space="preserve">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w:t>
      </w:r>
      <w:r w:rsidRPr="00550920">
        <w:rPr>
          <w:sz w:val="28"/>
          <w:szCs w:val="28"/>
        </w:rPr>
        <w:lastRenderedPageBreak/>
        <w:t>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26EB7" w:rsidRPr="00550920" w:rsidRDefault="00F26EB7" w:rsidP="00F26EB7">
      <w:pPr>
        <w:spacing w:line="360" w:lineRule="auto"/>
        <w:ind w:firstLine="709"/>
        <w:jc w:val="both"/>
        <w:rPr>
          <w:sz w:val="28"/>
          <w:szCs w:val="28"/>
        </w:rPr>
      </w:pPr>
      <w:r w:rsidRPr="00550920">
        <w:rPr>
          <w:sz w:val="28"/>
          <w:szCs w:val="28"/>
        </w:rPr>
        <w:t xml:space="preserve">2. В санитарно-защитной зоне не допускается размещать: </w:t>
      </w:r>
    </w:p>
    <w:p w:rsidR="00F26EB7" w:rsidRPr="00550920" w:rsidRDefault="00F26EB7" w:rsidP="00F26EB7">
      <w:pPr>
        <w:spacing w:line="360" w:lineRule="auto"/>
        <w:ind w:firstLine="709"/>
        <w:jc w:val="both"/>
        <w:rPr>
          <w:sz w:val="28"/>
          <w:szCs w:val="28"/>
        </w:rPr>
      </w:pPr>
      <w:r w:rsidRPr="00550920">
        <w:rPr>
          <w:sz w:val="28"/>
          <w:szCs w:val="28"/>
        </w:rPr>
        <w:t xml:space="preserve">1) жилую застройку, включая отдельные жилые дома, </w:t>
      </w:r>
    </w:p>
    <w:p w:rsidR="00F26EB7" w:rsidRPr="00550920" w:rsidRDefault="00F26EB7" w:rsidP="00F26EB7">
      <w:pPr>
        <w:spacing w:line="360" w:lineRule="auto"/>
        <w:ind w:firstLine="709"/>
        <w:jc w:val="both"/>
        <w:rPr>
          <w:sz w:val="28"/>
          <w:szCs w:val="28"/>
        </w:rPr>
      </w:pPr>
      <w:r w:rsidRPr="00550920">
        <w:rPr>
          <w:sz w:val="28"/>
          <w:szCs w:val="28"/>
        </w:rPr>
        <w:t xml:space="preserve">2) ландшафтно-рекреационные зоны, зоны отдыха, территории курортов, санаториев и домов отдыха, </w:t>
      </w:r>
    </w:p>
    <w:p w:rsidR="00F26EB7" w:rsidRPr="00550920" w:rsidRDefault="00F26EB7" w:rsidP="00F26EB7">
      <w:pPr>
        <w:spacing w:line="360" w:lineRule="auto"/>
        <w:ind w:firstLine="709"/>
        <w:jc w:val="both"/>
        <w:rPr>
          <w:sz w:val="28"/>
          <w:szCs w:val="28"/>
        </w:rPr>
      </w:pPr>
      <w:r w:rsidRPr="0055092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F26EB7" w:rsidRPr="00550920" w:rsidRDefault="00F26EB7" w:rsidP="00F26EB7">
      <w:pPr>
        <w:spacing w:line="360" w:lineRule="auto"/>
        <w:ind w:firstLine="709"/>
        <w:jc w:val="both"/>
        <w:rPr>
          <w:sz w:val="28"/>
          <w:szCs w:val="28"/>
        </w:rPr>
      </w:pPr>
      <w:r w:rsidRPr="00550920">
        <w:rPr>
          <w:sz w:val="28"/>
          <w:szCs w:val="28"/>
        </w:rPr>
        <w:t xml:space="preserve">4) другие территории с нормируемыми показателями качества среды обитания; </w:t>
      </w:r>
    </w:p>
    <w:p w:rsidR="00F26EB7" w:rsidRPr="00550920" w:rsidRDefault="00F26EB7" w:rsidP="00F26EB7">
      <w:pPr>
        <w:spacing w:line="360" w:lineRule="auto"/>
        <w:ind w:firstLine="709"/>
        <w:jc w:val="both"/>
        <w:rPr>
          <w:sz w:val="28"/>
          <w:szCs w:val="28"/>
        </w:rPr>
      </w:pPr>
      <w:r w:rsidRPr="00550920">
        <w:rPr>
          <w:sz w:val="28"/>
          <w:szCs w:val="28"/>
        </w:rPr>
        <w:t xml:space="preserve">5) спортивные сооружения, </w:t>
      </w:r>
    </w:p>
    <w:p w:rsidR="00F26EB7" w:rsidRPr="00550920" w:rsidRDefault="00F26EB7" w:rsidP="00F26EB7">
      <w:pPr>
        <w:spacing w:line="360" w:lineRule="auto"/>
        <w:ind w:firstLine="709"/>
        <w:jc w:val="both"/>
        <w:rPr>
          <w:sz w:val="28"/>
          <w:szCs w:val="28"/>
        </w:rPr>
      </w:pPr>
      <w:r w:rsidRPr="00550920">
        <w:rPr>
          <w:sz w:val="28"/>
          <w:szCs w:val="28"/>
        </w:rPr>
        <w:t xml:space="preserve">6) детские площадки, </w:t>
      </w:r>
    </w:p>
    <w:p w:rsidR="00F26EB7" w:rsidRPr="00550920" w:rsidRDefault="00F26EB7" w:rsidP="00F26EB7">
      <w:pPr>
        <w:spacing w:line="360" w:lineRule="auto"/>
        <w:ind w:firstLine="709"/>
        <w:jc w:val="both"/>
        <w:rPr>
          <w:sz w:val="28"/>
          <w:szCs w:val="28"/>
        </w:rPr>
      </w:pPr>
      <w:r w:rsidRPr="00550920">
        <w:rPr>
          <w:sz w:val="28"/>
          <w:szCs w:val="28"/>
        </w:rPr>
        <w:t xml:space="preserve">7) образовательные и детские учреждения, </w:t>
      </w:r>
    </w:p>
    <w:p w:rsidR="00F26EB7" w:rsidRPr="00550920" w:rsidRDefault="00F26EB7" w:rsidP="00F26EB7">
      <w:pPr>
        <w:spacing w:line="360" w:lineRule="auto"/>
        <w:ind w:firstLine="709"/>
        <w:jc w:val="both"/>
        <w:rPr>
          <w:sz w:val="28"/>
          <w:szCs w:val="28"/>
        </w:rPr>
      </w:pPr>
      <w:r w:rsidRPr="00550920">
        <w:rPr>
          <w:sz w:val="28"/>
          <w:szCs w:val="28"/>
        </w:rPr>
        <w:t>8) лечебно-профилактические и оздоровительные учреждения общего пользования.</w:t>
      </w:r>
    </w:p>
    <w:p w:rsidR="00F26EB7" w:rsidRPr="00550920" w:rsidRDefault="00F26EB7" w:rsidP="00F26EB7">
      <w:pPr>
        <w:spacing w:line="360" w:lineRule="auto"/>
        <w:ind w:firstLine="709"/>
        <w:jc w:val="both"/>
        <w:rPr>
          <w:sz w:val="28"/>
          <w:szCs w:val="28"/>
        </w:rPr>
      </w:pPr>
      <w:r w:rsidRPr="00550920">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26EB7" w:rsidRPr="00550920" w:rsidRDefault="00F26EB7" w:rsidP="00F26EB7">
      <w:pPr>
        <w:spacing w:line="360" w:lineRule="auto"/>
        <w:ind w:firstLine="709"/>
        <w:jc w:val="both"/>
        <w:rPr>
          <w:sz w:val="28"/>
          <w:szCs w:val="28"/>
        </w:rPr>
      </w:pPr>
      <w:r w:rsidRPr="00550920">
        <w:rPr>
          <w:sz w:val="28"/>
          <w:szCs w:val="28"/>
        </w:rPr>
        <w:t>4. Допускается размещать в границах санитарно-защитной зоны промышленного объекта или производства:</w:t>
      </w:r>
    </w:p>
    <w:p w:rsidR="00F26EB7" w:rsidRPr="00550920" w:rsidRDefault="00F26EB7" w:rsidP="00F26EB7">
      <w:pPr>
        <w:spacing w:line="360" w:lineRule="auto"/>
        <w:ind w:firstLine="709"/>
        <w:jc w:val="both"/>
        <w:rPr>
          <w:sz w:val="28"/>
          <w:szCs w:val="28"/>
        </w:rPr>
      </w:pPr>
      <w:r w:rsidRPr="00550920">
        <w:rPr>
          <w:sz w:val="28"/>
          <w:szCs w:val="28"/>
        </w:rPr>
        <w:lastRenderedPageBreak/>
        <w:t>1) нежилые помещения для дежурного аварийного персонала, помещения для пребывания работающих по вахтовому методу (не более двух недель);</w:t>
      </w:r>
    </w:p>
    <w:p w:rsidR="00F26EB7" w:rsidRPr="00550920" w:rsidRDefault="00F26EB7" w:rsidP="00F26EB7">
      <w:pPr>
        <w:spacing w:line="360" w:lineRule="auto"/>
        <w:ind w:firstLine="709"/>
        <w:jc w:val="both"/>
        <w:rPr>
          <w:sz w:val="28"/>
          <w:szCs w:val="28"/>
        </w:rPr>
      </w:pPr>
      <w:r w:rsidRPr="00550920">
        <w:rPr>
          <w:sz w:val="28"/>
          <w:szCs w:val="28"/>
        </w:rPr>
        <w:t xml:space="preserve">2) здания управления, </w:t>
      </w:r>
    </w:p>
    <w:p w:rsidR="00F26EB7" w:rsidRPr="00550920" w:rsidRDefault="00F26EB7" w:rsidP="00F26EB7">
      <w:pPr>
        <w:spacing w:line="360" w:lineRule="auto"/>
        <w:ind w:firstLine="709"/>
        <w:jc w:val="both"/>
        <w:rPr>
          <w:sz w:val="28"/>
          <w:szCs w:val="28"/>
        </w:rPr>
      </w:pPr>
      <w:r w:rsidRPr="00550920">
        <w:rPr>
          <w:sz w:val="28"/>
          <w:szCs w:val="28"/>
        </w:rPr>
        <w:t xml:space="preserve">3) конструкторские бюро, </w:t>
      </w:r>
    </w:p>
    <w:p w:rsidR="00F26EB7" w:rsidRPr="00550920" w:rsidRDefault="00F26EB7" w:rsidP="00F26EB7">
      <w:pPr>
        <w:spacing w:line="360" w:lineRule="auto"/>
        <w:ind w:firstLine="709"/>
        <w:jc w:val="both"/>
        <w:rPr>
          <w:sz w:val="28"/>
          <w:szCs w:val="28"/>
        </w:rPr>
      </w:pPr>
      <w:r w:rsidRPr="00550920">
        <w:rPr>
          <w:sz w:val="28"/>
          <w:szCs w:val="28"/>
        </w:rPr>
        <w:t xml:space="preserve">4) здания административного назначения, </w:t>
      </w:r>
    </w:p>
    <w:p w:rsidR="00F26EB7" w:rsidRPr="00550920" w:rsidRDefault="00F26EB7" w:rsidP="00F26EB7">
      <w:pPr>
        <w:spacing w:line="360" w:lineRule="auto"/>
        <w:ind w:firstLine="709"/>
        <w:jc w:val="both"/>
        <w:rPr>
          <w:sz w:val="28"/>
          <w:szCs w:val="28"/>
        </w:rPr>
      </w:pPr>
      <w:r w:rsidRPr="00550920">
        <w:rPr>
          <w:sz w:val="28"/>
          <w:szCs w:val="28"/>
        </w:rPr>
        <w:t xml:space="preserve">5) научно-исследовательские лаборатории, </w:t>
      </w:r>
    </w:p>
    <w:p w:rsidR="00F26EB7" w:rsidRPr="00550920" w:rsidRDefault="00F26EB7" w:rsidP="00F26EB7">
      <w:pPr>
        <w:spacing w:line="360" w:lineRule="auto"/>
        <w:ind w:firstLine="709"/>
        <w:jc w:val="both"/>
        <w:rPr>
          <w:sz w:val="28"/>
          <w:szCs w:val="28"/>
        </w:rPr>
      </w:pPr>
      <w:r w:rsidRPr="00550920">
        <w:rPr>
          <w:sz w:val="28"/>
          <w:szCs w:val="28"/>
        </w:rPr>
        <w:t xml:space="preserve">6) поликлиники, </w:t>
      </w:r>
    </w:p>
    <w:p w:rsidR="00F26EB7" w:rsidRPr="00550920" w:rsidRDefault="00F26EB7" w:rsidP="00F26EB7">
      <w:pPr>
        <w:spacing w:line="360" w:lineRule="auto"/>
        <w:ind w:firstLine="709"/>
        <w:jc w:val="both"/>
        <w:rPr>
          <w:sz w:val="28"/>
          <w:szCs w:val="28"/>
        </w:rPr>
      </w:pPr>
      <w:r w:rsidRPr="00550920">
        <w:rPr>
          <w:sz w:val="28"/>
          <w:szCs w:val="28"/>
        </w:rPr>
        <w:t xml:space="preserve">7) спортивно-оздоровительные сооружения закрытого типа, </w:t>
      </w:r>
    </w:p>
    <w:p w:rsidR="00F26EB7" w:rsidRPr="00550920" w:rsidRDefault="00F26EB7" w:rsidP="00F26EB7">
      <w:pPr>
        <w:spacing w:line="360" w:lineRule="auto"/>
        <w:ind w:firstLine="709"/>
        <w:jc w:val="both"/>
        <w:rPr>
          <w:sz w:val="28"/>
          <w:szCs w:val="28"/>
        </w:rPr>
      </w:pPr>
      <w:r w:rsidRPr="00550920">
        <w:rPr>
          <w:sz w:val="28"/>
          <w:szCs w:val="28"/>
        </w:rPr>
        <w:t xml:space="preserve">8) бани, </w:t>
      </w:r>
    </w:p>
    <w:p w:rsidR="00F26EB7" w:rsidRPr="00550920" w:rsidRDefault="00F26EB7" w:rsidP="00F26EB7">
      <w:pPr>
        <w:spacing w:line="360" w:lineRule="auto"/>
        <w:ind w:firstLine="709"/>
        <w:jc w:val="both"/>
        <w:rPr>
          <w:sz w:val="28"/>
          <w:szCs w:val="28"/>
        </w:rPr>
      </w:pPr>
      <w:r w:rsidRPr="00550920">
        <w:rPr>
          <w:sz w:val="28"/>
          <w:szCs w:val="28"/>
        </w:rPr>
        <w:t xml:space="preserve">9) прачечные, </w:t>
      </w:r>
    </w:p>
    <w:p w:rsidR="00F26EB7" w:rsidRPr="00550920" w:rsidRDefault="00F26EB7" w:rsidP="00F26EB7">
      <w:pPr>
        <w:spacing w:line="360" w:lineRule="auto"/>
        <w:ind w:firstLine="709"/>
        <w:jc w:val="both"/>
        <w:rPr>
          <w:sz w:val="28"/>
          <w:szCs w:val="28"/>
        </w:rPr>
      </w:pPr>
      <w:r w:rsidRPr="00550920">
        <w:rPr>
          <w:sz w:val="28"/>
          <w:szCs w:val="28"/>
        </w:rPr>
        <w:t>10) объекты торговли и общественного питания,</w:t>
      </w:r>
    </w:p>
    <w:p w:rsidR="00F26EB7" w:rsidRPr="00550920" w:rsidRDefault="00F26EB7" w:rsidP="00F26EB7">
      <w:pPr>
        <w:spacing w:line="360" w:lineRule="auto"/>
        <w:ind w:firstLine="709"/>
        <w:jc w:val="both"/>
        <w:rPr>
          <w:sz w:val="28"/>
          <w:szCs w:val="28"/>
        </w:rPr>
      </w:pPr>
      <w:r w:rsidRPr="00550920">
        <w:rPr>
          <w:sz w:val="28"/>
          <w:szCs w:val="28"/>
        </w:rPr>
        <w:t xml:space="preserve">11) мотели, гостиницы, </w:t>
      </w:r>
    </w:p>
    <w:p w:rsidR="00F26EB7" w:rsidRPr="00550920" w:rsidRDefault="00F26EB7" w:rsidP="00F26EB7">
      <w:pPr>
        <w:spacing w:line="360" w:lineRule="auto"/>
        <w:ind w:firstLine="709"/>
        <w:jc w:val="both"/>
        <w:rPr>
          <w:sz w:val="28"/>
          <w:szCs w:val="28"/>
        </w:rPr>
      </w:pPr>
      <w:r w:rsidRPr="00550920">
        <w:rPr>
          <w:sz w:val="28"/>
          <w:szCs w:val="28"/>
        </w:rPr>
        <w:t xml:space="preserve">12) гаражи, площадки и сооружения для хранения общественного и индивидуального транспорта, </w:t>
      </w:r>
    </w:p>
    <w:p w:rsidR="00F26EB7" w:rsidRPr="00550920" w:rsidRDefault="00F26EB7" w:rsidP="00F26EB7">
      <w:pPr>
        <w:spacing w:line="360" w:lineRule="auto"/>
        <w:ind w:firstLine="709"/>
        <w:jc w:val="both"/>
        <w:rPr>
          <w:sz w:val="28"/>
          <w:szCs w:val="28"/>
        </w:rPr>
      </w:pPr>
      <w:r w:rsidRPr="00550920">
        <w:rPr>
          <w:sz w:val="28"/>
          <w:szCs w:val="28"/>
        </w:rPr>
        <w:t xml:space="preserve">13) пожарные депо, </w:t>
      </w:r>
    </w:p>
    <w:p w:rsidR="00F26EB7" w:rsidRPr="00550920" w:rsidRDefault="00F26EB7" w:rsidP="00F26EB7">
      <w:pPr>
        <w:spacing w:line="360" w:lineRule="auto"/>
        <w:ind w:firstLine="709"/>
        <w:jc w:val="both"/>
        <w:rPr>
          <w:sz w:val="28"/>
          <w:szCs w:val="28"/>
        </w:rPr>
      </w:pPr>
      <w:r w:rsidRPr="00550920">
        <w:rPr>
          <w:sz w:val="28"/>
          <w:szCs w:val="28"/>
        </w:rPr>
        <w:t xml:space="preserve">14) местные и транзитные коммуникации, </w:t>
      </w:r>
    </w:p>
    <w:p w:rsidR="00F26EB7" w:rsidRPr="00550920" w:rsidRDefault="00F26EB7" w:rsidP="00F26EB7">
      <w:pPr>
        <w:spacing w:line="360" w:lineRule="auto"/>
        <w:ind w:firstLine="709"/>
        <w:jc w:val="both"/>
        <w:rPr>
          <w:sz w:val="28"/>
          <w:szCs w:val="28"/>
        </w:rPr>
      </w:pPr>
      <w:r w:rsidRPr="00550920">
        <w:rPr>
          <w:sz w:val="28"/>
          <w:szCs w:val="28"/>
        </w:rPr>
        <w:t xml:space="preserve">15) линии электропередачи, электроподстанции, </w:t>
      </w:r>
    </w:p>
    <w:p w:rsidR="00F26EB7" w:rsidRPr="00550920" w:rsidRDefault="00F26EB7" w:rsidP="00F26EB7">
      <w:pPr>
        <w:spacing w:line="360" w:lineRule="auto"/>
        <w:ind w:firstLine="709"/>
        <w:jc w:val="both"/>
        <w:rPr>
          <w:sz w:val="28"/>
          <w:szCs w:val="28"/>
        </w:rPr>
      </w:pPr>
      <w:r w:rsidRPr="00550920">
        <w:rPr>
          <w:sz w:val="28"/>
          <w:szCs w:val="28"/>
        </w:rPr>
        <w:t xml:space="preserve">16) </w:t>
      </w:r>
      <w:proofErr w:type="spellStart"/>
      <w:r w:rsidRPr="00550920">
        <w:rPr>
          <w:sz w:val="28"/>
          <w:szCs w:val="28"/>
        </w:rPr>
        <w:t>нефте</w:t>
      </w:r>
      <w:proofErr w:type="spellEnd"/>
      <w:r w:rsidRPr="00550920">
        <w:rPr>
          <w:sz w:val="28"/>
          <w:szCs w:val="28"/>
        </w:rPr>
        <w:t xml:space="preserve">- и газопроводы, </w:t>
      </w:r>
    </w:p>
    <w:p w:rsidR="00F26EB7" w:rsidRPr="00550920" w:rsidRDefault="00F26EB7" w:rsidP="00F26EB7">
      <w:pPr>
        <w:spacing w:line="360" w:lineRule="auto"/>
        <w:ind w:firstLine="709"/>
        <w:jc w:val="both"/>
        <w:rPr>
          <w:sz w:val="28"/>
          <w:szCs w:val="28"/>
        </w:rPr>
      </w:pPr>
      <w:r w:rsidRPr="00550920">
        <w:rPr>
          <w:sz w:val="28"/>
          <w:szCs w:val="28"/>
        </w:rPr>
        <w:t xml:space="preserve">17) артезианские скважины для технического водоснабжения, </w:t>
      </w:r>
      <w:proofErr w:type="spellStart"/>
      <w:r w:rsidRPr="00550920">
        <w:rPr>
          <w:sz w:val="28"/>
          <w:szCs w:val="28"/>
        </w:rPr>
        <w:t>водоохлаждающие</w:t>
      </w:r>
      <w:proofErr w:type="spellEnd"/>
      <w:r w:rsidRPr="00550920">
        <w:rPr>
          <w:sz w:val="28"/>
          <w:szCs w:val="28"/>
        </w:rPr>
        <w:t xml:space="preserve"> сооружения для подготовки технической воды, канализационные насосные станции, сооружения оборотного водоснабжения, </w:t>
      </w:r>
    </w:p>
    <w:p w:rsidR="00F26EB7" w:rsidRPr="00550920" w:rsidRDefault="00F26EB7" w:rsidP="00F26EB7">
      <w:pPr>
        <w:spacing w:line="360" w:lineRule="auto"/>
        <w:ind w:firstLine="709"/>
        <w:jc w:val="both"/>
        <w:rPr>
          <w:sz w:val="28"/>
          <w:szCs w:val="28"/>
        </w:rPr>
      </w:pPr>
      <w:r w:rsidRPr="00550920">
        <w:rPr>
          <w:sz w:val="28"/>
          <w:szCs w:val="28"/>
        </w:rPr>
        <w:t>18) автозаправочные станции, станции технического обслуживания автомобилей.</w:t>
      </w:r>
    </w:p>
    <w:p w:rsidR="00F26EB7" w:rsidRPr="00550920" w:rsidRDefault="00F26EB7" w:rsidP="00F26EB7">
      <w:pPr>
        <w:spacing w:line="360" w:lineRule="auto"/>
        <w:ind w:firstLine="709"/>
        <w:jc w:val="both"/>
        <w:rPr>
          <w:sz w:val="28"/>
          <w:szCs w:val="28"/>
        </w:rPr>
      </w:pPr>
      <w:r w:rsidRPr="00550920">
        <w:rPr>
          <w:sz w:val="28"/>
          <w:szCs w:val="28"/>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550920">
        <w:rPr>
          <w:sz w:val="28"/>
          <w:szCs w:val="28"/>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F26EB7" w:rsidRPr="00550920" w:rsidRDefault="00F26EB7" w:rsidP="00F26EB7">
      <w:pPr>
        <w:spacing w:line="360" w:lineRule="auto"/>
        <w:ind w:firstLine="709"/>
        <w:jc w:val="both"/>
        <w:rPr>
          <w:sz w:val="28"/>
          <w:szCs w:val="28"/>
        </w:rPr>
      </w:pPr>
      <w:r w:rsidRPr="0055092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26EB7" w:rsidRPr="00550920" w:rsidRDefault="00F26EB7" w:rsidP="00F26EB7">
      <w:pPr>
        <w:spacing w:line="360" w:lineRule="auto"/>
        <w:ind w:firstLine="709"/>
        <w:jc w:val="both"/>
        <w:rPr>
          <w:sz w:val="28"/>
          <w:szCs w:val="28"/>
        </w:rPr>
      </w:pPr>
      <w:r w:rsidRPr="0055092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6" w:history="1">
        <w:r w:rsidRPr="00550920">
          <w:rPr>
            <w:sz w:val="28"/>
            <w:szCs w:val="28"/>
          </w:rPr>
          <w:t>СанПиН 2.2.1/2.1.1.1200-03</w:t>
        </w:r>
      </w:hyperlink>
      <w:r w:rsidRPr="0055092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443B4E" w:rsidRPr="00550920" w:rsidRDefault="00F26EB7" w:rsidP="00443B4E">
      <w:pPr>
        <w:spacing w:line="360" w:lineRule="auto"/>
        <w:ind w:firstLine="1134"/>
        <w:jc w:val="both"/>
        <w:rPr>
          <w:sz w:val="28"/>
          <w:szCs w:val="28"/>
        </w:rPr>
      </w:pPr>
      <w:r w:rsidRPr="00550920">
        <w:rPr>
          <w:sz w:val="28"/>
          <w:szCs w:val="28"/>
        </w:rPr>
        <w:t xml:space="preserve">8. </w:t>
      </w:r>
      <w:r w:rsidR="00443B4E" w:rsidRPr="00550920">
        <w:rPr>
          <w:sz w:val="28"/>
          <w:szCs w:val="28"/>
        </w:rPr>
        <w:t xml:space="preserve">Для автомагистралей, линий железнодорожного </w:t>
      </w:r>
      <w:proofErr w:type="gramStart"/>
      <w:r w:rsidR="00443B4E" w:rsidRPr="00550920">
        <w:rPr>
          <w:sz w:val="28"/>
          <w:szCs w:val="28"/>
        </w:rPr>
        <w:t>транспорта,  гаражей</w:t>
      </w:r>
      <w:proofErr w:type="gramEnd"/>
      <w:r w:rsidR="00443B4E" w:rsidRPr="00550920">
        <w:rPr>
          <w:sz w:val="28"/>
          <w:szCs w:val="28"/>
        </w:rPr>
        <w:t xml:space="preserve">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43B4E" w:rsidRPr="00550920" w:rsidRDefault="00443B4E" w:rsidP="00443B4E">
      <w:pPr>
        <w:spacing w:line="360" w:lineRule="auto"/>
        <w:ind w:firstLine="709"/>
        <w:jc w:val="both"/>
        <w:rPr>
          <w:sz w:val="28"/>
          <w:szCs w:val="28"/>
        </w:rPr>
      </w:pPr>
      <w:r w:rsidRPr="00550920">
        <w:rPr>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w:t>
      </w:r>
      <w:proofErr w:type="gramStart"/>
      <w:r w:rsidRPr="00550920">
        <w:rPr>
          <w:sz w:val="28"/>
          <w:szCs w:val="28"/>
        </w:rPr>
        <w:t>в соответствии с СанПиН</w:t>
      </w:r>
      <w:proofErr w:type="gramEnd"/>
      <w:r w:rsidRPr="00550920">
        <w:rPr>
          <w:sz w:val="28"/>
          <w:szCs w:val="28"/>
        </w:rPr>
        <w:t xml:space="preserve">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p>
    <w:p w:rsidR="00F26EB7" w:rsidRPr="00550920" w:rsidRDefault="00F26EB7" w:rsidP="00443B4E">
      <w:pPr>
        <w:spacing w:line="360" w:lineRule="auto"/>
        <w:ind w:firstLine="709"/>
        <w:jc w:val="both"/>
        <w:rPr>
          <w:sz w:val="28"/>
          <w:szCs w:val="28"/>
        </w:rPr>
      </w:pPr>
      <w:r w:rsidRPr="00550920">
        <w:rPr>
          <w:sz w:val="28"/>
          <w:szCs w:val="28"/>
        </w:rPr>
        <w:lastRenderedPageBreak/>
        <w:t xml:space="preserve">9. В целях защиты населения от воздействия электрического поля, создаваемого воздушными линями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50920">
        <w:rPr>
          <w:sz w:val="28"/>
          <w:szCs w:val="28"/>
        </w:rPr>
        <w:t>кВ</w:t>
      </w:r>
      <w:proofErr w:type="spellEnd"/>
      <w:r w:rsidRPr="00550920">
        <w:rPr>
          <w:sz w:val="28"/>
          <w:szCs w:val="28"/>
        </w:rPr>
        <w:t>/м.</w:t>
      </w:r>
    </w:p>
    <w:p w:rsidR="00F26EB7" w:rsidRPr="00550920" w:rsidRDefault="00F26EB7" w:rsidP="00F26EB7">
      <w:pPr>
        <w:spacing w:line="360" w:lineRule="auto"/>
        <w:ind w:firstLine="709"/>
        <w:jc w:val="both"/>
        <w:rPr>
          <w:sz w:val="28"/>
          <w:szCs w:val="28"/>
        </w:rPr>
      </w:pPr>
      <w:r w:rsidRPr="00550920">
        <w:rPr>
          <w:sz w:val="28"/>
          <w:szCs w:val="28"/>
        </w:rPr>
        <w:t>Для вновь проектируемых воздушных линий электропередачи, а также зданий и сооружений допускается принимать границы санитарных разрывов вдоль трассы воздушных линий электропередачи с горизонтальным расположением проводов и без снижения напряженности электрического поля по обе стороны от нее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p>
    <w:p w:rsidR="00F26EB7" w:rsidRPr="00550920" w:rsidRDefault="00D82AB3" w:rsidP="00D82AB3">
      <w:pPr>
        <w:pStyle w:val="1"/>
        <w:tabs>
          <w:tab w:val="num" w:pos="2340"/>
        </w:tabs>
        <w:spacing w:before="200" w:after="200"/>
        <w:ind w:firstLine="709"/>
        <w:jc w:val="both"/>
        <w:rPr>
          <w:rFonts w:ascii="Times New Roman" w:hAnsi="Times New Roman"/>
          <w:sz w:val="28"/>
          <w:szCs w:val="28"/>
        </w:rPr>
      </w:pPr>
      <w:r w:rsidRPr="00550920">
        <w:rPr>
          <w:rFonts w:ascii="Times New Roman" w:hAnsi="Times New Roman"/>
          <w:sz w:val="28"/>
          <w:szCs w:val="28"/>
        </w:rPr>
        <w:t>Статья 5</w:t>
      </w:r>
      <w:r w:rsidR="00D9386D">
        <w:rPr>
          <w:rFonts w:ascii="Times New Roman" w:hAnsi="Times New Roman"/>
          <w:sz w:val="28"/>
          <w:szCs w:val="28"/>
        </w:rPr>
        <w:t>9</w:t>
      </w:r>
      <w:r w:rsidR="00F26EB7" w:rsidRPr="00550920">
        <w:rPr>
          <w:rFonts w:ascii="Times New Roman" w:hAnsi="Times New Roman"/>
          <w:sz w:val="28"/>
          <w:szCs w:val="28"/>
        </w:rPr>
        <w:t xml:space="preserve">. Ограничения использования земельных участков и объектов капитального строительства на территории </w:t>
      </w:r>
      <w:proofErr w:type="spellStart"/>
      <w:r w:rsidR="00F26EB7" w:rsidRPr="00550920">
        <w:rPr>
          <w:rFonts w:ascii="Times New Roman" w:hAnsi="Times New Roman"/>
          <w:sz w:val="28"/>
          <w:szCs w:val="28"/>
        </w:rPr>
        <w:t>водоохранных</w:t>
      </w:r>
      <w:proofErr w:type="spellEnd"/>
      <w:r w:rsidR="00F26EB7" w:rsidRPr="00550920">
        <w:rPr>
          <w:rFonts w:ascii="Times New Roman" w:hAnsi="Times New Roman"/>
          <w:sz w:val="28"/>
          <w:szCs w:val="28"/>
        </w:rPr>
        <w:t xml:space="preserve"> зон </w:t>
      </w:r>
    </w:p>
    <w:p w:rsidR="00F26EB7" w:rsidRPr="00550920" w:rsidRDefault="00F26EB7" w:rsidP="00F26EB7">
      <w:pPr>
        <w:spacing w:line="360" w:lineRule="auto"/>
        <w:ind w:firstLine="709"/>
        <w:jc w:val="both"/>
        <w:rPr>
          <w:sz w:val="28"/>
          <w:szCs w:val="28"/>
        </w:rPr>
      </w:pPr>
      <w:r w:rsidRPr="00550920">
        <w:rPr>
          <w:sz w:val="28"/>
          <w:szCs w:val="28"/>
        </w:rPr>
        <w:t xml:space="preserve">1. </w:t>
      </w:r>
      <w:proofErr w:type="spellStart"/>
      <w:r w:rsidRPr="00550920">
        <w:rPr>
          <w:sz w:val="28"/>
          <w:szCs w:val="28"/>
        </w:rPr>
        <w:t>Водоохранными</w:t>
      </w:r>
      <w:proofErr w:type="spellEnd"/>
      <w:r w:rsidRPr="00550920">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F26EB7" w:rsidRPr="00550920" w:rsidRDefault="00F26EB7" w:rsidP="00F26EB7">
      <w:pPr>
        <w:spacing w:line="360" w:lineRule="auto"/>
        <w:ind w:firstLine="709"/>
        <w:jc w:val="both"/>
        <w:rPr>
          <w:sz w:val="28"/>
          <w:szCs w:val="28"/>
        </w:rPr>
      </w:pPr>
      <w:r w:rsidRPr="00550920">
        <w:rPr>
          <w:sz w:val="28"/>
          <w:szCs w:val="28"/>
        </w:rPr>
        <w:t xml:space="preserve">2. Режим </w:t>
      </w:r>
      <w:proofErr w:type="spellStart"/>
      <w:r w:rsidRPr="00550920">
        <w:rPr>
          <w:sz w:val="28"/>
          <w:szCs w:val="28"/>
        </w:rPr>
        <w:t>водоохранных</w:t>
      </w:r>
      <w:proofErr w:type="spellEnd"/>
      <w:r w:rsidRPr="00550920">
        <w:rPr>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26EB7" w:rsidRPr="00550920" w:rsidRDefault="00F26EB7" w:rsidP="00F26EB7">
      <w:pPr>
        <w:spacing w:line="360" w:lineRule="auto"/>
        <w:ind w:firstLine="709"/>
        <w:jc w:val="both"/>
        <w:rPr>
          <w:sz w:val="28"/>
          <w:szCs w:val="28"/>
        </w:rPr>
      </w:pPr>
      <w:r w:rsidRPr="00550920">
        <w:rPr>
          <w:sz w:val="28"/>
          <w:szCs w:val="28"/>
        </w:rPr>
        <w:t xml:space="preserve">3. На территории </w:t>
      </w:r>
      <w:proofErr w:type="spellStart"/>
      <w:r w:rsidRPr="00550920">
        <w:rPr>
          <w:sz w:val="28"/>
          <w:szCs w:val="28"/>
        </w:rPr>
        <w:t>водоохранных</w:t>
      </w:r>
      <w:proofErr w:type="spellEnd"/>
      <w:r w:rsidRPr="00550920">
        <w:rPr>
          <w:sz w:val="28"/>
          <w:szCs w:val="28"/>
        </w:rPr>
        <w:t xml:space="preserve"> зон запрещается:</w:t>
      </w:r>
    </w:p>
    <w:p w:rsidR="00F26EB7" w:rsidRPr="00550920" w:rsidRDefault="00F26EB7" w:rsidP="00F26EB7">
      <w:pPr>
        <w:spacing w:line="360" w:lineRule="auto"/>
        <w:ind w:firstLine="709"/>
        <w:jc w:val="both"/>
        <w:rPr>
          <w:sz w:val="28"/>
          <w:szCs w:val="28"/>
        </w:rPr>
      </w:pPr>
      <w:r w:rsidRPr="00550920">
        <w:rPr>
          <w:sz w:val="28"/>
          <w:szCs w:val="28"/>
        </w:rPr>
        <w:t>1) использование сточных вод для удобрения почв;</w:t>
      </w:r>
    </w:p>
    <w:p w:rsidR="00F26EB7" w:rsidRPr="00550920" w:rsidRDefault="00F26EB7" w:rsidP="00F26EB7">
      <w:pPr>
        <w:spacing w:line="360" w:lineRule="auto"/>
        <w:ind w:firstLine="709"/>
        <w:jc w:val="both"/>
        <w:rPr>
          <w:sz w:val="28"/>
          <w:szCs w:val="28"/>
        </w:rPr>
      </w:pPr>
      <w:r w:rsidRPr="0055092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26EB7" w:rsidRPr="00550920" w:rsidRDefault="00F26EB7" w:rsidP="00F26EB7">
      <w:pPr>
        <w:spacing w:line="360" w:lineRule="auto"/>
        <w:ind w:firstLine="709"/>
        <w:jc w:val="both"/>
        <w:rPr>
          <w:sz w:val="28"/>
          <w:szCs w:val="28"/>
        </w:rPr>
      </w:pPr>
      <w:r w:rsidRPr="00550920">
        <w:rPr>
          <w:sz w:val="28"/>
          <w:szCs w:val="28"/>
        </w:rPr>
        <w:lastRenderedPageBreak/>
        <w:t>3) осуществление авиационных мер по борьбе с вредителями и болезнями растений;</w:t>
      </w:r>
    </w:p>
    <w:p w:rsidR="00F26EB7" w:rsidRPr="00550920" w:rsidRDefault="00F26EB7" w:rsidP="00F26EB7">
      <w:pPr>
        <w:spacing w:line="360" w:lineRule="auto"/>
        <w:ind w:firstLine="709"/>
        <w:jc w:val="both"/>
        <w:rPr>
          <w:sz w:val="28"/>
          <w:szCs w:val="28"/>
        </w:rPr>
      </w:pPr>
      <w:r w:rsidRPr="0055092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6EB7" w:rsidRPr="00550920" w:rsidRDefault="00F26EB7" w:rsidP="00F26EB7">
      <w:pPr>
        <w:spacing w:line="360" w:lineRule="auto"/>
        <w:ind w:firstLine="709"/>
        <w:jc w:val="both"/>
        <w:rPr>
          <w:sz w:val="28"/>
          <w:szCs w:val="28"/>
        </w:rPr>
      </w:pPr>
      <w:r w:rsidRPr="00550920">
        <w:rPr>
          <w:sz w:val="28"/>
          <w:szCs w:val="28"/>
        </w:rPr>
        <w:t xml:space="preserve">4. В границах </w:t>
      </w:r>
      <w:proofErr w:type="spellStart"/>
      <w:r w:rsidRPr="00550920">
        <w:rPr>
          <w:sz w:val="28"/>
          <w:szCs w:val="28"/>
        </w:rPr>
        <w:t>водоохранных</w:t>
      </w:r>
      <w:proofErr w:type="spellEnd"/>
      <w:r w:rsidRPr="00550920">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6EB7" w:rsidRPr="00550920" w:rsidRDefault="00F26EB7" w:rsidP="00F26EB7">
      <w:pPr>
        <w:spacing w:line="360" w:lineRule="auto"/>
        <w:ind w:firstLine="709"/>
        <w:jc w:val="both"/>
        <w:rPr>
          <w:sz w:val="28"/>
          <w:szCs w:val="28"/>
        </w:rPr>
      </w:pPr>
      <w:r w:rsidRPr="00550920">
        <w:rPr>
          <w:sz w:val="28"/>
          <w:szCs w:val="28"/>
        </w:rPr>
        <w:t>В границах прибрежных защитных полос, наряду с вышеперечисленными ограничениями, запрещается:</w:t>
      </w:r>
    </w:p>
    <w:p w:rsidR="00F26EB7" w:rsidRPr="00550920" w:rsidRDefault="00F26EB7" w:rsidP="00F26EB7">
      <w:pPr>
        <w:spacing w:line="360" w:lineRule="auto"/>
        <w:ind w:firstLine="709"/>
        <w:jc w:val="both"/>
        <w:rPr>
          <w:sz w:val="28"/>
          <w:szCs w:val="28"/>
        </w:rPr>
      </w:pPr>
      <w:r w:rsidRPr="00550920">
        <w:rPr>
          <w:sz w:val="28"/>
          <w:szCs w:val="28"/>
        </w:rPr>
        <w:t>1) распашка земель;</w:t>
      </w:r>
    </w:p>
    <w:p w:rsidR="00F26EB7" w:rsidRPr="00550920" w:rsidRDefault="00F26EB7" w:rsidP="00F26EB7">
      <w:pPr>
        <w:spacing w:line="360" w:lineRule="auto"/>
        <w:ind w:firstLine="709"/>
        <w:jc w:val="both"/>
        <w:rPr>
          <w:sz w:val="28"/>
          <w:szCs w:val="28"/>
        </w:rPr>
      </w:pPr>
      <w:r w:rsidRPr="00550920">
        <w:rPr>
          <w:sz w:val="28"/>
          <w:szCs w:val="28"/>
        </w:rPr>
        <w:t>2) размещение отвалов размываемых грунтов;</w:t>
      </w:r>
    </w:p>
    <w:p w:rsidR="00F26EB7" w:rsidRPr="00550920" w:rsidRDefault="00F26EB7" w:rsidP="00F26EB7">
      <w:pPr>
        <w:spacing w:line="360" w:lineRule="auto"/>
        <w:ind w:firstLine="709"/>
        <w:jc w:val="both"/>
        <w:rPr>
          <w:sz w:val="28"/>
          <w:szCs w:val="28"/>
        </w:rPr>
      </w:pPr>
      <w:r w:rsidRPr="00550920">
        <w:rPr>
          <w:sz w:val="28"/>
          <w:szCs w:val="28"/>
        </w:rPr>
        <w:t>3) выпас сельскохозяйственных животных и организация для них летних лагерей, ванн.</w:t>
      </w:r>
    </w:p>
    <w:p w:rsidR="00F26EB7" w:rsidRPr="00550920" w:rsidRDefault="00F26EB7" w:rsidP="00F26EB7">
      <w:pPr>
        <w:spacing w:line="360" w:lineRule="auto"/>
        <w:ind w:firstLine="709"/>
        <w:jc w:val="both"/>
        <w:rPr>
          <w:sz w:val="28"/>
          <w:szCs w:val="28"/>
        </w:rPr>
      </w:pPr>
      <w:r w:rsidRPr="00550920">
        <w:rPr>
          <w:sz w:val="28"/>
          <w:szCs w:val="28"/>
        </w:rPr>
        <w:t xml:space="preserve">5. В границах </w:t>
      </w:r>
      <w:proofErr w:type="spellStart"/>
      <w:r w:rsidRPr="00550920">
        <w:rPr>
          <w:sz w:val="28"/>
          <w:szCs w:val="28"/>
        </w:rPr>
        <w:t>водоохранных</w:t>
      </w:r>
      <w:proofErr w:type="spellEnd"/>
      <w:r w:rsidRPr="00550920">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6EB7" w:rsidRPr="00550920" w:rsidRDefault="00F26EB7" w:rsidP="00F26EB7">
      <w:pPr>
        <w:spacing w:line="360" w:lineRule="auto"/>
        <w:ind w:firstLine="709"/>
        <w:jc w:val="both"/>
        <w:rPr>
          <w:sz w:val="28"/>
          <w:szCs w:val="28"/>
        </w:rPr>
      </w:pPr>
      <w:r w:rsidRPr="00550920">
        <w:rPr>
          <w:sz w:val="28"/>
          <w:szCs w:val="28"/>
        </w:rPr>
        <w:t xml:space="preserve">6. Установление на местности границ </w:t>
      </w:r>
      <w:proofErr w:type="spellStart"/>
      <w:r w:rsidRPr="00550920">
        <w:rPr>
          <w:sz w:val="28"/>
          <w:szCs w:val="28"/>
        </w:rPr>
        <w:t>водоохранных</w:t>
      </w:r>
      <w:proofErr w:type="spellEnd"/>
      <w:r w:rsidRPr="00550920">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7" w:history="1">
        <w:r w:rsidRPr="00550920">
          <w:rPr>
            <w:sz w:val="28"/>
            <w:szCs w:val="28"/>
          </w:rPr>
          <w:t>порядке</w:t>
        </w:r>
      </w:hyperlink>
      <w:r w:rsidRPr="00550920">
        <w:rPr>
          <w:sz w:val="28"/>
          <w:szCs w:val="28"/>
        </w:rPr>
        <w:t>, установленном Правительством Российской Федерации.</w:t>
      </w:r>
    </w:p>
    <w:p w:rsidR="00E66BC0" w:rsidRPr="00550920" w:rsidRDefault="00E66BC0" w:rsidP="00E66BC0">
      <w:pPr>
        <w:autoSpaceDE w:val="0"/>
        <w:autoSpaceDN w:val="0"/>
        <w:adjustRightInd w:val="0"/>
        <w:spacing w:before="200" w:after="200"/>
        <w:ind w:firstLine="720"/>
        <w:jc w:val="both"/>
        <w:outlineLvl w:val="3"/>
        <w:rPr>
          <w:b/>
          <w:sz w:val="28"/>
          <w:szCs w:val="28"/>
        </w:rPr>
      </w:pPr>
      <w:r w:rsidRPr="00550920">
        <w:rPr>
          <w:b/>
          <w:sz w:val="28"/>
          <w:szCs w:val="28"/>
        </w:rPr>
        <w:t xml:space="preserve">Статья </w:t>
      </w:r>
      <w:r w:rsidR="00D9386D">
        <w:rPr>
          <w:b/>
          <w:sz w:val="28"/>
          <w:szCs w:val="28"/>
        </w:rPr>
        <w:t>60</w:t>
      </w:r>
      <w:r w:rsidRPr="00550920">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w:t>
      </w:r>
      <w:r w:rsidRPr="00550920">
        <w:rPr>
          <w:sz w:val="28"/>
          <w:szCs w:val="28"/>
        </w:rPr>
        <w:lastRenderedPageBreak/>
        <w:t xml:space="preserve">охраны в соответствии с </w:t>
      </w:r>
      <w:hyperlink r:id="rId18" w:history="1">
        <w:r w:rsidRPr="00550920">
          <w:rPr>
            <w:sz w:val="28"/>
            <w:szCs w:val="28"/>
          </w:rPr>
          <w:t>законодательством</w:t>
        </w:r>
      </w:hyperlink>
      <w:r w:rsidRPr="00550920">
        <w:rPr>
          <w:sz w:val="28"/>
          <w:szCs w:val="28"/>
        </w:rPr>
        <w:t xml:space="preserve"> о санитарно-эпидемиологическом благополучии населения.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w:t>
      </w:r>
      <w:proofErr w:type="gramStart"/>
      <w:r w:rsidRPr="00550920">
        <w:rPr>
          <w:sz w:val="28"/>
          <w:szCs w:val="28"/>
        </w:rPr>
        <w:t>года  №</w:t>
      </w:r>
      <w:proofErr w:type="gramEnd"/>
      <w:r w:rsidRPr="00550920">
        <w:rPr>
          <w:sz w:val="28"/>
          <w:szCs w:val="28"/>
        </w:rPr>
        <w:t>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3. Режим зон санитарной охраны включает: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мероприятия на территории зон санитарной охраны подземных источников водоснабжения;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мероприятия на территории зон санитарной охраны поверхностных источников водоснабжения;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мероприятия по санитарно-защитной полосе водоводов.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4. Мероприятия на территории зон санитарной охраны подземных источников водоснабжения.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550920">
        <w:rPr>
          <w:sz w:val="28"/>
          <w:szCs w:val="28"/>
        </w:rPr>
        <w:t>канализации</w:t>
      </w:r>
      <w:proofErr w:type="gramEnd"/>
      <w:r w:rsidRPr="00550920">
        <w:rPr>
          <w:sz w:val="28"/>
          <w:szCs w:val="28"/>
        </w:rPr>
        <w:t xml:space="preserve">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550920">
        <w:rPr>
          <w:sz w:val="28"/>
          <w:szCs w:val="28"/>
        </w:rPr>
        <w:t>промстоков</w:t>
      </w:r>
      <w:proofErr w:type="spellEnd"/>
      <w:r w:rsidRPr="00550920">
        <w:rPr>
          <w:sz w:val="28"/>
          <w:szCs w:val="28"/>
        </w:rPr>
        <w:t xml:space="preserve">, </w:t>
      </w:r>
      <w:proofErr w:type="spellStart"/>
      <w:r w:rsidRPr="00550920">
        <w:rPr>
          <w:sz w:val="28"/>
          <w:szCs w:val="28"/>
        </w:rPr>
        <w:t>шламохранилищ</w:t>
      </w:r>
      <w:proofErr w:type="spellEnd"/>
      <w:r w:rsidRPr="00550920">
        <w:rPr>
          <w:sz w:val="28"/>
          <w:szCs w:val="28"/>
        </w:rPr>
        <w:t xml:space="preserve"> и других объектов, обусловливающих опасность химического загрязнения подземных вод.</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6. Мероприятия по второму поясу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Кроме мероприятий, указанных в пункте 5 настоящей статьи, в пределах второго пояса зон санитарной охраны подземных источников </w:t>
      </w:r>
      <w:r w:rsidRPr="00550920">
        <w:rPr>
          <w:sz w:val="28"/>
          <w:szCs w:val="28"/>
        </w:rPr>
        <w:lastRenderedPageBreak/>
        <w:t>водоснабжения подлежат выполнению следующие дополнительные мероприятия: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не допускается: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применение удобрений и ядохимикатов;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рубка леса главного пользования и реконструкции.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7. Мероприятия на территории зон санитарной охраны поверхностных источников водоснабжения.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1) выявление объектов, загрязняющих источники водоснабжения, с разработкой конкретных </w:t>
      </w:r>
      <w:proofErr w:type="spellStart"/>
      <w:r w:rsidRPr="00550920">
        <w:rPr>
          <w:sz w:val="28"/>
          <w:szCs w:val="28"/>
        </w:rPr>
        <w:t>водоохранных</w:t>
      </w:r>
      <w:proofErr w:type="spellEnd"/>
      <w:r w:rsidRPr="00550920">
        <w:rPr>
          <w:sz w:val="28"/>
          <w:szCs w:val="28"/>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550920">
        <w:rPr>
          <w:sz w:val="28"/>
          <w:szCs w:val="28"/>
        </w:rPr>
        <w:t>Роспотребнадзора</w:t>
      </w:r>
      <w:proofErr w:type="spellEnd"/>
      <w:r w:rsidRPr="00550920">
        <w:rPr>
          <w:sz w:val="28"/>
          <w:szCs w:val="28"/>
        </w:rPr>
        <w:t xml:space="preserve">;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4) все работы, в том числе добыча песка, гравия, </w:t>
      </w:r>
      <w:proofErr w:type="spellStart"/>
      <w:r w:rsidRPr="00550920">
        <w:rPr>
          <w:sz w:val="28"/>
          <w:szCs w:val="28"/>
        </w:rPr>
        <w:t>донноуглубительные</w:t>
      </w:r>
      <w:proofErr w:type="spellEnd"/>
      <w:r w:rsidRPr="00550920">
        <w:rPr>
          <w:sz w:val="28"/>
          <w:szCs w:val="28"/>
        </w:rPr>
        <w:t xml:space="preserve"> работы, в пределах акватории зон санитарной охраны допускаются по согласованию с уполномоченным органом </w:t>
      </w:r>
      <w:proofErr w:type="spellStart"/>
      <w:r w:rsidRPr="00550920">
        <w:rPr>
          <w:sz w:val="28"/>
          <w:szCs w:val="28"/>
        </w:rPr>
        <w:t>Роспотребнадзора</w:t>
      </w:r>
      <w:proofErr w:type="spellEnd"/>
      <w:r w:rsidRPr="00550920">
        <w:rPr>
          <w:sz w:val="28"/>
          <w:szCs w:val="28"/>
        </w:rPr>
        <w:t xml:space="preserve"> лишь при обосновании гидрологическими расчетами отсутствия ухудшения качества воды в створе водозабора;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5) использование химических методов борьбы с </w:t>
      </w:r>
      <w:proofErr w:type="spellStart"/>
      <w:r w:rsidRPr="00550920">
        <w:rPr>
          <w:sz w:val="28"/>
          <w:szCs w:val="28"/>
        </w:rPr>
        <w:t>эвтрофикацией</w:t>
      </w:r>
      <w:proofErr w:type="spellEnd"/>
      <w:r w:rsidRPr="00550920">
        <w:rPr>
          <w:sz w:val="28"/>
          <w:szCs w:val="28"/>
        </w:rPr>
        <w:t xml:space="preserve"> водоемов допускается при условии применения препаратов, имеющих положительное санитарно-эпидемиологическое заключение;</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550920">
        <w:rPr>
          <w:sz w:val="28"/>
          <w:szCs w:val="28"/>
        </w:rPr>
        <w:t>подсланевых</w:t>
      </w:r>
      <w:proofErr w:type="spellEnd"/>
      <w:r w:rsidRPr="00550920">
        <w:rPr>
          <w:sz w:val="28"/>
          <w:szCs w:val="28"/>
        </w:rPr>
        <w:t xml:space="preserve"> вод и твердых отходов; оборудование на пристанях сливных станций и приемников для сбора твердых отходов.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8. Мероприятия по второму поясу зон санитарной охраны: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Кроме мероприятий, указанных в пункте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9. Мероприятия по санитарно-защитной полосе водоводов: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в пределах санитарно-защитной полосы водоводов должны отсутствовать источники загрязнения почвы и грунтовых вод;</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2) не допускается прокладка водоводов по территории свалок, полей ассенизации, полей фильтрации, полей орошения, кладбищ, </w:t>
      </w:r>
      <w:r w:rsidRPr="00550920">
        <w:rPr>
          <w:sz w:val="28"/>
          <w:szCs w:val="28"/>
        </w:rPr>
        <w:lastRenderedPageBreak/>
        <w:t>скотомогильников, а также прокладка магистральных водоводов по территории промышленных и сельскохозяйственных предприятий.</w:t>
      </w:r>
    </w:p>
    <w:p w:rsidR="00E66BC0" w:rsidRPr="00550920" w:rsidRDefault="00E66BC0" w:rsidP="00E66BC0">
      <w:pPr>
        <w:autoSpaceDE w:val="0"/>
        <w:autoSpaceDN w:val="0"/>
        <w:adjustRightInd w:val="0"/>
        <w:spacing w:before="200" w:after="200"/>
        <w:ind w:firstLine="720"/>
        <w:jc w:val="both"/>
        <w:outlineLvl w:val="3"/>
        <w:rPr>
          <w:b/>
          <w:sz w:val="28"/>
          <w:szCs w:val="28"/>
        </w:rPr>
      </w:pPr>
      <w:r w:rsidRPr="00550920">
        <w:rPr>
          <w:b/>
          <w:sz w:val="28"/>
          <w:szCs w:val="28"/>
        </w:rPr>
        <w:t xml:space="preserve">Статья </w:t>
      </w:r>
      <w:r w:rsidR="00CC6A42" w:rsidRPr="00550920">
        <w:rPr>
          <w:b/>
          <w:sz w:val="28"/>
          <w:szCs w:val="28"/>
        </w:rPr>
        <w:t>6</w:t>
      </w:r>
      <w:r w:rsidR="00D9386D">
        <w:rPr>
          <w:b/>
          <w:sz w:val="28"/>
          <w:szCs w:val="28"/>
        </w:rPr>
        <w:t>1</w:t>
      </w:r>
      <w:r w:rsidRPr="00550920">
        <w:rPr>
          <w:b/>
          <w:sz w:val="28"/>
          <w:szCs w:val="28"/>
        </w:rPr>
        <w:t>. Ограничения использования земельных участков и объектов капитального строительства в границах полос отвода автомобильных дорог</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w:t>
      </w:r>
      <w:r w:rsidRPr="00550920">
        <w:rPr>
          <w:sz w:val="28"/>
          <w:szCs w:val="28"/>
        </w:rPr>
        <w:lastRenderedPageBreak/>
        <w:t>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lastRenderedPageBreak/>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66BC0" w:rsidRPr="00550920" w:rsidRDefault="00E66BC0" w:rsidP="00E66BC0">
      <w:pPr>
        <w:autoSpaceDE w:val="0"/>
        <w:autoSpaceDN w:val="0"/>
        <w:adjustRightInd w:val="0"/>
        <w:spacing w:line="360" w:lineRule="auto"/>
        <w:ind w:firstLine="720"/>
        <w:jc w:val="both"/>
        <w:rPr>
          <w:sz w:val="28"/>
          <w:szCs w:val="28"/>
        </w:rPr>
      </w:pPr>
      <w:r w:rsidRPr="0055092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C6A42" w:rsidRPr="00550920" w:rsidRDefault="00CC6A42" w:rsidP="00CC6A42">
      <w:pPr>
        <w:autoSpaceDE w:val="0"/>
        <w:autoSpaceDN w:val="0"/>
        <w:adjustRightInd w:val="0"/>
        <w:spacing w:before="200" w:after="200"/>
        <w:ind w:firstLine="720"/>
        <w:jc w:val="both"/>
        <w:outlineLvl w:val="3"/>
        <w:rPr>
          <w:b/>
          <w:sz w:val="28"/>
          <w:szCs w:val="28"/>
        </w:rPr>
      </w:pPr>
      <w:r w:rsidRPr="00550920">
        <w:rPr>
          <w:b/>
          <w:sz w:val="28"/>
          <w:szCs w:val="28"/>
        </w:rPr>
        <w:t>Статья 6</w:t>
      </w:r>
      <w:r w:rsidR="00D9386D">
        <w:rPr>
          <w:b/>
          <w:sz w:val="28"/>
          <w:szCs w:val="28"/>
        </w:rPr>
        <w:t>2</w:t>
      </w:r>
      <w:r w:rsidRPr="0055092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C6A42" w:rsidRPr="00550920" w:rsidRDefault="00CC6A42" w:rsidP="00CC6A42">
      <w:pPr>
        <w:spacing w:line="360" w:lineRule="auto"/>
        <w:ind w:firstLine="720"/>
        <w:jc w:val="both"/>
        <w:rPr>
          <w:sz w:val="28"/>
          <w:szCs w:val="28"/>
        </w:rPr>
      </w:pPr>
      <w:r w:rsidRPr="00550920">
        <w:rPr>
          <w:sz w:val="28"/>
          <w:szCs w:val="28"/>
        </w:rPr>
        <w:lastRenderedPageBreak/>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C6A42" w:rsidRPr="00550920" w:rsidRDefault="00CC6A42" w:rsidP="00CC6A42">
      <w:pPr>
        <w:spacing w:line="360" w:lineRule="auto"/>
        <w:ind w:firstLine="720"/>
        <w:jc w:val="both"/>
        <w:rPr>
          <w:sz w:val="28"/>
          <w:szCs w:val="28"/>
        </w:rPr>
      </w:pPr>
      <w:r w:rsidRPr="0055092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C6A42" w:rsidRPr="00550920" w:rsidRDefault="00CC6A42" w:rsidP="00CC6A42">
      <w:pPr>
        <w:spacing w:line="360" w:lineRule="auto"/>
        <w:ind w:firstLine="720"/>
        <w:jc w:val="both"/>
        <w:rPr>
          <w:sz w:val="28"/>
          <w:szCs w:val="28"/>
        </w:rPr>
      </w:pPr>
      <w:r w:rsidRPr="0055092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C6A42" w:rsidRPr="00550920" w:rsidRDefault="00CC6A42" w:rsidP="00CC6A42">
      <w:pPr>
        <w:spacing w:line="360" w:lineRule="auto"/>
        <w:ind w:firstLine="720"/>
        <w:jc w:val="both"/>
        <w:rPr>
          <w:sz w:val="28"/>
          <w:szCs w:val="28"/>
        </w:rPr>
      </w:pPr>
      <w:r w:rsidRPr="00550920">
        <w:rPr>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размещать свалки;</w:t>
      </w:r>
    </w:p>
    <w:p w:rsidR="00CC6A42" w:rsidRPr="00550920" w:rsidRDefault="00CC6A42" w:rsidP="00CC6A42">
      <w:pPr>
        <w:spacing w:line="360" w:lineRule="auto"/>
        <w:ind w:firstLine="720"/>
        <w:jc w:val="both"/>
        <w:rPr>
          <w:sz w:val="28"/>
          <w:szCs w:val="28"/>
        </w:rPr>
      </w:pPr>
      <w:r w:rsidRPr="00550920">
        <w:rPr>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C6A42" w:rsidRPr="00550920" w:rsidRDefault="00CC6A42" w:rsidP="00CC6A42">
      <w:pPr>
        <w:spacing w:line="360" w:lineRule="auto"/>
        <w:ind w:firstLine="720"/>
        <w:jc w:val="both"/>
        <w:rPr>
          <w:sz w:val="28"/>
          <w:szCs w:val="28"/>
        </w:rPr>
      </w:pPr>
      <w:r w:rsidRPr="00550920">
        <w:rPr>
          <w:sz w:val="28"/>
          <w:szCs w:val="28"/>
        </w:rPr>
        <w:t>1) складировать или размещать хранилища любых, в том числе горюче-смазочных, материалов;</w:t>
      </w:r>
    </w:p>
    <w:p w:rsidR="00CC6A42" w:rsidRPr="00550920" w:rsidRDefault="00CC6A42" w:rsidP="00CC6A42">
      <w:pPr>
        <w:spacing w:line="360" w:lineRule="auto"/>
        <w:ind w:firstLine="720"/>
        <w:jc w:val="both"/>
        <w:rPr>
          <w:sz w:val="28"/>
          <w:szCs w:val="28"/>
        </w:rPr>
      </w:pPr>
      <w:r w:rsidRPr="0055092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C6A42" w:rsidRPr="00550920" w:rsidRDefault="00CC6A42" w:rsidP="00CC6A42">
      <w:pPr>
        <w:spacing w:line="360" w:lineRule="auto"/>
        <w:ind w:firstLine="720"/>
        <w:jc w:val="both"/>
        <w:rPr>
          <w:sz w:val="28"/>
          <w:szCs w:val="28"/>
        </w:rPr>
      </w:pPr>
      <w:r w:rsidRPr="00550920">
        <w:rPr>
          <w:sz w:val="28"/>
          <w:szCs w:val="28"/>
        </w:rPr>
        <w:t>1) строительство, капитальный ремонт, реконструкция или снос зданий и сооружений;</w:t>
      </w:r>
    </w:p>
    <w:p w:rsidR="00CC6A42" w:rsidRPr="00550920" w:rsidRDefault="00CC6A42" w:rsidP="00CC6A42">
      <w:pPr>
        <w:spacing w:line="360" w:lineRule="auto"/>
        <w:ind w:firstLine="720"/>
        <w:jc w:val="both"/>
        <w:rPr>
          <w:sz w:val="28"/>
          <w:szCs w:val="28"/>
        </w:rPr>
      </w:pPr>
      <w:r w:rsidRPr="00550920">
        <w:rPr>
          <w:sz w:val="28"/>
          <w:szCs w:val="28"/>
        </w:rPr>
        <w:lastRenderedPageBreak/>
        <w:t>2) горные, взрывные, мелиоративные работы, в том числе связанные с временным затоплением земель;</w:t>
      </w:r>
    </w:p>
    <w:p w:rsidR="00CC6A42" w:rsidRPr="00550920" w:rsidRDefault="00CC6A42" w:rsidP="00CC6A42">
      <w:pPr>
        <w:spacing w:line="360" w:lineRule="auto"/>
        <w:ind w:firstLine="720"/>
        <w:jc w:val="both"/>
        <w:rPr>
          <w:sz w:val="28"/>
          <w:szCs w:val="28"/>
        </w:rPr>
      </w:pPr>
      <w:r w:rsidRPr="00550920">
        <w:rPr>
          <w:sz w:val="28"/>
          <w:szCs w:val="28"/>
        </w:rPr>
        <w:t>3) посадка и вырубка деревьев и кустарников;</w:t>
      </w:r>
    </w:p>
    <w:p w:rsidR="00CC6A42" w:rsidRPr="00550920" w:rsidRDefault="00CC6A42" w:rsidP="00CC6A42">
      <w:pPr>
        <w:spacing w:line="360" w:lineRule="auto"/>
        <w:ind w:firstLine="720"/>
        <w:jc w:val="both"/>
        <w:rPr>
          <w:sz w:val="28"/>
          <w:szCs w:val="28"/>
        </w:rPr>
      </w:pPr>
      <w:r w:rsidRPr="0055092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C6A42" w:rsidRPr="00550920" w:rsidRDefault="00CC6A42" w:rsidP="00CC6A42">
      <w:pPr>
        <w:spacing w:line="360" w:lineRule="auto"/>
        <w:ind w:firstLine="720"/>
        <w:jc w:val="both"/>
        <w:rPr>
          <w:sz w:val="28"/>
          <w:szCs w:val="28"/>
        </w:rPr>
      </w:pPr>
      <w:r w:rsidRPr="0055092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C6A42" w:rsidRPr="00550920" w:rsidRDefault="00CC6A42" w:rsidP="00CC6A42">
      <w:pPr>
        <w:spacing w:line="360" w:lineRule="auto"/>
        <w:ind w:firstLine="720"/>
        <w:jc w:val="both"/>
        <w:rPr>
          <w:sz w:val="28"/>
          <w:szCs w:val="28"/>
        </w:rPr>
      </w:pPr>
      <w:r w:rsidRPr="00550920">
        <w:rPr>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2) складировать или размещать хранилища любых, в том числе горюче-смазочных, материалов;</w:t>
      </w:r>
    </w:p>
    <w:p w:rsidR="00CC6A42" w:rsidRPr="00550920" w:rsidRDefault="00CC6A42" w:rsidP="00CC6A42">
      <w:pPr>
        <w:spacing w:line="360" w:lineRule="auto"/>
        <w:ind w:firstLine="720"/>
        <w:jc w:val="both"/>
        <w:rPr>
          <w:sz w:val="28"/>
          <w:szCs w:val="28"/>
        </w:rPr>
      </w:pPr>
      <w:r w:rsidRPr="0055092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C6A42" w:rsidRPr="00550920" w:rsidRDefault="00CC6A42" w:rsidP="00CC6A42">
      <w:pPr>
        <w:spacing w:line="360" w:lineRule="auto"/>
        <w:ind w:firstLine="720"/>
        <w:jc w:val="both"/>
        <w:rPr>
          <w:sz w:val="28"/>
          <w:szCs w:val="28"/>
        </w:rPr>
      </w:pPr>
      <w:r w:rsidRPr="0055092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CC6A42" w:rsidRPr="00550920" w:rsidRDefault="00CC6A42" w:rsidP="00CC6A42">
      <w:pPr>
        <w:autoSpaceDE w:val="0"/>
        <w:autoSpaceDN w:val="0"/>
        <w:adjustRightInd w:val="0"/>
        <w:ind w:firstLine="709"/>
        <w:jc w:val="both"/>
        <w:outlineLvl w:val="3"/>
        <w:rPr>
          <w:b/>
          <w:sz w:val="28"/>
          <w:szCs w:val="28"/>
        </w:rPr>
      </w:pPr>
      <w:r w:rsidRPr="00550920">
        <w:rPr>
          <w:b/>
          <w:sz w:val="28"/>
          <w:szCs w:val="28"/>
        </w:rPr>
        <w:t>Статья 6</w:t>
      </w:r>
      <w:r w:rsidR="00D9386D">
        <w:rPr>
          <w:b/>
          <w:sz w:val="28"/>
          <w:szCs w:val="28"/>
        </w:rPr>
        <w:t>3</w:t>
      </w:r>
      <w:r w:rsidRPr="00550920">
        <w:rPr>
          <w:b/>
          <w:sz w:val="28"/>
          <w:szCs w:val="28"/>
        </w:rPr>
        <w:t xml:space="preserve">. Ограничения использования земельных участков и объектов капитального строительства в границах охранных зон линий и сооружений связи и </w:t>
      </w:r>
      <w:proofErr w:type="gramStart"/>
      <w:r w:rsidRPr="00550920">
        <w:rPr>
          <w:b/>
          <w:sz w:val="28"/>
          <w:szCs w:val="28"/>
        </w:rPr>
        <w:t>линий</w:t>
      </w:r>
      <w:proofErr w:type="gramEnd"/>
      <w:r w:rsidRPr="00550920">
        <w:rPr>
          <w:b/>
          <w:sz w:val="28"/>
          <w:szCs w:val="28"/>
        </w:rPr>
        <w:t xml:space="preserve"> и сооружений радиофикации</w:t>
      </w:r>
    </w:p>
    <w:p w:rsidR="00CC6A42" w:rsidRPr="00550920" w:rsidRDefault="00CC6A42" w:rsidP="00CC6A42">
      <w:pPr>
        <w:autoSpaceDE w:val="0"/>
        <w:autoSpaceDN w:val="0"/>
        <w:adjustRightInd w:val="0"/>
        <w:ind w:firstLine="709"/>
        <w:jc w:val="both"/>
        <w:outlineLvl w:val="3"/>
        <w:rPr>
          <w:b/>
          <w:sz w:val="28"/>
          <w:szCs w:val="28"/>
        </w:rPr>
      </w:pPr>
    </w:p>
    <w:p w:rsidR="00CC6A42" w:rsidRPr="00550920" w:rsidRDefault="00CC6A42" w:rsidP="00CC6A42">
      <w:pPr>
        <w:autoSpaceDE w:val="0"/>
        <w:autoSpaceDN w:val="0"/>
        <w:adjustRightInd w:val="0"/>
        <w:spacing w:line="360" w:lineRule="auto"/>
        <w:ind w:firstLine="709"/>
        <w:jc w:val="both"/>
        <w:outlineLvl w:val="3"/>
        <w:rPr>
          <w:sz w:val="28"/>
          <w:szCs w:val="28"/>
        </w:rPr>
      </w:pPr>
      <w:r w:rsidRPr="0055092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C6A42" w:rsidRPr="00550920" w:rsidRDefault="00CC6A42" w:rsidP="00CC6A42">
      <w:pPr>
        <w:autoSpaceDE w:val="0"/>
        <w:autoSpaceDN w:val="0"/>
        <w:adjustRightInd w:val="0"/>
        <w:spacing w:line="360" w:lineRule="auto"/>
        <w:ind w:firstLine="709"/>
        <w:jc w:val="both"/>
        <w:outlineLvl w:val="3"/>
        <w:rPr>
          <w:sz w:val="28"/>
          <w:szCs w:val="28"/>
        </w:rPr>
      </w:pPr>
      <w:r w:rsidRPr="00550920">
        <w:rPr>
          <w:sz w:val="28"/>
          <w:szCs w:val="28"/>
        </w:rPr>
        <w:t>1) охранные зоны с особыми условиями использования:</w:t>
      </w:r>
    </w:p>
    <w:p w:rsidR="00CC6A42" w:rsidRPr="00550920" w:rsidRDefault="00CC6A42" w:rsidP="00CC6A42">
      <w:pPr>
        <w:spacing w:line="360" w:lineRule="auto"/>
        <w:ind w:firstLine="720"/>
        <w:jc w:val="both"/>
        <w:rPr>
          <w:sz w:val="28"/>
          <w:szCs w:val="28"/>
        </w:rPr>
      </w:pPr>
      <w:r w:rsidRPr="00550920">
        <w:rPr>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w:t>
      </w:r>
      <w:r w:rsidRPr="00550920">
        <w:rPr>
          <w:sz w:val="28"/>
          <w:szCs w:val="28"/>
        </w:rPr>
        <w:lastRenderedPageBreak/>
        <w:t>или от крайних проводов воздушных линий связи и линий радиофикации не менее чем на 2 метра с каждой стороны;</w:t>
      </w:r>
    </w:p>
    <w:p w:rsidR="00CC6A42" w:rsidRPr="00550920" w:rsidRDefault="00CC6A42" w:rsidP="00CC6A42">
      <w:pPr>
        <w:spacing w:line="360" w:lineRule="auto"/>
        <w:ind w:firstLine="720"/>
        <w:jc w:val="both"/>
        <w:rPr>
          <w:sz w:val="28"/>
          <w:szCs w:val="28"/>
        </w:rPr>
      </w:pPr>
      <w:r w:rsidRPr="00550920">
        <w:rPr>
          <w:sz w:val="28"/>
          <w:szCs w:val="28"/>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C6A42" w:rsidRPr="00550920" w:rsidRDefault="00CC6A42" w:rsidP="00CC6A42">
      <w:pPr>
        <w:spacing w:line="360" w:lineRule="auto"/>
        <w:ind w:firstLine="720"/>
        <w:jc w:val="both"/>
        <w:rPr>
          <w:sz w:val="28"/>
          <w:szCs w:val="28"/>
        </w:rPr>
      </w:pPr>
      <w:r w:rsidRPr="0055092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C6A42" w:rsidRPr="00550920" w:rsidRDefault="00CC6A42" w:rsidP="00CC6A42">
      <w:pPr>
        <w:spacing w:line="360" w:lineRule="auto"/>
        <w:ind w:firstLine="720"/>
        <w:rPr>
          <w:sz w:val="28"/>
          <w:szCs w:val="28"/>
        </w:rPr>
      </w:pPr>
      <w:r w:rsidRPr="00550920">
        <w:rPr>
          <w:sz w:val="28"/>
          <w:szCs w:val="28"/>
        </w:rPr>
        <w:t>2) создаются просеки в лесных массивах и зеленых насаждениях:</w:t>
      </w:r>
    </w:p>
    <w:p w:rsidR="00CC6A42" w:rsidRPr="00550920" w:rsidRDefault="00CC6A42" w:rsidP="00CC6A42">
      <w:pPr>
        <w:spacing w:line="360" w:lineRule="auto"/>
        <w:ind w:firstLine="720"/>
        <w:jc w:val="both"/>
        <w:rPr>
          <w:sz w:val="28"/>
          <w:szCs w:val="28"/>
        </w:rPr>
      </w:pPr>
      <w:r w:rsidRPr="0055092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C6A42" w:rsidRPr="00550920" w:rsidRDefault="00CC6A42" w:rsidP="00CC6A42">
      <w:pPr>
        <w:spacing w:line="360" w:lineRule="auto"/>
        <w:ind w:firstLine="720"/>
        <w:jc w:val="both"/>
        <w:rPr>
          <w:sz w:val="28"/>
          <w:szCs w:val="28"/>
        </w:rPr>
      </w:pPr>
      <w:r w:rsidRPr="0055092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C6A42" w:rsidRPr="00550920" w:rsidRDefault="00CC6A42" w:rsidP="00CC6A42">
      <w:pPr>
        <w:spacing w:line="360" w:lineRule="auto"/>
        <w:ind w:firstLine="720"/>
        <w:rPr>
          <w:sz w:val="28"/>
          <w:szCs w:val="28"/>
        </w:rPr>
      </w:pPr>
      <w:r w:rsidRPr="00550920">
        <w:rPr>
          <w:sz w:val="28"/>
          <w:szCs w:val="28"/>
        </w:rPr>
        <w:t>вдоль трассы кабеля связи - шириной не менее 6 метров (по 3 метра с каждой стороны от кабеля связи).</w:t>
      </w:r>
    </w:p>
    <w:p w:rsidR="00CC6A42" w:rsidRPr="00550920" w:rsidRDefault="00CC6A42" w:rsidP="00CC6A42">
      <w:pPr>
        <w:spacing w:line="360" w:lineRule="auto"/>
        <w:ind w:firstLine="708"/>
        <w:jc w:val="both"/>
        <w:rPr>
          <w:sz w:val="28"/>
          <w:szCs w:val="28"/>
        </w:rPr>
      </w:pPr>
      <w:r w:rsidRPr="0055092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C6A42" w:rsidRPr="00550920" w:rsidRDefault="00CC6A42" w:rsidP="00CC6A42">
      <w:pPr>
        <w:spacing w:line="360" w:lineRule="auto"/>
        <w:ind w:firstLine="720"/>
        <w:jc w:val="both"/>
        <w:rPr>
          <w:sz w:val="28"/>
          <w:szCs w:val="28"/>
        </w:rPr>
      </w:pPr>
      <w:r w:rsidRPr="00550920">
        <w:rPr>
          <w:sz w:val="28"/>
          <w:szCs w:val="28"/>
        </w:rPr>
        <w:t xml:space="preserve">3. На трассах радиорелейных линий связи в целях предупреждения экранирующего действия распространению радиоволн эксплуатирующие </w:t>
      </w:r>
      <w:r w:rsidRPr="00550920">
        <w:rPr>
          <w:sz w:val="28"/>
          <w:szCs w:val="28"/>
        </w:rPr>
        <w:lastRenderedPageBreak/>
        <w:t>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C6A42" w:rsidRPr="00550920" w:rsidRDefault="00CC6A42" w:rsidP="00CC6A42">
      <w:pPr>
        <w:spacing w:line="360" w:lineRule="auto"/>
        <w:ind w:firstLine="720"/>
        <w:jc w:val="both"/>
        <w:rPr>
          <w:sz w:val="28"/>
          <w:szCs w:val="28"/>
        </w:rPr>
      </w:pPr>
      <w:r w:rsidRPr="00550920">
        <w:rPr>
          <w:sz w:val="28"/>
          <w:szCs w:val="28"/>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C6A42" w:rsidRPr="00550920" w:rsidRDefault="00CC6A42" w:rsidP="00CC6A42">
      <w:pPr>
        <w:spacing w:line="360" w:lineRule="auto"/>
        <w:ind w:firstLine="720"/>
        <w:jc w:val="both"/>
        <w:rPr>
          <w:sz w:val="28"/>
          <w:szCs w:val="28"/>
        </w:rPr>
      </w:pPr>
      <w:r w:rsidRPr="0055092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C6A42" w:rsidRPr="00550920" w:rsidRDefault="00CC6A42" w:rsidP="00CC6A42">
      <w:pPr>
        <w:spacing w:line="360" w:lineRule="auto"/>
        <w:ind w:firstLine="720"/>
        <w:jc w:val="both"/>
        <w:rPr>
          <w:sz w:val="28"/>
          <w:szCs w:val="28"/>
        </w:rPr>
      </w:pPr>
      <w:r w:rsidRPr="00550920">
        <w:rPr>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C6A42" w:rsidRPr="00550920" w:rsidRDefault="00CC6A42" w:rsidP="00CC6A42">
      <w:pPr>
        <w:spacing w:line="360" w:lineRule="auto"/>
        <w:ind w:firstLine="720"/>
        <w:jc w:val="both"/>
        <w:rPr>
          <w:sz w:val="28"/>
          <w:szCs w:val="28"/>
        </w:rPr>
      </w:pPr>
      <w:r w:rsidRPr="0055092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C6A42" w:rsidRPr="00550920" w:rsidRDefault="00CC6A42" w:rsidP="00CC6A42">
      <w:pPr>
        <w:spacing w:line="360" w:lineRule="auto"/>
        <w:ind w:firstLine="720"/>
        <w:jc w:val="both"/>
        <w:rPr>
          <w:sz w:val="28"/>
          <w:szCs w:val="28"/>
        </w:rPr>
      </w:pPr>
      <w:r w:rsidRPr="00550920">
        <w:rPr>
          <w:sz w:val="28"/>
          <w:szCs w:val="28"/>
        </w:rPr>
        <w:lastRenderedPageBreak/>
        <w:t xml:space="preserve">8. Иные ограничения использования земельных участков, находящихся в границах охранных зон линий и сооружений связи и </w:t>
      </w:r>
      <w:proofErr w:type="gramStart"/>
      <w:r w:rsidRPr="00550920">
        <w:rPr>
          <w:sz w:val="28"/>
          <w:szCs w:val="28"/>
        </w:rPr>
        <w:t>линий</w:t>
      </w:r>
      <w:proofErr w:type="gramEnd"/>
      <w:r w:rsidRPr="00550920">
        <w:rPr>
          <w:sz w:val="28"/>
          <w:szCs w:val="28"/>
        </w:rPr>
        <w:t xml:space="preserve">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F26EB7" w:rsidRPr="00550920" w:rsidRDefault="0090550A" w:rsidP="0090550A">
      <w:pPr>
        <w:autoSpaceDE w:val="0"/>
        <w:autoSpaceDN w:val="0"/>
        <w:adjustRightInd w:val="0"/>
        <w:spacing w:before="200" w:after="200"/>
        <w:ind w:firstLine="720"/>
        <w:jc w:val="both"/>
        <w:outlineLvl w:val="3"/>
        <w:rPr>
          <w:b/>
          <w:sz w:val="28"/>
          <w:szCs w:val="28"/>
        </w:rPr>
      </w:pPr>
      <w:r w:rsidRPr="00550920">
        <w:rPr>
          <w:b/>
          <w:sz w:val="28"/>
          <w:szCs w:val="28"/>
        </w:rPr>
        <w:t xml:space="preserve">Статья </w:t>
      </w:r>
      <w:r w:rsidR="007C778C" w:rsidRPr="00550920">
        <w:rPr>
          <w:b/>
          <w:sz w:val="28"/>
          <w:szCs w:val="28"/>
        </w:rPr>
        <w:t>6</w:t>
      </w:r>
      <w:r w:rsidR="00D9386D">
        <w:rPr>
          <w:b/>
          <w:sz w:val="28"/>
          <w:szCs w:val="28"/>
        </w:rPr>
        <w:t>4</w:t>
      </w:r>
      <w:r w:rsidR="00F26EB7" w:rsidRPr="00550920">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1) перемещать, засыпать и ломать опознавательные и сигнальные знаки, контрольно- измерительные пункты;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устраивать всякого рода свалки, выливать растворы кислот, солей и щелочей;</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4) разрушать берегоукрепительные сооружения, водопропускные устройства, земляные и иные сооружения (устройства), предохраняющие </w:t>
      </w:r>
      <w:r w:rsidRPr="00550920">
        <w:rPr>
          <w:sz w:val="28"/>
          <w:szCs w:val="28"/>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6) разводить огонь и размещать какие-либо открытые или закрытые источники огня.</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В охранных зонах трубопроводов без письменного разрешения предприятий трубопроводного транспорта запрещается:</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1) возводить любые постройки и сооружения, на расстоянии ближе 1000 метров от оси </w:t>
      </w:r>
      <w:proofErr w:type="spellStart"/>
      <w:r w:rsidRPr="00550920">
        <w:rPr>
          <w:sz w:val="28"/>
          <w:szCs w:val="28"/>
        </w:rPr>
        <w:t>аммиакопровода</w:t>
      </w:r>
      <w:proofErr w:type="spellEnd"/>
      <w:r w:rsidRPr="00550920">
        <w:rPr>
          <w:sz w:val="28"/>
          <w:szCs w:val="28"/>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4) производить мелиоративные земляные работы, сооружать оросительные и осушительные системы;</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5) производить всякого рода открытые и подземные, горные, строительные, монтажные и взрывные работы, планировку грунта.</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t xml:space="preserve">6) производить </w:t>
      </w:r>
      <w:proofErr w:type="spellStart"/>
      <w:r w:rsidRPr="00550920">
        <w:rPr>
          <w:sz w:val="28"/>
          <w:szCs w:val="28"/>
        </w:rPr>
        <w:t>геологосъемочные</w:t>
      </w:r>
      <w:proofErr w:type="spellEnd"/>
      <w:r w:rsidRPr="00550920">
        <w:rPr>
          <w:sz w:val="28"/>
          <w:szCs w:val="28"/>
        </w:rPr>
        <w:t xml:space="preserve">, </w:t>
      </w:r>
      <w:proofErr w:type="gramStart"/>
      <w:r w:rsidRPr="00550920">
        <w:rPr>
          <w:sz w:val="28"/>
          <w:szCs w:val="28"/>
        </w:rPr>
        <w:t>геолого-разведочные</w:t>
      </w:r>
      <w:proofErr w:type="gramEnd"/>
      <w:r w:rsidRPr="00550920">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26EB7" w:rsidRPr="00550920" w:rsidRDefault="00F26EB7" w:rsidP="00F26EB7">
      <w:pPr>
        <w:autoSpaceDE w:val="0"/>
        <w:autoSpaceDN w:val="0"/>
        <w:adjustRightInd w:val="0"/>
        <w:spacing w:line="360" w:lineRule="auto"/>
        <w:ind w:firstLine="720"/>
        <w:jc w:val="both"/>
        <w:rPr>
          <w:sz w:val="28"/>
          <w:szCs w:val="28"/>
        </w:rPr>
      </w:pPr>
      <w:r w:rsidRPr="00550920">
        <w:rPr>
          <w:sz w:val="28"/>
          <w:szCs w:val="28"/>
        </w:rPr>
        <w:lastRenderedPageBreak/>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26EB7" w:rsidRDefault="00F26EB7" w:rsidP="0090550A">
      <w:pPr>
        <w:autoSpaceDE w:val="0"/>
        <w:autoSpaceDN w:val="0"/>
        <w:adjustRightInd w:val="0"/>
        <w:spacing w:line="360" w:lineRule="auto"/>
        <w:ind w:firstLine="720"/>
        <w:jc w:val="both"/>
        <w:rPr>
          <w:sz w:val="28"/>
          <w:szCs w:val="28"/>
        </w:rPr>
      </w:pPr>
      <w:r w:rsidRPr="00550920">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 апреля 1992 года, Постановлением Федерального горного и промышленного надзора России от 22 апреля 1992 года № 9.</w:t>
      </w:r>
    </w:p>
    <w:p w:rsidR="00D85454" w:rsidRDefault="00D85454" w:rsidP="0090550A">
      <w:pPr>
        <w:autoSpaceDE w:val="0"/>
        <w:autoSpaceDN w:val="0"/>
        <w:adjustRightInd w:val="0"/>
        <w:spacing w:line="360" w:lineRule="auto"/>
        <w:ind w:firstLine="720"/>
        <w:jc w:val="both"/>
        <w:rPr>
          <w:sz w:val="28"/>
          <w:szCs w:val="28"/>
        </w:rPr>
      </w:pPr>
    </w:p>
    <w:p w:rsidR="00F26EB7" w:rsidRPr="00550920" w:rsidRDefault="0090550A" w:rsidP="00F26EB7">
      <w:pPr>
        <w:autoSpaceDE w:val="0"/>
        <w:autoSpaceDN w:val="0"/>
        <w:adjustRightInd w:val="0"/>
        <w:ind w:firstLine="720"/>
        <w:jc w:val="both"/>
        <w:outlineLvl w:val="3"/>
        <w:rPr>
          <w:b/>
          <w:sz w:val="28"/>
          <w:szCs w:val="28"/>
        </w:rPr>
      </w:pPr>
      <w:r w:rsidRPr="00550920">
        <w:rPr>
          <w:b/>
          <w:sz w:val="28"/>
          <w:szCs w:val="28"/>
        </w:rPr>
        <w:t xml:space="preserve">Статья </w:t>
      </w:r>
      <w:r w:rsidR="007C778C" w:rsidRPr="00550920">
        <w:rPr>
          <w:b/>
          <w:sz w:val="28"/>
          <w:szCs w:val="28"/>
        </w:rPr>
        <w:t>6</w:t>
      </w:r>
      <w:r w:rsidR="00D9386D">
        <w:rPr>
          <w:b/>
          <w:sz w:val="28"/>
          <w:szCs w:val="28"/>
        </w:rPr>
        <w:t>5</w:t>
      </w:r>
      <w:r w:rsidR="00F26EB7" w:rsidRPr="0055092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F26EB7" w:rsidRPr="00550920" w:rsidRDefault="00F26EB7" w:rsidP="00F26EB7">
      <w:pPr>
        <w:autoSpaceDE w:val="0"/>
        <w:autoSpaceDN w:val="0"/>
        <w:adjustRightInd w:val="0"/>
        <w:ind w:firstLine="720"/>
        <w:jc w:val="both"/>
        <w:outlineLvl w:val="3"/>
        <w:rPr>
          <w:b/>
          <w:sz w:val="28"/>
          <w:szCs w:val="28"/>
        </w:rPr>
      </w:pPr>
    </w:p>
    <w:p w:rsidR="00F26EB7" w:rsidRPr="00550920" w:rsidRDefault="00F26EB7" w:rsidP="002579C9">
      <w:pPr>
        <w:numPr>
          <w:ilvl w:val="0"/>
          <w:numId w:val="37"/>
        </w:numPr>
        <w:tabs>
          <w:tab w:val="left" w:pos="993"/>
        </w:tabs>
        <w:spacing w:line="360" w:lineRule="auto"/>
        <w:ind w:left="0" w:firstLine="709"/>
        <w:jc w:val="both"/>
        <w:rPr>
          <w:sz w:val="28"/>
          <w:szCs w:val="28"/>
        </w:rPr>
      </w:pPr>
      <w:r w:rsidRPr="00550920">
        <w:rPr>
          <w:sz w:val="28"/>
          <w:szCs w:val="28"/>
        </w:rPr>
        <w:t xml:space="preserve">В соответствии с Федеральным законом от 14 марта 1995 года </w:t>
      </w:r>
      <w:r w:rsidRPr="00550920">
        <w:rPr>
          <w:sz w:val="28"/>
          <w:szCs w:val="28"/>
        </w:rPr>
        <w:br/>
        <w:t>№ 33-ФЗ «Об особо охраняемых природных территориях»</w:t>
      </w:r>
      <w:r w:rsidR="009C5B36" w:rsidRPr="00550920">
        <w:rPr>
          <w:sz w:val="28"/>
          <w:szCs w:val="28"/>
        </w:rPr>
        <w:t>, Постановлением Правительства Самарской области от 31 декабря 2009 года № 722 «Об утверждении положений об особо охраняемых природных территориях регионального значения» на территории поселения установлен памятник природы регионального значения – «Озеро Белое»</w:t>
      </w:r>
      <w:r w:rsidR="005604DE" w:rsidRPr="00550920">
        <w:rPr>
          <w:sz w:val="28"/>
          <w:szCs w:val="28"/>
        </w:rPr>
        <w:t>.</w:t>
      </w:r>
    </w:p>
    <w:p w:rsidR="009C5B36" w:rsidRPr="00550920" w:rsidRDefault="009C5B36" w:rsidP="002579C9">
      <w:pPr>
        <w:numPr>
          <w:ilvl w:val="0"/>
          <w:numId w:val="37"/>
        </w:numPr>
        <w:tabs>
          <w:tab w:val="left" w:pos="993"/>
        </w:tabs>
        <w:spacing w:line="360" w:lineRule="auto"/>
        <w:ind w:left="0" w:firstLine="709"/>
        <w:jc w:val="both"/>
        <w:rPr>
          <w:sz w:val="28"/>
          <w:szCs w:val="28"/>
        </w:rPr>
      </w:pPr>
      <w:r w:rsidRPr="00550920">
        <w:rPr>
          <w:sz w:val="28"/>
          <w:szCs w:val="28"/>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C5B36" w:rsidRPr="00550920" w:rsidRDefault="009C5B36" w:rsidP="002579C9">
      <w:pPr>
        <w:numPr>
          <w:ilvl w:val="0"/>
          <w:numId w:val="37"/>
        </w:numPr>
        <w:tabs>
          <w:tab w:val="left" w:pos="993"/>
        </w:tabs>
        <w:spacing w:line="360" w:lineRule="auto"/>
        <w:ind w:left="0" w:firstLine="709"/>
        <w:jc w:val="both"/>
        <w:rPr>
          <w:sz w:val="28"/>
          <w:szCs w:val="28"/>
        </w:rPr>
      </w:pPr>
      <w:r w:rsidRPr="00550920">
        <w:rPr>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F26EB7" w:rsidRDefault="009C5B36" w:rsidP="002579C9">
      <w:pPr>
        <w:numPr>
          <w:ilvl w:val="0"/>
          <w:numId w:val="37"/>
        </w:numPr>
        <w:tabs>
          <w:tab w:val="left" w:pos="993"/>
        </w:tabs>
        <w:spacing w:line="360" w:lineRule="auto"/>
        <w:ind w:left="0" w:firstLine="709"/>
        <w:jc w:val="both"/>
        <w:rPr>
          <w:sz w:val="28"/>
          <w:szCs w:val="28"/>
        </w:rPr>
      </w:pPr>
      <w:r w:rsidRPr="00550920">
        <w:rPr>
          <w:sz w:val="28"/>
          <w:szCs w:val="28"/>
        </w:rPr>
        <w:t xml:space="preserve">Иные ограничения использования территорий, на которых находятся памятники природы, указанные в части 1 настоящей статьи, и в границах их охранных зон устанавливаются Постановлением Правительства Самарской </w:t>
      </w:r>
      <w:r w:rsidRPr="00550920">
        <w:rPr>
          <w:sz w:val="28"/>
          <w:szCs w:val="28"/>
        </w:rPr>
        <w:lastRenderedPageBreak/>
        <w:t>области от 31 декабря 2009 года № 722 «Об утверждении положений об особо охраняемых природных территориях регионального значения».</w:t>
      </w:r>
    </w:p>
    <w:p w:rsidR="00D85454" w:rsidRDefault="00D85454" w:rsidP="00D85454">
      <w:pPr>
        <w:tabs>
          <w:tab w:val="left" w:pos="993"/>
        </w:tabs>
        <w:spacing w:line="360" w:lineRule="auto"/>
        <w:ind w:left="709"/>
        <w:jc w:val="both"/>
        <w:rPr>
          <w:sz w:val="28"/>
          <w:szCs w:val="28"/>
        </w:rPr>
      </w:pPr>
    </w:p>
    <w:p w:rsidR="00D85454" w:rsidRDefault="00D85454" w:rsidP="00D85454">
      <w:pPr>
        <w:autoSpaceDE w:val="0"/>
        <w:autoSpaceDN w:val="0"/>
        <w:adjustRightInd w:val="0"/>
        <w:ind w:firstLine="720"/>
        <w:jc w:val="both"/>
        <w:outlineLvl w:val="3"/>
        <w:rPr>
          <w:b/>
          <w:sz w:val="28"/>
          <w:szCs w:val="28"/>
        </w:rPr>
      </w:pPr>
      <w:r w:rsidRPr="00D85454">
        <w:rPr>
          <w:b/>
          <w:sz w:val="28"/>
          <w:szCs w:val="28"/>
        </w:rPr>
        <w:t>Статья 6</w:t>
      </w:r>
      <w:r w:rsidR="00D9386D">
        <w:rPr>
          <w:b/>
          <w:sz w:val="28"/>
          <w:szCs w:val="28"/>
        </w:rPr>
        <w:t>6</w:t>
      </w:r>
      <w:r w:rsidRPr="00D85454">
        <w:rPr>
          <w:b/>
          <w:sz w:val="28"/>
          <w:szCs w:val="28"/>
        </w:rPr>
        <w:t>. Ограничение использования территорий в границах зон затопления и подтопления</w:t>
      </w:r>
    </w:p>
    <w:p w:rsidR="00D85454" w:rsidRPr="00D85454" w:rsidRDefault="00D85454" w:rsidP="00D85454">
      <w:pPr>
        <w:autoSpaceDE w:val="0"/>
        <w:autoSpaceDN w:val="0"/>
        <w:adjustRightInd w:val="0"/>
        <w:ind w:firstLine="720"/>
        <w:jc w:val="both"/>
        <w:outlineLvl w:val="3"/>
        <w:rPr>
          <w:b/>
          <w:sz w:val="28"/>
          <w:szCs w:val="28"/>
        </w:rPr>
      </w:pPr>
    </w:p>
    <w:p w:rsidR="00D85454" w:rsidRPr="001D7C64" w:rsidRDefault="00D85454" w:rsidP="00D85454">
      <w:pPr>
        <w:spacing w:line="360" w:lineRule="auto"/>
        <w:ind w:firstLine="708"/>
        <w:jc w:val="both"/>
        <w:rPr>
          <w:sz w:val="28"/>
          <w:szCs w:val="28"/>
        </w:rPr>
      </w:pPr>
      <w:r>
        <w:rPr>
          <w:sz w:val="28"/>
          <w:szCs w:val="28"/>
        </w:rPr>
        <w:t xml:space="preserve">1. </w:t>
      </w:r>
      <w:r w:rsidRPr="001D7C64">
        <w:rPr>
          <w:sz w:val="28"/>
          <w:szCs w:val="28"/>
        </w:rPr>
        <w:t xml:space="preserve">На территории зон затопления и подтопления в соответствии с Водным </w:t>
      </w:r>
      <w:hyperlink r:id="rId19" w:history="1">
        <w:r w:rsidRPr="001D7C64">
          <w:rPr>
            <w:sz w:val="28"/>
            <w:szCs w:val="28"/>
          </w:rPr>
          <w:t>кодексом</w:t>
        </w:r>
      </w:hyperlink>
      <w:r w:rsidRPr="001D7C64">
        <w:rPr>
          <w:sz w:val="28"/>
          <w:szCs w:val="28"/>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D85454" w:rsidRPr="001D7C64" w:rsidRDefault="00D85454" w:rsidP="00D85454">
      <w:pPr>
        <w:spacing w:line="360" w:lineRule="auto"/>
        <w:ind w:firstLine="708"/>
        <w:jc w:val="both"/>
        <w:rPr>
          <w:sz w:val="28"/>
          <w:szCs w:val="28"/>
        </w:rPr>
      </w:pPr>
      <w:r>
        <w:rPr>
          <w:sz w:val="28"/>
          <w:szCs w:val="28"/>
        </w:rPr>
        <w:t xml:space="preserve">2. </w:t>
      </w: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85454" w:rsidRPr="00BA33C2" w:rsidRDefault="00D85454" w:rsidP="00D85454">
      <w:pPr>
        <w:spacing w:line="360" w:lineRule="auto"/>
        <w:ind w:firstLine="708"/>
        <w:jc w:val="both"/>
        <w:rPr>
          <w:sz w:val="28"/>
          <w:szCs w:val="28"/>
        </w:rPr>
      </w:pPr>
      <w:r>
        <w:rPr>
          <w:sz w:val="28"/>
          <w:szCs w:val="28"/>
        </w:rPr>
        <w:t>3.</w:t>
      </w:r>
      <w:r w:rsidRPr="00BA33C2">
        <w:rPr>
          <w:sz w:val="28"/>
          <w:szCs w:val="28"/>
        </w:rPr>
        <w:t xml:space="preserve"> В границах зон затопления, подтопления запрещаются:</w:t>
      </w:r>
    </w:p>
    <w:p w:rsidR="00D85454" w:rsidRPr="00BA33C2" w:rsidRDefault="00D85454" w:rsidP="00D85454">
      <w:pPr>
        <w:spacing w:line="360" w:lineRule="auto"/>
        <w:ind w:firstLine="708"/>
        <w:jc w:val="both"/>
        <w:rPr>
          <w:sz w:val="28"/>
          <w:szCs w:val="28"/>
        </w:rPr>
      </w:pPr>
      <w:r w:rsidRPr="00BA33C2">
        <w:rPr>
          <w:sz w:val="28"/>
          <w:szCs w:val="28"/>
        </w:rPr>
        <w:t>1) использование сточных вод в целях регулирования плодородия почв;</w:t>
      </w:r>
    </w:p>
    <w:p w:rsidR="00D85454" w:rsidRPr="00BA33C2" w:rsidRDefault="00D85454" w:rsidP="00D85454">
      <w:pPr>
        <w:spacing w:line="360" w:lineRule="auto"/>
        <w:ind w:firstLine="708"/>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85454" w:rsidRDefault="00D85454" w:rsidP="00D85454">
      <w:pPr>
        <w:spacing w:line="360" w:lineRule="auto"/>
        <w:ind w:firstLine="708"/>
        <w:jc w:val="both"/>
        <w:rPr>
          <w:sz w:val="28"/>
          <w:szCs w:val="28"/>
        </w:rPr>
      </w:pPr>
      <w:r w:rsidRPr="00BA33C2">
        <w:rPr>
          <w:sz w:val="28"/>
          <w:szCs w:val="28"/>
        </w:rPr>
        <w:t>3) осуществление авиационных мер по борьбе с вредными организмами.</w:t>
      </w:r>
    </w:p>
    <w:p w:rsidR="00D85454" w:rsidRDefault="00D85454" w:rsidP="00D85454">
      <w:pPr>
        <w:spacing w:line="360" w:lineRule="auto"/>
        <w:ind w:firstLine="708"/>
        <w:jc w:val="both"/>
        <w:rPr>
          <w:sz w:val="28"/>
          <w:szCs w:val="28"/>
        </w:rPr>
      </w:pPr>
      <w:r>
        <w:rPr>
          <w:sz w:val="28"/>
          <w:szCs w:val="28"/>
        </w:rPr>
        <w:t xml:space="preserve">4. </w:t>
      </w:r>
      <w:r w:rsidRPr="00BD0B4A">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F56E54">
        <w:rPr>
          <w:sz w:val="28"/>
          <w:szCs w:val="28"/>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Pr="001D7C64">
        <w:rPr>
          <w:sz w:val="28"/>
          <w:szCs w:val="28"/>
        </w:rPr>
        <w:t>II</w:t>
      </w:r>
      <w:r w:rsidRPr="00F56E54">
        <w:rPr>
          <w:sz w:val="28"/>
          <w:szCs w:val="28"/>
        </w:rPr>
        <w:t xml:space="preserve"> Правил.</w:t>
      </w:r>
    </w:p>
    <w:p w:rsidR="005F74C6" w:rsidRDefault="005F74C6" w:rsidP="00D85454">
      <w:pPr>
        <w:spacing w:line="360" w:lineRule="auto"/>
        <w:ind w:firstLine="708"/>
        <w:jc w:val="both"/>
        <w:rPr>
          <w:sz w:val="28"/>
          <w:szCs w:val="28"/>
        </w:rPr>
      </w:pPr>
    </w:p>
    <w:p w:rsidR="005F74C6" w:rsidRDefault="005F74C6" w:rsidP="005F74C6">
      <w:pPr>
        <w:autoSpaceDE w:val="0"/>
        <w:autoSpaceDN w:val="0"/>
        <w:adjustRightInd w:val="0"/>
        <w:ind w:firstLine="720"/>
        <w:jc w:val="both"/>
        <w:outlineLvl w:val="3"/>
        <w:rPr>
          <w:b/>
          <w:sz w:val="28"/>
          <w:szCs w:val="28"/>
        </w:rPr>
      </w:pPr>
      <w:r w:rsidRPr="005F74C6">
        <w:rPr>
          <w:b/>
          <w:sz w:val="28"/>
          <w:szCs w:val="28"/>
        </w:rPr>
        <w:lastRenderedPageBreak/>
        <w:t>Статья 6</w:t>
      </w:r>
      <w:r>
        <w:rPr>
          <w:b/>
          <w:sz w:val="28"/>
          <w:szCs w:val="28"/>
        </w:rPr>
        <w:t>7</w:t>
      </w:r>
      <w:r w:rsidRPr="005F74C6">
        <w:rPr>
          <w:b/>
          <w:sz w:val="28"/>
          <w:szCs w:val="28"/>
        </w:rPr>
        <w:t xml:space="preserve">. Ограничения использования территорий в границах </w:t>
      </w:r>
      <w:proofErr w:type="spellStart"/>
      <w:r w:rsidRPr="005F74C6">
        <w:rPr>
          <w:b/>
          <w:sz w:val="28"/>
          <w:szCs w:val="28"/>
        </w:rPr>
        <w:t>приаэродромных</w:t>
      </w:r>
      <w:proofErr w:type="spellEnd"/>
      <w:r w:rsidRPr="005F74C6">
        <w:rPr>
          <w:b/>
          <w:sz w:val="28"/>
          <w:szCs w:val="28"/>
        </w:rPr>
        <w:t xml:space="preserve"> территорий</w:t>
      </w:r>
    </w:p>
    <w:p w:rsidR="005F74C6" w:rsidRPr="005F74C6" w:rsidRDefault="005F74C6" w:rsidP="005F74C6">
      <w:pPr>
        <w:autoSpaceDE w:val="0"/>
        <w:autoSpaceDN w:val="0"/>
        <w:adjustRightInd w:val="0"/>
        <w:ind w:firstLine="720"/>
        <w:jc w:val="both"/>
        <w:outlineLvl w:val="3"/>
        <w:rPr>
          <w:b/>
          <w:sz w:val="28"/>
          <w:szCs w:val="28"/>
        </w:rPr>
      </w:pP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 xml:space="preserve">1. На </w:t>
      </w:r>
      <w:proofErr w:type="spellStart"/>
      <w:r w:rsidRPr="00A14EE2">
        <w:rPr>
          <w:sz w:val="28"/>
          <w:szCs w:val="28"/>
          <w:u w:color="FFFFFF"/>
        </w:rPr>
        <w:t>приаэродромных</w:t>
      </w:r>
      <w:proofErr w:type="spellEnd"/>
      <w:r w:rsidRPr="00A14EE2">
        <w:rPr>
          <w:sz w:val="28"/>
          <w:szCs w:val="28"/>
          <w:u w:color="FFFFFF"/>
        </w:rPr>
        <w:t xml:space="preserve"> территориях устанавливается специальный режим осуществления хозяйственной и иной деятельности в целях обеспечения безопасности полетов и исключения вредного воздействия на здоровье людей и деятельность организаций.</w:t>
      </w: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 xml:space="preserve">2. В границах </w:t>
      </w:r>
      <w:proofErr w:type="spellStart"/>
      <w:r w:rsidRPr="00A14EE2">
        <w:rPr>
          <w:sz w:val="28"/>
          <w:szCs w:val="28"/>
          <w:u w:color="FFFFFF"/>
        </w:rPr>
        <w:t>приаэродромной</w:t>
      </w:r>
      <w:proofErr w:type="spellEnd"/>
      <w:r w:rsidRPr="00A14EE2">
        <w:rPr>
          <w:sz w:val="28"/>
          <w:szCs w:val="28"/>
          <w:u w:color="FFFFFF"/>
        </w:rPr>
        <w:t xml:space="preserve"> территории запрещается без согласования со старшим авиационным начальником аэродрома:</w:t>
      </w: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 xml:space="preserve">1) проектирование, строительство и развитие поселений, </w:t>
      </w: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2) строительство и реконструкция промышленных, сельскохозяйственных объектов;</w:t>
      </w: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 xml:space="preserve">3) строительство объектов капитального и </w:t>
      </w:r>
      <w:proofErr w:type="gramStart"/>
      <w:r w:rsidRPr="00A14EE2">
        <w:rPr>
          <w:sz w:val="28"/>
          <w:szCs w:val="28"/>
          <w:u w:color="FFFFFF"/>
        </w:rPr>
        <w:t>индивидуального жилищного строительства</w:t>
      </w:r>
      <w:proofErr w:type="gramEnd"/>
      <w:r w:rsidRPr="00A14EE2">
        <w:rPr>
          <w:sz w:val="28"/>
          <w:szCs w:val="28"/>
          <w:u w:color="FFFFFF"/>
        </w:rPr>
        <w:t xml:space="preserve"> и иных объектов.</w:t>
      </w:r>
    </w:p>
    <w:p w:rsidR="005F74C6" w:rsidRPr="00A14EE2" w:rsidRDefault="005F74C6" w:rsidP="005F74C6">
      <w:pPr>
        <w:pStyle w:val="-11"/>
        <w:widowControl/>
        <w:tabs>
          <w:tab w:val="left" w:pos="1134"/>
        </w:tabs>
        <w:autoSpaceDE/>
        <w:autoSpaceDN/>
        <w:adjustRightInd/>
        <w:spacing w:line="360" w:lineRule="auto"/>
        <w:ind w:left="0" w:firstLine="709"/>
        <w:jc w:val="both"/>
        <w:rPr>
          <w:sz w:val="28"/>
          <w:szCs w:val="28"/>
          <w:u w:color="FFFFFF"/>
        </w:rPr>
      </w:pPr>
      <w:r w:rsidRPr="00A14EE2">
        <w:rPr>
          <w:sz w:val="28"/>
          <w:szCs w:val="28"/>
          <w:u w:color="FFFFFF"/>
        </w:rPr>
        <w:t>3. 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F74C6" w:rsidRDefault="005F74C6" w:rsidP="005F74C6">
      <w:pPr>
        <w:spacing w:line="360" w:lineRule="auto"/>
        <w:ind w:firstLine="708"/>
        <w:jc w:val="both"/>
        <w:rPr>
          <w:sz w:val="28"/>
          <w:szCs w:val="28"/>
        </w:rPr>
      </w:pPr>
      <w:r w:rsidRPr="00A14EE2">
        <w:rPr>
          <w:sz w:val="28"/>
          <w:szCs w:val="28"/>
          <w:u w:color="FFFFFF"/>
        </w:rPr>
        <w:t xml:space="preserve">4. 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proofErr w:type="spellStart"/>
      <w:r w:rsidRPr="00A14EE2">
        <w:rPr>
          <w:sz w:val="28"/>
          <w:szCs w:val="28"/>
          <w:u w:color="FFFFFF"/>
        </w:rPr>
        <w:t>приаэродромная</w:t>
      </w:r>
      <w:proofErr w:type="spellEnd"/>
      <w:r w:rsidRPr="00A14EE2">
        <w:rPr>
          <w:sz w:val="28"/>
          <w:szCs w:val="28"/>
          <w:u w:color="FFFFFF"/>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5F74C6" w:rsidRPr="005F74C6" w:rsidRDefault="005F74C6" w:rsidP="005F74C6">
      <w:pPr>
        <w:spacing w:line="360" w:lineRule="auto"/>
        <w:ind w:firstLine="708"/>
        <w:jc w:val="both"/>
        <w:rPr>
          <w:sz w:val="28"/>
          <w:szCs w:val="28"/>
          <w:u w:color="FFFFFF"/>
        </w:rPr>
      </w:pPr>
    </w:p>
    <w:p w:rsidR="00F94F52" w:rsidRPr="00550920" w:rsidRDefault="00F94F52" w:rsidP="00F94F52">
      <w:pPr>
        <w:spacing w:before="200" w:after="200"/>
        <w:ind w:firstLine="720"/>
        <w:jc w:val="center"/>
        <w:rPr>
          <w:b/>
          <w:sz w:val="28"/>
          <w:szCs w:val="28"/>
        </w:rPr>
      </w:pPr>
      <w:r w:rsidRPr="00550920">
        <w:rPr>
          <w:b/>
          <w:sz w:val="28"/>
          <w:szCs w:val="28"/>
        </w:rPr>
        <w:t xml:space="preserve">РАЗДЕЛ </w:t>
      </w:r>
      <w:r w:rsidRPr="00550920">
        <w:rPr>
          <w:b/>
          <w:sz w:val="28"/>
          <w:szCs w:val="28"/>
          <w:lang w:val="en-US"/>
        </w:rPr>
        <w:t>III</w:t>
      </w:r>
      <w:r w:rsidRPr="00550920">
        <w:rPr>
          <w:b/>
          <w:sz w:val="28"/>
          <w:szCs w:val="28"/>
        </w:rPr>
        <w:t xml:space="preserve">. КАРТА ГРАДОСТРОИТЕЛЬНОГО ЗОНИРОВАНИЯ ПОСЕЛЕНИЯ </w:t>
      </w:r>
    </w:p>
    <w:p w:rsidR="00F94F52" w:rsidRPr="00550920" w:rsidRDefault="00F94F52" w:rsidP="00F94F52">
      <w:pPr>
        <w:keepNext/>
        <w:tabs>
          <w:tab w:val="left" w:pos="1620"/>
        </w:tabs>
        <w:spacing w:before="200" w:after="200"/>
        <w:ind w:firstLine="709"/>
        <w:jc w:val="center"/>
        <w:outlineLvl w:val="0"/>
        <w:rPr>
          <w:b/>
          <w:sz w:val="28"/>
          <w:szCs w:val="28"/>
        </w:rPr>
      </w:pPr>
      <w:r w:rsidRPr="00550920">
        <w:rPr>
          <w:b/>
          <w:sz w:val="28"/>
          <w:szCs w:val="28"/>
        </w:rPr>
        <w:t xml:space="preserve">Глава Х. Карта градостроительного зонирования поселения </w:t>
      </w:r>
    </w:p>
    <w:p w:rsidR="00F94F52" w:rsidRPr="00550920" w:rsidRDefault="0090550A" w:rsidP="00F94F52">
      <w:pPr>
        <w:keepNext/>
        <w:tabs>
          <w:tab w:val="left" w:pos="1620"/>
        </w:tabs>
        <w:spacing w:before="200" w:after="200"/>
        <w:ind w:firstLine="709"/>
        <w:jc w:val="both"/>
        <w:outlineLvl w:val="3"/>
        <w:rPr>
          <w:b/>
          <w:sz w:val="28"/>
          <w:szCs w:val="28"/>
        </w:rPr>
      </w:pPr>
      <w:r w:rsidRPr="00550920">
        <w:rPr>
          <w:b/>
          <w:sz w:val="28"/>
          <w:szCs w:val="28"/>
        </w:rPr>
        <w:t>Статья 6</w:t>
      </w:r>
      <w:r w:rsidR="005F74C6">
        <w:rPr>
          <w:b/>
          <w:sz w:val="28"/>
          <w:szCs w:val="28"/>
        </w:rPr>
        <w:t>8</w:t>
      </w:r>
      <w:r w:rsidR="00F94F52" w:rsidRPr="00550920">
        <w:rPr>
          <w:b/>
          <w:sz w:val="28"/>
          <w:szCs w:val="28"/>
        </w:rPr>
        <w:t xml:space="preserve">. Карта градостроительного зонирования поселения </w:t>
      </w:r>
    </w:p>
    <w:p w:rsidR="00F94F52" w:rsidRPr="00550920" w:rsidRDefault="00F94F52" w:rsidP="00A61215">
      <w:pPr>
        <w:autoSpaceDE w:val="0"/>
        <w:autoSpaceDN w:val="0"/>
        <w:adjustRightInd w:val="0"/>
        <w:spacing w:line="360" w:lineRule="auto"/>
        <w:ind w:firstLine="720"/>
        <w:jc w:val="both"/>
        <w:outlineLvl w:val="3"/>
        <w:rPr>
          <w:sz w:val="28"/>
          <w:szCs w:val="28"/>
        </w:rPr>
      </w:pPr>
      <w:r w:rsidRPr="00550920">
        <w:rPr>
          <w:sz w:val="28"/>
          <w:szCs w:val="28"/>
        </w:rPr>
        <w:t>Правила включают в себя:</w:t>
      </w:r>
    </w:p>
    <w:p w:rsidR="00F94F52" w:rsidRPr="00550920" w:rsidRDefault="009C5B36" w:rsidP="00A61215">
      <w:pPr>
        <w:autoSpaceDE w:val="0"/>
        <w:autoSpaceDN w:val="0"/>
        <w:adjustRightInd w:val="0"/>
        <w:spacing w:line="360" w:lineRule="auto"/>
        <w:ind w:firstLine="720"/>
        <w:jc w:val="both"/>
        <w:outlineLvl w:val="3"/>
        <w:rPr>
          <w:sz w:val="28"/>
          <w:szCs w:val="28"/>
        </w:rPr>
      </w:pPr>
      <w:r w:rsidRPr="00550920">
        <w:rPr>
          <w:sz w:val="28"/>
          <w:szCs w:val="28"/>
        </w:rPr>
        <w:lastRenderedPageBreak/>
        <w:t xml:space="preserve">1) </w:t>
      </w:r>
      <w:r w:rsidR="00F94F52" w:rsidRPr="00550920">
        <w:rPr>
          <w:sz w:val="28"/>
          <w:szCs w:val="28"/>
        </w:rPr>
        <w:t xml:space="preserve">Карту градостроительного зонирования сельского поселения </w:t>
      </w:r>
      <w:r w:rsidR="00676857" w:rsidRPr="00550920">
        <w:rPr>
          <w:sz w:val="28"/>
          <w:szCs w:val="28"/>
        </w:rPr>
        <w:t>Коммунарский</w:t>
      </w:r>
      <w:r w:rsidR="00F94F52" w:rsidRPr="00550920">
        <w:rPr>
          <w:sz w:val="28"/>
          <w:szCs w:val="28"/>
        </w:rPr>
        <w:t xml:space="preserve"> муниципального района </w:t>
      </w:r>
      <w:r w:rsidR="00676857" w:rsidRPr="00550920">
        <w:rPr>
          <w:sz w:val="28"/>
          <w:szCs w:val="28"/>
        </w:rPr>
        <w:t>Красноярский</w:t>
      </w:r>
      <w:r w:rsidR="00F94F52" w:rsidRPr="00550920">
        <w:rPr>
          <w:sz w:val="28"/>
          <w:szCs w:val="28"/>
        </w:rPr>
        <w:t xml:space="preserve"> Самарской области, выполненную в масштабе 1:25000;</w:t>
      </w:r>
    </w:p>
    <w:p w:rsidR="00F94F52" w:rsidRPr="00550920" w:rsidRDefault="009C5B36" w:rsidP="00A61215">
      <w:pPr>
        <w:autoSpaceDE w:val="0"/>
        <w:autoSpaceDN w:val="0"/>
        <w:adjustRightInd w:val="0"/>
        <w:spacing w:line="360" w:lineRule="auto"/>
        <w:ind w:firstLine="720"/>
        <w:jc w:val="both"/>
        <w:outlineLvl w:val="3"/>
        <w:rPr>
          <w:sz w:val="28"/>
          <w:szCs w:val="28"/>
        </w:rPr>
      </w:pPr>
      <w:r w:rsidRPr="00550920">
        <w:rPr>
          <w:sz w:val="28"/>
          <w:szCs w:val="28"/>
        </w:rPr>
        <w:t xml:space="preserve">2) </w:t>
      </w:r>
      <w:r w:rsidR="00F94F52" w:rsidRPr="00550920">
        <w:rPr>
          <w:sz w:val="28"/>
          <w:szCs w:val="28"/>
        </w:rPr>
        <w:t xml:space="preserve">Карту градостроительного зонирования сельского поселения </w:t>
      </w:r>
      <w:r w:rsidR="00676857" w:rsidRPr="00550920">
        <w:rPr>
          <w:sz w:val="28"/>
          <w:szCs w:val="28"/>
        </w:rPr>
        <w:t>Коммунарский</w:t>
      </w:r>
      <w:r w:rsidR="00F94F52" w:rsidRPr="00550920">
        <w:rPr>
          <w:sz w:val="28"/>
          <w:szCs w:val="28"/>
        </w:rPr>
        <w:t xml:space="preserve"> муниципального района </w:t>
      </w:r>
      <w:r w:rsidR="00676857" w:rsidRPr="00550920">
        <w:rPr>
          <w:sz w:val="28"/>
          <w:szCs w:val="28"/>
        </w:rPr>
        <w:t>Красноярский</w:t>
      </w:r>
      <w:r w:rsidR="00F94F52" w:rsidRPr="00550920">
        <w:rPr>
          <w:sz w:val="28"/>
          <w:szCs w:val="28"/>
        </w:rPr>
        <w:t xml:space="preserve"> Самарской области, выполненную в масштабе 1:</w:t>
      </w:r>
      <w:r w:rsidR="00D170BD" w:rsidRPr="00550920">
        <w:rPr>
          <w:sz w:val="28"/>
          <w:szCs w:val="28"/>
        </w:rPr>
        <w:t>10</w:t>
      </w:r>
      <w:r w:rsidR="00F94F52" w:rsidRPr="00550920">
        <w:rPr>
          <w:sz w:val="28"/>
          <w:szCs w:val="28"/>
        </w:rPr>
        <w:t>000.</w:t>
      </w:r>
    </w:p>
    <w:p w:rsidR="00F94F52" w:rsidRPr="00550920" w:rsidRDefault="00F94F52" w:rsidP="008B2DE5">
      <w:pPr>
        <w:keepNext/>
        <w:tabs>
          <w:tab w:val="left" w:pos="1620"/>
        </w:tabs>
        <w:spacing w:before="240" w:after="60"/>
        <w:jc w:val="center"/>
        <w:outlineLvl w:val="0"/>
      </w:pPr>
    </w:p>
    <w:sectPr w:rsidR="00F94F52" w:rsidRPr="00550920" w:rsidSect="009C37FD">
      <w:headerReference w:type="even" r:id="rId20"/>
      <w:headerReference w:type="default" r:id="rId21"/>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3E" w:rsidRDefault="00D95D3E">
      <w:r>
        <w:separator/>
      </w:r>
    </w:p>
  </w:endnote>
  <w:endnote w:type="continuationSeparator" w:id="0">
    <w:p w:rsidR="00D95D3E" w:rsidRDefault="00D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3E" w:rsidRDefault="00D95D3E">
      <w:r>
        <w:separator/>
      </w:r>
    </w:p>
  </w:footnote>
  <w:footnote w:type="continuationSeparator" w:id="0">
    <w:p w:rsidR="00D95D3E" w:rsidRDefault="00D9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1" w:rsidRDefault="00D52691" w:rsidP="008F203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52691" w:rsidRDefault="00D5269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91" w:rsidRDefault="00D52691" w:rsidP="008F203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415EA">
      <w:rPr>
        <w:rStyle w:val="af5"/>
        <w:noProof/>
      </w:rPr>
      <w:t>2</w:t>
    </w:r>
    <w:r>
      <w:rPr>
        <w:rStyle w:val="af5"/>
      </w:rPr>
      <w:fldChar w:fldCharType="end"/>
    </w:r>
  </w:p>
  <w:p w:rsidR="00D52691" w:rsidRDefault="00D5269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5179"/>
        </w:tabs>
        <w:ind w:left="5179"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5"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6" w15:restartNumberingAfterBreak="0">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15:restartNumberingAfterBreak="0">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6" w15:restartNumberingAfterBreak="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15:restartNumberingAfterBreak="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8"/>
  </w:num>
  <w:num w:numId="2">
    <w:abstractNumId w:val="0"/>
  </w:num>
  <w:num w:numId="3">
    <w:abstractNumId w:val="38"/>
  </w:num>
  <w:num w:numId="4">
    <w:abstractNumId w:val="9"/>
  </w:num>
  <w:num w:numId="5">
    <w:abstractNumId w:val="36"/>
  </w:num>
  <w:num w:numId="6">
    <w:abstractNumId w:val="13"/>
  </w:num>
  <w:num w:numId="7">
    <w:abstractNumId w:val="14"/>
  </w:num>
  <w:num w:numId="8">
    <w:abstractNumId w:val="20"/>
  </w:num>
  <w:num w:numId="9">
    <w:abstractNumId w:val="19"/>
  </w:num>
  <w:num w:numId="10">
    <w:abstractNumId w:val="12"/>
  </w:num>
  <w:num w:numId="11">
    <w:abstractNumId w:val="24"/>
  </w:num>
  <w:num w:numId="12">
    <w:abstractNumId w:val="39"/>
  </w:num>
  <w:num w:numId="13">
    <w:abstractNumId w:val="21"/>
  </w:num>
  <w:num w:numId="14">
    <w:abstractNumId w:val="7"/>
  </w:num>
  <w:num w:numId="15">
    <w:abstractNumId w:val="31"/>
  </w:num>
  <w:num w:numId="16">
    <w:abstractNumId w:val="3"/>
  </w:num>
  <w:num w:numId="17">
    <w:abstractNumId w:val="26"/>
  </w:num>
  <w:num w:numId="18">
    <w:abstractNumId w:val="30"/>
  </w:num>
  <w:num w:numId="19">
    <w:abstractNumId w:val="22"/>
  </w:num>
  <w:num w:numId="20">
    <w:abstractNumId w:val="23"/>
  </w:num>
  <w:num w:numId="21">
    <w:abstractNumId w:val="37"/>
  </w:num>
  <w:num w:numId="22">
    <w:abstractNumId w:val="40"/>
  </w:num>
  <w:num w:numId="23">
    <w:abstractNumId w:val="10"/>
  </w:num>
  <w:num w:numId="24">
    <w:abstractNumId w:val="34"/>
  </w:num>
  <w:num w:numId="25">
    <w:abstractNumId w:val="42"/>
  </w:num>
  <w:num w:numId="26">
    <w:abstractNumId w:val="6"/>
  </w:num>
  <w:num w:numId="27">
    <w:abstractNumId w:val="15"/>
  </w:num>
  <w:num w:numId="28">
    <w:abstractNumId w:val="28"/>
  </w:num>
  <w:num w:numId="29">
    <w:abstractNumId w:val="35"/>
  </w:num>
  <w:num w:numId="30">
    <w:abstractNumId w:val="27"/>
  </w:num>
  <w:num w:numId="31">
    <w:abstractNumId w:val="33"/>
  </w:num>
  <w:num w:numId="32">
    <w:abstractNumId w:val="5"/>
  </w:num>
  <w:num w:numId="33">
    <w:abstractNumId w:val="16"/>
  </w:num>
  <w:num w:numId="34">
    <w:abstractNumId w:val="29"/>
  </w:num>
  <w:num w:numId="35">
    <w:abstractNumId w:val="41"/>
  </w:num>
  <w:num w:numId="36">
    <w:abstractNumId w:val="2"/>
  </w:num>
  <w:num w:numId="37">
    <w:abstractNumId w:val="17"/>
  </w:num>
  <w:num w:numId="38">
    <w:abstractNumId w:val="32"/>
  </w:num>
  <w:num w:numId="39">
    <w:abstractNumId w:val="18"/>
  </w:num>
  <w:num w:numId="40">
    <w:abstractNumId w:val="25"/>
  </w:num>
  <w:num w:numId="41">
    <w:abstractNumId w:val="11"/>
  </w:num>
  <w:num w:numId="42">
    <w:abstractNumId w:val="1"/>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1B"/>
    <w:rsid w:val="0000084F"/>
    <w:rsid w:val="000060AB"/>
    <w:rsid w:val="0001105D"/>
    <w:rsid w:val="00012849"/>
    <w:rsid w:val="00022B6F"/>
    <w:rsid w:val="000243A7"/>
    <w:rsid w:val="00024853"/>
    <w:rsid w:val="00026207"/>
    <w:rsid w:val="00026CF5"/>
    <w:rsid w:val="00030ECA"/>
    <w:rsid w:val="00046373"/>
    <w:rsid w:val="00051471"/>
    <w:rsid w:val="000527C6"/>
    <w:rsid w:val="00060E40"/>
    <w:rsid w:val="0006369E"/>
    <w:rsid w:val="00065495"/>
    <w:rsid w:val="00070887"/>
    <w:rsid w:val="000833A9"/>
    <w:rsid w:val="00085553"/>
    <w:rsid w:val="00085EDA"/>
    <w:rsid w:val="00086AEE"/>
    <w:rsid w:val="00096E21"/>
    <w:rsid w:val="000A31B1"/>
    <w:rsid w:val="000A681C"/>
    <w:rsid w:val="000B169C"/>
    <w:rsid w:val="000B19D7"/>
    <w:rsid w:val="000B32C4"/>
    <w:rsid w:val="000B48C0"/>
    <w:rsid w:val="000B4F75"/>
    <w:rsid w:val="000B5389"/>
    <w:rsid w:val="000B78DE"/>
    <w:rsid w:val="000C472F"/>
    <w:rsid w:val="000C5A22"/>
    <w:rsid w:val="000C611F"/>
    <w:rsid w:val="000C643B"/>
    <w:rsid w:val="000C7C2D"/>
    <w:rsid w:val="000D0161"/>
    <w:rsid w:val="000D073E"/>
    <w:rsid w:val="000D25FC"/>
    <w:rsid w:val="000D4F5B"/>
    <w:rsid w:val="000D650C"/>
    <w:rsid w:val="000E08AD"/>
    <w:rsid w:val="000E08EC"/>
    <w:rsid w:val="000E2211"/>
    <w:rsid w:val="000F0A5C"/>
    <w:rsid w:val="000F141D"/>
    <w:rsid w:val="000F5077"/>
    <w:rsid w:val="000F5877"/>
    <w:rsid w:val="0010307E"/>
    <w:rsid w:val="00103552"/>
    <w:rsid w:val="0010451F"/>
    <w:rsid w:val="00110C24"/>
    <w:rsid w:val="00117BAF"/>
    <w:rsid w:val="001205F7"/>
    <w:rsid w:val="00126D96"/>
    <w:rsid w:val="001271DC"/>
    <w:rsid w:val="00130F96"/>
    <w:rsid w:val="00131802"/>
    <w:rsid w:val="00156908"/>
    <w:rsid w:val="00161E9A"/>
    <w:rsid w:val="00163E33"/>
    <w:rsid w:val="00170B4F"/>
    <w:rsid w:val="00171C9D"/>
    <w:rsid w:val="00172B3D"/>
    <w:rsid w:val="0017601F"/>
    <w:rsid w:val="0017769D"/>
    <w:rsid w:val="00180B70"/>
    <w:rsid w:val="00185D22"/>
    <w:rsid w:val="001955B6"/>
    <w:rsid w:val="001957C4"/>
    <w:rsid w:val="00196043"/>
    <w:rsid w:val="001A0006"/>
    <w:rsid w:val="001A5466"/>
    <w:rsid w:val="001A61EA"/>
    <w:rsid w:val="001A7D5B"/>
    <w:rsid w:val="001B5C8D"/>
    <w:rsid w:val="001C088F"/>
    <w:rsid w:val="001C0AF3"/>
    <w:rsid w:val="001C0C30"/>
    <w:rsid w:val="001C2E7E"/>
    <w:rsid w:val="001C3CBF"/>
    <w:rsid w:val="001C42B9"/>
    <w:rsid w:val="001C454F"/>
    <w:rsid w:val="001D2C8D"/>
    <w:rsid w:val="001D2F87"/>
    <w:rsid w:val="001D5F6F"/>
    <w:rsid w:val="001D6D23"/>
    <w:rsid w:val="001E5230"/>
    <w:rsid w:val="001E583B"/>
    <w:rsid w:val="001F130E"/>
    <w:rsid w:val="001F13D5"/>
    <w:rsid w:val="001F507D"/>
    <w:rsid w:val="001F6E0D"/>
    <w:rsid w:val="00203DE7"/>
    <w:rsid w:val="00210A2E"/>
    <w:rsid w:val="00216232"/>
    <w:rsid w:val="00220EE3"/>
    <w:rsid w:val="00220F9F"/>
    <w:rsid w:val="00224BCB"/>
    <w:rsid w:val="0022716F"/>
    <w:rsid w:val="00232572"/>
    <w:rsid w:val="0024152C"/>
    <w:rsid w:val="00246BFA"/>
    <w:rsid w:val="00247D30"/>
    <w:rsid w:val="002579C9"/>
    <w:rsid w:val="0026215D"/>
    <w:rsid w:val="0026518A"/>
    <w:rsid w:val="002667B3"/>
    <w:rsid w:val="00270DBF"/>
    <w:rsid w:val="00274274"/>
    <w:rsid w:val="00277CC1"/>
    <w:rsid w:val="00280F2B"/>
    <w:rsid w:val="0028257F"/>
    <w:rsid w:val="00295EF6"/>
    <w:rsid w:val="00297CE2"/>
    <w:rsid w:val="002A1AA6"/>
    <w:rsid w:val="002A3A3A"/>
    <w:rsid w:val="002A3B1C"/>
    <w:rsid w:val="002A62A1"/>
    <w:rsid w:val="002A64F8"/>
    <w:rsid w:val="002A75EF"/>
    <w:rsid w:val="002A7E02"/>
    <w:rsid w:val="002B0C55"/>
    <w:rsid w:val="002B253D"/>
    <w:rsid w:val="002B38BB"/>
    <w:rsid w:val="002B4ACC"/>
    <w:rsid w:val="002B6CC2"/>
    <w:rsid w:val="002C3683"/>
    <w:rsid w:val="002C469E"/>
    <w:rsid w:val="002D023C"/>
    <w:rsid w:val="002D39A9"/>
    <w:rsid w:val="002D3DB7"/>
    <w:rsid w:val="002D653F"/>
    <w:rsid w:val="002E5B46"/>
    <w:rsid w:val="002E6198"/>
    <w:rsid w:val="002E6742"/>
    <w:rsid w:val="002F4827"/>
    <w:rsid w:val="002F4AF1"/>
    <w:rsid w:val="002F6006"/>
    <w:rsid w:val="00300352"/>
    <w:rsid w:val="00300D6F"/>
    <w:rsid w:val="003030B5"/>
    <w:rsid w:val="00304213"/>
    <w:rsid w:val="00306444"/>
    <w:rsid w:val="003075B1"/>
    <w:rsid w:val="003075DA"/>
    <w:rsid w:val="003137A9"/>
    <w:rsid w:val="00315036"/>
    <w:rsid w:val="0031535E"/>
    <w:rsid w:val="00317995"/>
    <w:rsid w:val="003200FA"/>
    <w:rsid w:val="003234E9"/>
    <w:rsid w:val="00325152"/>
    <w:rsid w:val="0032547F"/>
    <w:rsid w:val="00327057"/>
    <w:rsid w:val="00330B55"/>
    <w:rsid w:val="003340CA"/>
    <w:rsid w:val="00337C8B"/>
    <w:rsid w:val="003410DE"/>
    <w:rsid w:val="003428AA"/>
    <w:rsid w:val="00346561"/>
    <w:rsid w:val="003640A4"/>
    <w:rsid w:val="00372185"/>
    <w:rsid w:val="00372682"/>
    <w:rsid w:val="003747E1"/>
    <w:rsid w:val="00376DB8"/>
    <w:rsid w:val="00377988"/>
    <w:rsid w:val="003924B3"/>
    <w:rsid w:val="003935DE"/>
    <w:rsid w:val="003A0889"/>
    <w:rsid w:val="003A0E15"/>
    <w:rsid w:val="003A14C4"/>
    <w:rsid w:val="003A4D66"/>
    <w:rsid w:val="003A6F45"/>
    <w:rsid w:val="003C1C93"/>
    <w:rsid w:val="003C4569"/>
    <w:rsid w:val="003D035E"/>
    <w:rsid w:val="003D3E90"/>
    <w:rsid w:val="003D727F"/>
    <w:rsid w:val="003D734E"/>
    <w:rsid w:val="003E0C8E"/>
    <w:rsid w:val="003F09FD"/>
    <w:rsid w:val="003F152E"/>
    <w:rsid w:val="003F3E93"/>
    <w:rsid w:val="003F49BF"/>
    <w:rsid w:val="003F4F49"/>
    <w:rsid w:val="00401237"/>
    <w:rsid w:val="00401F0A"/>
    <w:rsid w:val="00402711"/>
    <w:rsid w:val="00402EDA"/>
    <w:rsid w:val="00404A8D"/>
    <w:rsid w:val="00404E2D"/>
    <w:rsid w:val="00406267"/>
    <w:rsid w:val="0040755A"/>
    <w:rsid w:val="00407BA1"/>
    <w:rsid w:val="0041025F"/>
    <w:rsid w:val="00410382"/>
    <w:rsid w:val="004121D8"/>
    <w:rsid w:val="00413151"/>
    <w:rsid w:val="00414F3B"/>
    <w:rsid w:val="00420427"/>
    <w:rsid w:val="0042067A"/>
    <w:rsid w:val="004213CE"/>
    <w:rsid w:val="00422196"/>
    <w:rsid w:val="0042647D"/>
    <w:rsid w:val="00431201"/>
    <w:rsid w:val="00431C2E"/>
    <w:rsid w:val="00437678"/>
    <w:rsid w:val="00441B16"/>
    <w:rsid w:val="00442CB2"/>
    <w:rsid w:val="00443B4E"/>
    <w:rsid w:val="00450F63"/>
    <w:rsid w:val="00452562"/>
    <w:rsid w:val="00455C4A"/>
    <w:rsid w:val="004563DF"/>
    <w:rsid w:val="00464549"/>
    <w:rsid w:val="00464B6F"/>
    <w:rsid w:val="004660E3"/>
    <w:rsid w:val="004665D6"/>
    <w:rsid w:val="00475A22"/>
    <w:rsid w:val="00476C79"/>
    <w:rsid w:val="00481213"/>
    <w:rsid w:val="004845A9"/>
    <w:rsid w:val="00485501"/>
    <w:rsid w:val="00492ABF"/>
    <w:rsid w:val="00496AC5"/>
    <w:rsid w:val="004A68B6"/>
    <w:rsid w:val="004B3429"/>
    <w:rsid w:val="004B4D28"/>
    <w:rsid w:val="004C1F0A"/>
    <w:rsid w:val="004C28DB"/>
    <w:rsid w:val="004C7DAA"/>
    <w:rsid w:val="004D03C6"/>
    <w:rsid w:val="004D4486"/>
    <w:rsid w:val="004D7972"/>
    <w:rsid w:val="004E4ECD"/>
    <w:rsid w:val="004E6C1D"/>
    <w:rsid w:val="004F3208"/>
    <w:rsid w:val="004F3DC4"/>
    <w:rsid w:val="004F6C12"/>
    <w:rsid w:val="004F74CA"/>
    <w:rsid w:val="00504C66"/>
    <w:rsid w:val="0050576C"/>
    <w:rsid w:val="00510F19"/>
    <w:rsid w:val="00515738"/>
    <w:rsid w:val="0052368C"/>
    <w:rsid w:val="00524051"/>
    <w:rsid w:val="00525861"/>
    <w:rsid w:val="00530696"/>
    <w:rsid w:val="00535947"/>
    <w:rsid w:val="005441D9"/>
    <w:rsid w:val="00544BA9"/>
    <w:rsid w:val="00545EF5"/>
    <w:rsid w:val="00550034"/>
    <w:rsid w:val="00550245"/>
    <w:rsid w:val="00550920"/>
    <w:rsid w:val="005604DE"/>
    <w:rsid w:val="00563A64"/>
    <w:rsid w:val="00564DBF"/>
    <w:rsid w:val="00567D4B"/>
    <w:rsid w:val="00571314"/>
    <w:rsid w:val="00576BC9"/>
    <w:rsid w:val="005875B6"/>
    <w:rsid w:val="00587E68"/>
    <w:rsid w:val="005910A8"/>
    <w:rsid w:val="005A04EE"/>
    <w:rsid w:val="005A133F"/>
    <w:rsid w:val="005A5AA1"/>
    <w:rsid w:val="005A6EBD"/>
    <w:rsid w:val="005B07B9"/>
    <w:rsid w:val="005B0EE8"/>
    <w:rsid w:val="005B72DE"/>
    <w:rsid w:val="005C08A1"/>
    <w:rsid w:val="005D0732"/>
    <w:rsid w:val="005D1BA3"/>
    <w:rsid w:val="005D1EE7"/>
    <w:rsid w:val="005D58CE"/>
    <w:rsid w:val="005F29C0"/>
    <w:rsid w:val="005F4AF0"/>
    <w:rsid w:val="005F719F"/>
    <w:rsid w:val="005F74C6"/>
    <w:rsid w:val="005F794D"/>
    <w:rsid w:val="00601DC6"/>
    <w:rsid w:val="00605146"/>
    <w:rsid w:val="00610255"/>
    <w:rsid w:val="006109F7"/>
    <w:rsid w:val="006117E7"/>
    <w:rsid w:val="0061464D"/>
    <w:rsid w:val="006147CB"/>
    <w:rsid w:val="006152C7"/>
    <w:rsid w:val="00626713"/>
    <w:rsid w:val="006300DE"/>
    <w:rsid w:val="006302ED"/>
    <w:rsid w:val="00631ED9"/>
    <w:rsid w:val="0063254B"/>
    <w:rsid w:val="006353CD"/>
    <w:rsid w:val="00637D63"/>
    <w:rsid w:val="0064132C"/>
    <w:rsid w:val="00642B6C"/>
    <w:rsid w:val="00642F57"/>
    <w:rsid w:val="00643D8C"/>
    <w:rsid w:val="0065207C"/>
    <w:rsid w:val="00654070"/>
    <w:rsid w:val="00662944"/>
    <w:rsid w:val="00662D92"/>
    <w:rsid w:val="0066320F"/>
    <w:rsid w:val="006721DA"/>
    <w:rsid w:val="0067251E"/>
    <w:rsid w:val="00672CB4"/>
    <w:rsid w:val="00675592"/>
    <w:rsid w:val="00675993"/>
    <w:rsid w:val="00676857"/>
    <w:rsid w:val="00681A9B"/>
    <w:rsid w:val="0068382A"/>
    <w:rsid w:val="00690C2D"/>
    <w:rsid w:val="0069729D"/>
    <w:rsid w:val="006A2A57"/>
    <w:rsid w:val="006A4598"/>
    <w:rsid w:val="006B18BE"/>
    <w:rsid w:val="006B3C96"/>
    <w:rsid w:val="006B61E2"/>
    <w:rsid w:val="006C0041"/>
    <w:rsid w:val="006C1897"/>
    <w:rsid w:val="006C76D2"/>
    <w:rsid w:val="006C7F65"/>
    <w:rsid w:val="006D5332"/>
    <w:rsid w:val="006E4A85"/>
    <w:rsid w:val="006E506A"/>
    <w:rsid w:val="006E77F7"/>
    <w:rsid w:val="006F0CBB"/>
    <w:rsid w:val="006F3BCB"/>
    <w:rsid w:val="006F5D76"/>
    <w:rsid w:val="00701438"/>
    <w:rsid w:val="0070195D"/>
    <w:rsid w:val="007053BD"/>
    <w:rsid w:val="00710646"/>
    <w:rsid w:val="007166F3"/>
    <w:rsid w:val="00721BCA"/>
    <w:rsid w:val="00722523"/>
    <w:rsid w:val="0073771C"/>
    <w:rsid w:val="00744E94"/>
    <w:rsid w:val="00747741"/>
    <w:rsid w:val="00751BE3"/>
    <w:rsid w:val="00755486"/>
    <w:rsid w:val="00755E84"/>
    <w:rsid w:val="00762DCA"/>
    <w:rsid w:val="007656AE"/>
    <w:rsid w:val="00772F63"/>
    <w:rsid w:val="00777C1C"/>
    <w:rsid w:val="00777FF8"/>
    <w:rsid w:val="00780218"/>
    <w:rsid w:val="00783B1E"/>
    <w:rsid w:val="00783BC2"/>
    <w:rsid w:val="0079579E"/>
    <w:rsid w:val="00796F85"/>
    <w:rsid w:val="007A0B12"/>
    <w:rsid w:val="007A6B97"/>
    <w:rsid w:val="007A7F64"/>
    <w:rsid w:val="007B0518"/>
    <w:rsid w:val="007C09CA"/>
    <w:rsid w:val="007C778C"/>
    <w:rsid w:val="007D0A08"/>
    <w:rsid w:val="007D43F3"/>
    <w:rsid w:val="007D47F2"/>
    <w:rsid w:val="007E5F91"/>
    <w:rsid w:val="007E6105"/>
    <w:rsid w:val="007E6114"/>
    <w:rsid w:val="007F43EC"/>
    <w:rsid w:val="007F5965"/>
    <w:rsid w:val="007F6769"/>
    <w:rsid w:val="00800220"/>
    <w:rsid w:val="008122F7"/>
    <w:rsid w:val="00813DB7"/>
    <w:rsid w:val="00816006"/>
    <w:rsid w:val="00817338"/>
    <w:rsid w:val="008219BE"/>
    <w:rsid w:val="00823927"/>
    <w:rsid w:val="00830C61"/>
    <w:rsid w:val="008324E6"/>
    <w:rsid w:val="00835A2A"/>
    <w:rsid w:val="00841B3E"/>
    <w:rsid w:val="00843723"/>
    <w:rsid w:val="00843EFA"/>
    <w:rsid w:val="0084450E"/>
    <w:rsid w:val="0084464B"/>
    <w:rsid w:val="0085563D"/>
    <w:rsid w:val="0085610F"/>
    <w:rsid w:val="0085787C"/>
    <w:rsid w:val="00867AC4"/>
    <w:rsid w:val="00877963"/>
    <w:rsid w:val="008938FD"/>
    <w:rsid w:val="00894131"/>
    <w:rsid w:val="008A026B"/>
    <w:rsid w:val="008A12FA"/>
    <w:rsid w:val="008A25F3"/>
    <w:rsid w:val="008A4D2B"/>
    <w:rsid w:val="008B2D52"/>
    <w:rsid w:val="008B2DE5"/>
    <w:rsid w:val="008C22C7"/>
    <w:rsid w:val="008C7111"/>
    <w:rsid w:val="008D1D6F"/>
    <w:rsid w:val="008D32E6"/>
    <w:rsid w:val="008D3507"/>
    <w:rsid w:val="008E199A"/>
    <w:rsid w:val="008E46D6"/>
    <w:rsid w:val="008E4C81"/>
    <w:rsid w:val="008E6FA0"/>
    <w:rsid w:val="008F1421"/>
    <w:rsid w:val="008F2033"/>
    <w:rsid w:val="008F2F29"/>
    <w:rsid w:val="008F79CF"/>
    <w:rsid w:val="00904C7E"/>
    <w:rsid w:val="0090550A"/>
    <w:rsid w:val="0090759C"/>
    <w:rsid w:val="00913A8E"/>
    <w:rsid w:val="00914025"/>
    <w:rsid w:val="0091426A"/>
    <w:rsid w:val="00917856"/>
    <w:rsid w:val="0092249F"/>
    <w:rsid w:val="0092373A"/>
    <w:rsid w:val="009266F4"/>
    <w:rsid w:val="00926C7E"/>
    <w:rsid w:val="009272F6"/>
    <w:rsid w:val="0093279F"/>
    <w:rsid w:val="00934824"/>
    <w:rsid w:val="009434A6"/>
    <w:rsid w:val="00944FBB"/>
    <w:rsid w:val="00944FE7"/>
    <w:rsid w:val="00947E84"/>
    <w:rsid w:val="00953EC4"/>
    <w:rsid w:val="00955C69"/>
    <w:rsid w:val="009609CC"/>
    <w:rsid w:val="00960B16"/>
    <w:rsid w:val="009615CF"/>
    <w:rsid w:val="00964B46"/>
    <w:rsid w:val="00965529"/>
    <w:rsid w:val="0097122F"/>
    <w:rsid w:val="00980DBA"/>
    <w:rsid w:val="00983AFB"/>
    <w:rsid w:val="0098453D"/>
    <w:rsid w:val="00990F4B"/>
    <w:rsid w:val="009A05A2"/>
    <w:rsid w:val="009A0875"/>
    <w:rsid w:val="009A4E28"/>
    <w:rsid w:val="009A50BE"/>
    <w:rsid w:val="009A5D49"/>
    <w:rsid w:val="009B0D21"/>
    <w:rsid w:val="009B3613"/>
    <w:rsid w:val="009B5593"/>
    <w:rsid w:val="009C37FD"/>
    <w:rsid w:val="009C5B36"/>
    <w:rsid w:val="009D200B"/>
    <w:rsid w:val="009D4B11"/>
    <w:rsid w:val="009E5669"/>
    <w:rsid w:val="009F0764"/>
    <w:rsid w:val="009F33D1"/>
    <w:rsid w:val="009F35B4"/>
    <w:rsid w:val="009F372A"/>
    <w:rsid w:val="009F5351"/>
    <w:rsid w:val="009F575F"/>
    <w:rsid w:val="009F7009"/>
    <w:rsid w:val="00A00987"/>
    <w:rsid w:val="00A03291"/>
    <w:rsid w:val="00A037B8"/>
    <w:rsid w:val="00A056B0"/>
    <w:rsid w:val="00A069C1"/>
    <w:rsid w:val="00A073C6"/>
    <w:rsid w:val="00A12BC2"/>
    <w:rsid w:val="00A13A6C"/>
    <w:rsid w:val="00A15CAB"/>
    <w:rsid w:val="00A2779D"/>
    <w:rsid w:val="00A277EB"/>
    <w:rsid w:val="00A3001E"/>
    <w:rsid w:val="00A329D0"/>
    <w:rsid w:val="00A37767"/>
    <w:rsid w:val="00A37BFE"/>
    <w:rsid w:val="00A37D35"/>
    <w:rsid w:val="00A42D59"/>
    <w:rsid w:val="00A443FB"/>
    <w:rsid w:val="00A47321"/>
    <w:rsid w:val="00A525D8"/>
    <w:rsid w:val="00A52779"/>
    <w:rsid w:val="00A54F89"/>
    <w:rsid w:val="00A61215"/>
    <w:rsid w:val="00A62350"/>
    <w:rsid w:val="00A647A1"/>
    <w:rsid w:val="00A71452"/>
    <w:rsid w:val="00A741D1"/>
    <w:rsid w:val="00A76D03"/>
    <w:rsid w:val="00A8140D"/>
    <w:rsid w:val="00A83D9E"/>
    <w:rsid w:val="00A85E28"/>
    <w:rsid w:val="00A87D3E"/>
    <w:rsid w:val="00A92391"/>
    <w:rsid w:val="00A9664C"/>
    <w:rsid w:val="00AA456F"/>
    <w:rsid w:val="00AA55B5"/>
    <w:rsid w:val="00AB176E"/>
    <w:rsid w:val="00AC31ED"/>
    <w:rsid w:val="00AC4A81"/>
    <w:rsid w:val="00AD2ED4"/>
    <w:rsid w:val="00AD51C8"/>
    <w:rsid w:val="00AD7746"/>
    <w:rsid w:val="00AD7CD4"/>
    <w:rsid w:val="00AE53A1"/>
    <w:rsid w:val="00AE72CC"/>
    <w:rsid w:val="00AF1880"/>
    <w:rsid w:val="00AF6A6A"/>
    <w:rsid w:val="00B024CD"/>
    <w:rsid w:val="00B061EB"/>
    <w:rsid w:val="00B1067A"/>
    <w:rsid w:val="00B144B2"/>
    <w:rsid w:val="00B23F0B"/>
    <w:rsid w:val="00B269FB"/>
    <w:rsid w:val="00B33699"/>
    <w:rsid w:val="00B33BD3"/>
    <w:rsid w:val="00B40D8F"/>
    <w:rsid w:val="00B415EA"/>
    <w:rsid w:val="00B43A9C"/>
    <w:rsid w:val="00B47570"/>
    <w:rsid w:val="00B52A9C"/>
    <w:rsid w:val="00B52BED"/>
    <w:rsid w:val="00B554BB"/>
    <w:rsid w:val="00B55ACC"/>
    <w:rsid w:val="00B55AD5"/>
    <w:rsid w:val="00B55C19"/>
    <w:rsid w:val="00B60B0F"/>
    <w:rsid w:val="00B6107A"/>
    <w:rsid w:val="00B62BF8"/>
    <w:rsid w:val="00B6317F"/>
    <w:rsid w:val="00B64E9B"/>
    <w:rsid w:val="00B658D1"/>
    <w:rsid w:val="00B667A8"/>
    <w:rsid w:val="00B70CC2"/>
    <w:rsid w:val="00B73B27"/>
    <w:rsid w:val="00B81211"/>
    <w:rsid w:val="00B81DC1"/>
    <w:rsid w:val="00B83FCF"/>
    <w:rsid w:val="00B85A2E"/>
    <w:rsid w:val="00B9054C"/>
    <w:rsid w:val="00B91CC4"/>
    <w:rsid w:val="00B930DE"/>
    <w:rsid w:val="00B94345"/>
    <w:rsid w:val="00B94E2F"/>
    <w:rsid w:val="00B97A87"/>
    <w:rsid w:val="00B97E0B"/>
    <w:rsid w:val="00BA1B59"/>
    <w:rsid w:val="00BA25AB"/>
    <w:rsid w:val="00BA2E22"/>
    <w:rsid w:val="00BA3CB6"/>
    <w:rsid w:val="00BA561B"/>
    <w:rsid w:val="00BB07C2"/>
    <w:rsid w:val="00BB15D5"/>
    <w:rsid w:val="00BB1EFB"/>
    <w:rsid w:val="00BB329F"/>
    <w:rsid w:val="00BC1AE2"/>
    <w:rsid w:val="00BC56E0"/>
    <w:rsid w:val="00BD2E8F"/>
    <w:rsid w:val="00BE3C2C"/>
    <w:rsid w:val="00BE5E6E"/>
    <w:rsid w:val="00BE62AB"/>
    <w:rsid w:val="00BE6832"/>
    <w:rsid w:val="00BF582A"/>
    <w:rsid w:val="00BF5D64"/>
    <w:rsid w:val="00C037DA"/>
    <w:rsid w:val="00C07365"/>
    <w:rsid w:val="00C1223C"/>
    <w:rsid w:val="00C15283"/>
    <w:rsid w:val="00C22C5F"/>
    <w:rsid w:val="00C278DC"/>
    <w:rsid w:val="00C27A87"/>
    <w:rsid w:val="00C31DC0"/>
    <w:rsid w:val="00C35F38"/>
    <w:rsid w:val="00C36067"/>
    <w:rsid w:val="00C360C6"/>
    <w:rsid w:val="00C500F4"/>
    <w:rsid w:val="00C51F5A"/>
    <w:rsid w:val="00C5226D"/>
    <w:rsid w:val="00C52D8C"/>
    <w:rsid w:val="00C531CC"/>
    <w:rsid w:val="00C60534"/>
    <w:rsid w:val="00C61C1B"/>
    <w:rsid w:val="00C62E5A"/>
    <w:rsid w:val="00C6307B"/>
    <w:rsid w:val="00C63FA5"/>
    <w:rsid w:val="00C65FDA"/>
    <w:rsid w:val="00C70269"/>
    <w:rsid w:val="00C72AAB"/>
    <w:rsid w:val="00C81B95"/>
    <w:rsid w:val="00CA0E0F"/>
    <w:rsid w:val="00CB0C3C"/>
    <w:rsid w:val="00CB130D"/>
    <w:rsid w:val="00CB5B25"/>
    <w:rsid w:val="00CC2178"/>
    <w:rsid w:val="00CC28B3"/>
    <w:rsid w:val="00CC3471"/>
    <w:rsid w:val="00CC4053"/>
    <w:rsid w:val="00CC551B"/>
    <w:rsid w:val="00CC6A42"/>
    <w:rsid w:val="00CC6C78"/>
    <w:rsid w:val="00CD0178"/>
    <w:rsid w:val="00CD3A77"/>
    <w:rsid w:val="00CD61F8"/>
    <w:rsid w:val="00CD7620"/>
    <w:rsid w:val="00CE0E45"/>
    <w:rsid w:val="00CE1208"/>
    <w:rsid w:val="00CE258F"/>
    <w:rsid w:val="00CE58FC"/>
    <w:rsid w:val="00CF2406"/>
    <w:rsid w:val="00CF3D1C"/>
    <w:rsid w:val="00CF7E03"/>
    <w:rsid w:val="00CF7E61"/>
    <w:rsid w:val="00D0193D"/>
    <w:rsid w:val="00D11456"/>
    <w:rsid w:val="00D13FE4"/>
    <w:rsid w:val="00D142E1"/>
    <w:rsid w:val="00D143F0"/>
    <w:rsid w:val="00D144B9"/>
    <w:rsid w:val="00D15860"/>
    <w:rsid w:val="00D170BD"/>
    <w:rsid w:val="00D204F1"/>
    <w:rsid w:val="00D26F2D"/>
    <w:rsid w:val="00D3065F"/>
    <w:rsid w:val="00D31941"/>
    <w:rsid w:val="00D34784"/>
    <w:rsid w:val="00D40C79"/>
    <w:rsid w:val="00D415BA"/>
    <w:rsid w:val="00D43DC2"/>
    <w:rsid w:val="00D44B81"/>
    <w:rsid w:val="00D44CAF"/>
    <w:rsid w:val="00D465EA"/>
    <w:rsid w:val="00D52691"/>
    <w:rsid w:val="00D53D32"/>
    <w:rsid w:val="00D606F3"/>
    <w:rsid w:val="00D60A6B"/>
    <w:rsid w:val="00D656D4"/>
    <w:rsid w:val="00D65A66"/>
    <w:rsid w:val="00D67B1A"/>
    <w:rsid w:val="00D81DAD"/>
    <w:rsid w:val="00D82AB3"/>
    <w:rsid w:val="00D835A7"/>
    <w:rsid w:val="00D85454"/>
    <w:rsid w:val="00D85526"/>
    <w:rsid w:val="00D8558E"/>
    <w:rsid w:val="00D9386D"/>
    <w:rsid w:val="00D95D3E"/>
    <w:rsid w:val="00DA0D7C"/>
    <w:rsid w:val="00DA2407"/>
    <w:rsid w:val="00DA2C58"/>
    <w:rsid w:val="00DB093E"/>
    <w:rsid w:val="00DB16FD"/>
    <w:rsid w:val="00DC0DD6"/>
    <w:rsid w:val="00DC697D"/>
    <w:rsid w:val="00DD7B86"/>
    <w:rsid w:val="00DE1A7B"/>
    <w:rsid w:val="00DE283C"/>
    <w:rsid w:val="00DE36A0"/>
    <w:rsid w:val="00DE6813"/>
    <w:rsid w:val="00DE73F1"/>
    <w:rsid w:val="00DF53A9"/>
    <w:rsid w:val="00DF56B8"/>
    <w:rsid w:val="00DF7BF6"/>
    <w:rsid w:val="00E03857"/>
    <w:rsid w:val="00E0707C"/>
    <w:rsid w:val="00E10FE8"/>
    <w:rsid w:val="00E1439F"/>
    <w:rsid w:val="00E14682"/>
    <w:rsid w:val="00E15C28"/>
    <w:rsid w:val="00E17C24"/>
    <w:rsid w:val="00E203A0"/>
    <w:rsid w:val="00E22BEB"/>
    <w:rsid w:val="00E30914"/>
    <w:rsid w:val="00E33C01"/>
    <w:rsid w:val="00E35F2D"/>
    <w:rsid w:val="00E36AAD"/>
    <w:rsid w:val="00E37DAF"/>
    <w:rsid w:val="00E40DE2"/>
    <w:rsid w:val="00E412D1"/>
    <w:rsid w:val="00E459CE"/>
    <w:rsid w:val="00E46837"/>
    <w:rsid w:val="00E50C14"/>
    <w:rsid w:val="00E562DE"/>
    <w:rsid w:val="00E60703"/>
    <w:rsid w:val="00E6396E"/>
    <w:rsid w:val="00E63F21"/>
    <w:rsid w:val="00E65AE1"/>
    <w:rsid w:val="00E66BC0"/>
    <w:rsid w:val="00E66D12"/>
    <w:rsid w:val="00E67397"/>
    <w:rsid w:val="00E830EB"/>
    <w:rsid w:val="00E86B08"/>
    <w:rsid w:val="00E9042E"/>
    <w:rsid w:val="00E92B40"/>
    <w:rsid w:val="00E93507"/>
    <w:rsid w:val="00E9526F"/>
    <w:rsid w:val="00E957D1"/>
    <w:rsid w:val="00EA042F"/>
    <w:rsid w:val="00EA3798"/>
    <w:rsid w:val="00EA43CC"/>
    <w:rsid w:val="00EA521B"/>
    <w:rsid w:val="00EB1605"/>
    <w:rsid w:val="00EB1D1F"/>
    <w:rsid w:val="00EB4DCF"/>
    <w:rsid w:val="00EB6AB4"/>
    <w:rsid w:val="00EB6C4A"/>
    <w:rsid w:val="00EC038F"/>
    <w:rsid w:val="00EC76E6"/>
    <w:rsid w:val="00ED1A7E"/>
    <w:rsid w:val="00ED6DE2"/>
    <w:rsid w:val="00EE1AFB"/>
    <w:rsid w:val="00EE29EE"/>
    <w:rsid w:val="00EE3931"/>
    <w:rsid w:val="00EF5359"/>
    <w:rsid w:val="00EF5612"/>
    <w:rsid w:val="00EF5CCC"/>
    <w:rsid w:val="00F03522"/>
    <w:rsid w:val="00F06F7A"/>
    <w:rsid w:val="00F15657"/>
    <w:rsid w:val="00F15A61"/>
    <w:rsid w:val="00F17894"/>
    <w:rsid w:val="00F2455C"/>
    <w:rsid w:val="00F2695F"/>
    <w:rsid w:val="00F26EB7"/>
    <w:rsid w:val="00F30D08"/>
    <w:rsid w:val="00F33754"/>
    <w:rsid w:val="00F37A30"/>
    <w:rsid w:val="00F54B87"/>
    <w:rsid w:val="00F578F1"/>
    <w:rsid w:val="00F57E9E"/>
    <w:rsid w:val="00F609B1"/>
    <w:rsid w:val="00F70943"/>
    <w:rsid w:val="00F72042"/>
    <w:rsid w:val="00F73FC2"/>
    <w:rsid w:val="00F74E20"/>
    <w:rsid w:val="00F75776"/>
    <w:rsid w:val="00F768E3"/>
    <w:rsid w:val="00F81C69"/>
    <w:rsid w:val="00F826A5"/>
    <w:rsid w:val="00F84FA8"/>
    <w:rsid w:val="00F8555A"/>
    <w:rsid w:val="00F90B06"/>
    <w:rsid w:val="00F91733"/>
    <w:rsid w:val="00F92670"/>
    <w:rsid w:val="00F93B20"/>
    <w:rsid w:val="00F94171"/>
    <w:rsid w:val="00F945FE"/>
    <w:rsid w:val="00F94F52"/>
    <w:rsid w:val="00F955B7"/>
    <w:rsid w:val="00FA1466"/>
    <w:rsid w:val="00FA3731"/>
    <w:rsid w:val="00FA5A9A"/>
    <w:rsid w:val="00FB5142"/>
    <w:rsid w:val="00FC054D"/>
    <w:rsid w:val="00FC5A90"/>
    <w:rsid w:val="00FC71DD"/>
    <w:rsid w:val="00FD25C9"/>
    <w:rsid w:val="00FD67B4"/>
    <w:rsid w:val="00FD6D9D"/>
    <w:rsid w:val="00FD780E"/>
    <w:rsid w:val="00FE2608"/>
    <w:rsid w:val="00FE3293"/>
    <w:rsid w:val="00FE4051"/>
    <w:rsid w:val="00FE51B6"/>
    <w:rsid w:val="00FE56F2"/>
    <w:rsid w:val="00FE577C"/>
    <w:rsid w:val="00FE6345"/>
    <w:rsid w:val="00FE7A78"/>
    <w:rsid w:val="00FF142E"/>
    <w:rsid w:val="00FF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7136AD7-70A8-41AF-B215-2652B01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1B"/>
    <w:rPr>
      <w:rFonts w:ascii="Times New Roman" w:eastAsia="Times New Roman" w:hAnsi="Times New Roman"/>
      <w:sz w:val="24"/>
      <w:szCs w:val="24"/>
    </w:rPr>
  </w:style>
  <w:style w:type="paragraph" w:styleId="1">
    <w:name w:val="heading 1"/>
    <w:basedOn w:val="a"/>
    <w:next w:val="a"/>
    <w:link w:val="10"/>
    <w:qFormat/>
    <w:rsid w:val="00C61C1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61C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C61C1B"/>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1C1B"/>
    <w:rPr>
      <w:rFonts w:ascii="Arial" w:eastAsia="Times New Roman" w:hAnsi="Arial" w:cs="Arial"/>
      <w:b/>
      <w:bCs/>
      <w:kern w:val="32"/>
      <w:sz w:val="32"/>
      <w:szCs w:val="32"/>
    </w:rPr>
  </w:style>
  <w:style w:type="character" w:customStyle="1" w:styleId="20">
    <w:name w:val="Заголовок 2 Знак"/>
    <w:link w:val="2"/>
    <w:uiPriority w:val="9"/>
    <w:rsid w:val="00C61C1B"/>
    <w:rPr>
      <w:rFonts w:ascii="Arial" w:eastAsia="Times New Roman" w:hAnsi="Arial" w:cs="Arial"/>
      <w:b/>
      <w:bCs/>
      <w:i/>
      <w:iCs/>
      <w:sz w:val="28"/>
      <w:szCs w:val="28"/>
    </w:rPr>
  </w:style>
  <w:style w:type="character" w:customStyle="1" w:styleId="30">
    <w:name w:val="Заголовок 3 Знак"/>
    <w:link w:val="3"/>
    <w:rsid w:val="00C61C1B"/>
    <w:rPr>
      <w:rFonts w:ascii="Arial" w:eastAsia="Times New Roman" w:hAnsi="Arial" w:cs="Arial"/>
      <w:b/>
      <w:bCs/>
      <w:sz w:val="26"/>
      <w:szCs w:val="26"/>
    </w:rPr>
  </w:style>
  <w:style w:type="paragraph" w:customStyle="1" w:styleId="a3">
    <w:name w:val="Стиль части"/>
    <w:basedOn w:val="1"/>
    <w:rsid w:val="00C61C1B"/>
    <w:pPr>
      <w:spacing w:before="0"/>
      <w:jc w:val="center"/>
    </w:pPr>
    <w:rPr>
      <w:bCs w:val="0"/>
      <w:kern w:val="28"/>
      <w:sz w:val="28"/>
    </w:rPr>
  </w:style>
  <w:style w:type="paragraph" w:customStyle="1" w:styleId="a4">
    <w:name w:val="Стиль главы"/>
    <w:basedOn w:val="a3"/>
    <w:rsid w:val="00C61C1B"/>
    <w:pPr>
      <w:spacing w:before="240"/>
    </w:pPr>
    <w:rPr>
      <w:sz w:val="24"/>
    </w:rPr>
  </w:style>
  <w:style w:type="paragraph" w:customStyle="1" w:styleId="a5">
    <w:name w:val="Основной стиль"/>
    <w:basedOn w:val="a"/>
    <w:link w:val="a6"/>
    <w:uiPriority w:val="99"/>
    <w:rsid w:val="00C61C1B"/>
    <w:pPr>
      <w:ind w:firstLine="680"/>
      <w:jc w:val="both"/>
    </w:pPr>
    <w:rPr>
      <w:rFonts w:ascii="Arial" w:hAnsi="Arial"/>
      <w:sz w:val="20"/>
      <w:szCs w:val="28"/>
      <w:lang w:val="x-none" w:eastAsia="x-none"/>
    </w:rPr>
  </w:style>
  <w:style w:type="paragraph" w:customStyle="1" w:styleId="a7">
    <w:name w:val="Стиль названия"/>
    <w:basedOn w:val="a"/>
    <w:rsid w:val="00C61C1B"/>
    <w:pPr>
      <w:spacing w:after="60"/>
      <w:ind w:firstLine="680"/>
      <w:jc w:val="both"/>
    </w:pPr>
    <w:rPr>
      <w:rFonts w:ascii="Arial" w:hAnsi="Arial"/>
      <w:b/>
      <w:i/>
      <w:szCs w:val="28"/>
    </w:rPr>
  </w:style>
  <w:style w:type="character" w:customStyle="1" w:styleId="a6">
    <w:name w:val="Основной стиль Знак"/>
    <w:link w:val="a5"/>
    <w:uiPriority w:val="99"/>
    <w:rsid w:val="00C61C1B"/>
    <w:rPr>
      <w:rFonts w:ascii="Arial" w:eastAsia="Times New Roman" w:hAnsi="Arial" w:cs="Times New Roman"/>
      <w:szCs w:val="28"/>
    </w:rPr>
  </w:style>
  <w:style w:type="paragraph" w:customStyle="1" w:styleId="a8">
    <w:name w:val="Стиль статьи правил"/>
    <w:basedOn w:val="a7"/>
    <w:rsid w:val="00C61C1B"/>
    <w:pPr>
      <w:spacing w:after="0"/>
    </w:pPr>
    <w:rPr>
      <w:rFonts w:ascii="Times New Roman" w:hAnsi="Times New Roman"/>
      <w:sz w:val="28"/>
    </w:rPr>
  </w:style>
  <w:style w:type="character" w:styleId="a9">
    <w:name w:val="annotation reference"/>
    <w:rsid w:val="00C61C1B"/>
    <w:rPr>
      <w:sz w:val="16"/>
      <w:szCs w:val="16"/>
    </w:rPr>
  </w:style>
  <w:style w:type="paragraph" w:styleId="aa">
    <w:name w:val="annotation text"/>
    <w:basedOn w:val="a"/>
    <w:link w:val="ab"/>
    <w:rsid w:val="00C61C1B"/>
    <w:rPr>
      <w:sz w:val="20"/>
      <w:szCs w:val="20"/>
      <w:lang w:val="x-none" w:eastAsia="x-none"/>
    </w:rPr>
  </w:style>
  <w:style w:type="character" w:customStyle="1" w:styleId="ab">
    <w:name w:val="Текст примечания Знак"/>
    <w:link w:val="aa"/>
    <w:rsid w:val="00C61C1B"/>
    <w:rPr>
      <w:rFonts w:ascii="Times New Roman" w:eastAsia="Times New Roman" w:hAnsi="Times New Roman" w:cs="Times New Roman"/>
      <w:sz w:val="20"/>
      <w:szCs w:val="20"/>
    </w:rPr>
  </w:style>
  <w:style w:type="paragraph" w:styleId="ac">
    <w:name w:val="Balloon Text"/>
    <w:basedOn w:val="a"/>
    <w:link w:val="ad"/>
    <w:uiPriority w:val="99"/>
    <w:semiHidden/>
    <w:rsid w:val="00C61C1B"/>
    <w:rPr>
      <w:rFonts w:ascii="Tahoma" w:hAnsi="Tahoma"/>
      <w:sz w:val="16"/>
      <w:szCs w:val="16"/>
      <w:lang w:val="x-none" w:eastAsia="x-none"/>
    </w:rPr>
  </w:style>
  <w:style w:type="character" w:customStyle="1" w:styleId="ad">
    <w:name w:val="Текст выноски Знак"/>
    <w:link w:val="ac"/>
    <w:uiPriority w:val="99"/>
    <w:semiHidden/>
    <w:rsid w:val="00C61C1B"/>
    <w:rPr>
      <w:rFonts w:ascii="Tahoma" w:eastAsia="Times New Roman" w:hAnsi="Tahoma" w:cs="Tahoma"/>
      <w:sz w:val="16"/>
      <w:szCs w:val="16"/>
    </w:rPr>
  </w:style>
  <w:style w:type="paragraph" w:styleId="ae">
    <w:name w:val="Document Map"/>
    <w:basedOn w:val="a"/>
    <w:link w:val="af"/>
    <w:uiPriority w:val="99"/>
    <w:semiHidden/>
    <w:rsid w:val="00C61C1B"/>
    <w:pPr>
      <w:shd w:val="clear" w:color="auto" w:fill="000080"/>
    </w:pPr>
    <w:rPr>
      <w:rFonts w:ascii="Tahoma" w:hAnsi="Tahoma"/>
      <w:sz w:val="20"/>
      <w:szCs w:val="20"/>
      <w:lang w:val="x-none" w:eastAsia="x-none"/>
    </w:rPr>
  </w:style>
  <w:style w:type="character" w:customStyle="1" w:styleId="af">
    <w:name w:val="Схема документа Знак"/>
    <w:link w:val="ae"/>
    <w:uiPriority w:val="99"/>
    <w:semiHidden/>
    <w:rsid w:val="00C61C1B"/>
    <w:rPr>
      <w:rFonts w:ascii="Tahoma" w:eastAsia="Times New Roman" w:hAnsi="Tahoma" w:cs="Tahoma"/>
      <w:sz w:val="20"/>
      <w:szCs w:val="20"/>
      <w:shd w:val="clear" w:color="auto" w:fill="000080"/>
    </w:rPr>
  </w:style>
  <w:style w:type="paragraph" w:styleId="af0">
    <w:name w:val="annotation subject"/>
    <w:basedOn w:val="aa"/>
    <w:next w:val="aa"/>
    <w:link w:val="af1"/>
    <w:uiPriority w:val="99"/>
    <w:rsid w:val="00C61C1B"/>
    <w:rPr>
      <w:b/>
      <w:bCs/>
    </w:rPr>
  </w:style>
  <w:style w:type="character" w:customStyle="1" w:styleId="af1">
    <w:name w:val="Тема примечания Знак"/>
    <w:link w:val="af0"/>
    <w:uiPriority w:val="99"/>
    <w:rsid w:val="00C61C1B"/>
    <w:rPr>
      <w:rFonts w:ascii="Times New Roman" w:eastAsia="Times New Roman" w:hAnsi="Times New Roman" w:cs="Times New Roman"/>
      <w:b/>
      <w:bCs/>
      <w:sz w:val="20"/>
      <w:szCs w:val="20"/>
    </w:rPr>
  </w:style>
  <w:style w:type="paragraph" w:customStyle="1" w:styleId="Style11">
    <w:name w:val="Style11"/>
    <w:basedOn w:val="a"/>
    <w:rsid w:val="00C61C1B"/>
    <w:pPr>
      <w:widowControl w:val="0"/>
      <w:autoSpaceDE w:val="0"/>
      <w:autoSpaceDN w:val="0"/>
      <w:adjustRightInd w:val="0"/>
      <w:spacing w:line="324" w:lineRule="exact"/>
      <w:ind w:firstLine="715"/>
      <w:jc w:val="both"/>
    </w:pPr>
  </w:style>
  <w:style w:type="character" w:customStyle="1" w:styleId="FontStyle23">
    <w:name w:val="Font Style23"/>
    <w:rsid w:val="00C61C1B"/>
    <w:rPr>
      <w:rFonts w:ascii="Times New Roman" w:hAnsi="Times New Roman" w:cs="Times New Roman"/>
      <w:sz w:val="26"/>
      <w:szCs w:val="26"/>
    </w:rPr>
  </w:style>
  <w:style w:type="paragraph" w:customStyle="1" w:styleId="11">
    <w:name w:val="Знак Знак Знак1"/>
    <w:basedOn w:val="a"/>
    <w:rsid w:val="00C61C1B"/>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61C1B"/>
    <w:pPr>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C61C1B"/>
    <w:pPr>
      <w:autoSpaceDE w:val="0"/>
      <w:autoSpaceDN w:val="0"/>
      <w:adjustRightInd w:val="0"/>
    </w:pPr>
    <w:rPr>
      <w:rFonts w:ascii="Courier New" w:eastAsia="Times New Roman" w:hAnsi="Courier New" w:cs="Courier New"/>
    </w:rPr>
  </w:style>
  <w:style w:type="paragraph" w:customStyle="1" w:styleId="ConsPlusTitle">
    <w:name w:val="ConsPlusTitle"/>
    <w:rsid w:val="00C61C1B"/>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rsid w:val="00C61C1B"/>
    <w:pPr>
      <w:widowControl w:val="0"/>
      <w:autoSpaceDE w:val="0"/>
      <w:autoSpaceDN w:val="0"/>
      <w:adjustRightInd w:val="0"/>
      <w:ind w:firstLine="720"/>
    </w:pPr>
    <w:rPr>
      <w:rFonts w:ascii="Arial" w:eastAsia="Times New Roman" w:hAnsi="Arial" w:cs="Arial"/>
    </w:rPr>
  </w:style>
  <w:style w:type="paragraph" w:customStyle="1" w:styleId="af2">
    <w:name w:val="Стиль глав правил"/>
    <w:basedOn w:val="a4"/>
    <w:rsid w:val="00C61C1B"/>
    <w:pPr>
      <w:keepNext w:val="0"/>
      <w:spacing w:before="200" w:after="0"/>
    </w:pPr>
    <w:rPr>
      <w:rFonts w:ascii="Times New Roman" w:hAnsi="Times New Roman"/>
      <w:sz w:val="28"/>
      <w:szCs w:val="28"/>
    </w:rPr>
  </w:style>
  <w:style w:type="paragraph" w:styleId="af3">
    <w:name w:val="header"/>
    <w:basedOn w:val="a"/>
    <w:link w:val="af4"/>
    <w:uiPriority w:val="99"/>
    <w:rsid w:val="00C61C1B"/>
    <w:pPr>
      <w:tabs>
        <w:tab w:val="center" w:pos="4677"/>
        <w:tab w:val="right" w:pos="9355"/>
      </w:tabs>
    </w:pPr>
    <w:rPr>
      <w:sz w:val="20"/>
      <w:szCs w:val="20"/>
      <w:lang w:val="x-none" w:eastAsia="x-none"/>
    </w:rPr>
  </w:style>
  <w:style w:type="character" w:customStyle="1" w:styleId="af4">
    <w:name w:val="Верхний колонтитул Знак"/>
    <w:link w:val="af3"/>
    <w:uiPriority w:val="99"/>
    <w:rsid w:val="00C61C1B"/>
    <w:rPr>
      <w:rFonts w:ascii="Times New Roman" w:eastAsia="Times New Roman" w:hAnsi="Times New Roman" w:cs="Times New Roman"/>
    </w:rPr>
  </w:style>
  <w:style w:type="character" w:styleId="af5">
    <w:name w:val="page number"/>
    <w:basedOn w:val="a0"/>
    <w:rsid w:val="00C61C1B"/>
  </w:style>
  <w:style w:type="paragraph" w:styleId="12">
    <w:name w:val="toc 1"/>
    <w:basedOn w:val="a"/>
    <w:next w:val="a"/>
    <w:autoRedefine/>
    <w:semiHidden/>
    <w:rsid w:val="00C61C1B"/>
    <w:pPr>
      <w:tabs>
        <w:tab w:val="left" w:pos="1080"/>
        <w:tab w:val="right" w:leader="underscore" w:pos="9345"/>
      </w:tabs>
      <w:spacing w:before="120"/>
      <w:jc w:val="center"/>
    </w:pPr>
    <w:rPr>
      <w:b/>
      <w:bCs/>
      <w:iCs/>
    </w:rPr>
  </w:style>
  <w:style w:type="paragraph" w:styleId="21">
    <w:name w:val="toc 2"/>
    <w:basedOn w:val="a"/>
    <w:next w:val="a"/>
    <w:autoRedefine/>
    <w:semiHidden/>
    <w:rsid w:val="00C61C1B"/>
    <w:pPr>
      <w:spacing w:before="120"/>
      <w:ind w:left="240"/>
    </w:pPr>
    <w:rPr>
      <w:b/>
      <w:bCs/>
      <w:sz w:val="22"/>
      <w:szCs w:val="22"/>
    </w:rPr>
  </w:style>
  <w:style w:type="paragraph" w:styleId="31">
    <w:name w:val="toc 3"/>
    <w:basedOn w:val="a"/>
    <w:next w:val="a"/>
    <w:autoRedefine/>
    <w:semiHidden/>
    <w:rsid w:val="00C61C1B"/>
    <w:pPr>
      <w:ind w:left="480"/>
    </w:pPr>
    <w:rPr>
      <w:sz w:val="20"/>
      <w:szCs w:val="20"/>
    </w:rPr>
  </w:style>
  <w:style w:type="paragraph" w:styleId="4">
    <w:name w:val="toc 4"/>
    <w:basedOn w:val="a"/>
    <w:next w:val="a"/>
    <w:autoRedefine/>
    <w:semiHidden/>
    <w:rsid w:val="00C61C1B"/>
    <w:pPr>
      <w:ind w:left="720"/>
    </w:pPr>
    <w:rPr>
      <w:sz w:val="20"/>
      <w:szCs w:val="20"/>
    </w:rPr>
  </w:style>
  <w:style w:type="paragraph" w:styleId="5">
    <w:name w:val="toc 5"/>
    <w:basedOn w:val="a"/>
    <w:next w:val="a"/>
    <w:autoRedefine/>
    <w:semiHidden/>
    <w:rsid w:val="00C61C1B"/>
    <w:pPr>
      <w:ind w:left="960"/>
    </w:pPr>
    <w:rPr>
      <w:sz w:val="20"/>
      <w:szCs w:val="20"/>
    </w:rPr>
  </w:style>
  <w:style w:type="paragraph" w:styleId="6">
    <w:name w:val="toc 6"/>
    <w:basedOn w:val="a"/>
    <w:next w:val="a"/>
    <w:autoRedefine/>
    <w:semiHidden/>
    <w:rsid w:val="00C61C1B"/>
    <w:pPr>
      <w:ind w:left="1200"/>
    </w:pPr>
    <w:rPr>
      <w:sz w:val="20"/>
      <w:szCs w:val="20"/>
    </w:rPr>
  </w:style>
  <w:style w:type="paragraph" w:styleId="7">
    <w:name w:val="toc 7"/>
    <w:basedOn w:val="a"/>
    <w:next w:val="a"/>
    <w:autoRedefine/>
    <w:semiHidden/>
    <w:rsid w:val="00C61C1B"/>
    <w:pPr>
      <w:ind w:left="1440"/>
    </w:pPr>
    <w:rPr>
      <w:sz w:val="20"/>
      <w:szCs w:val="20"/>
    </w:rPr>
  </w:style>
  <w:style w:type="paragraph" w:styleId="8">
    <w:name w:val="toc 8"/>
    <w:basedOn w:val="a"/>
    <w:next w:val="a"/>
    <w:autoRedefine/>
    <w:semiHidden/>
    <w:rsid w:val="00C61C1B"/>
    <w:pPr>
      <w:ind w:left="1680"/>
    </w:pPr>
    <w:rPr>
      <w:sz w:val="20"/>
      <w:szCs w:val="20"/>
    </w:rPr>
  </w:style>
  <w:style w:type="paragraph" w:styleId="9">
    <w:name w:val="toc 9"/>
    <w:basedOn w:val="a"/>
    <w:next w:val="a"/>
    <w:autoRedefine/>
    <w:semiHidden/>
    <w:rsid w:val="00C61C1B"/>
    <w:pPr>
      <w:ind w:left="1920"/>
    </w:pPr>
    <w:rPr>
      <w:sz w:val="20"/>
      <w:szCs w:val="20"/>
    </w:rPr>
  </w:style>
  <w:style w:type="character" w:styleId="af6">
    <w:name w:val="Hyperlink"/>
    <w:uiPriority w:val="99"/>
    <w:rsid w:val="00C61C1B"/>
    <w:rPr>
      <w:color w:val="0000FF"/>
      <w:u w:val="single"/>
    </w:rPr>
  </w:style>
  <w:style w:type="paragraph" w:customStyle="1" w:styleId="af7">
    <w:name w:val="Зоны"/>
    <w:basedOn w:val="a"/>
    <w:rsid w:val="00C61C1B"/>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61C1B"/>
    <w:pPr>
      <w:spacing w:line="360" w:lineRule="auto"/>
      <w:ind w:left="0" w:firstLine="709"/>
    </w:pPr>
    <w:rPr>
      <w:rFonts w:ascii="Times New Roman" w:hAnsi="Times New Roman"/>
      <w:sz w:val="28"/>
      <w:szCs w:val="28"/>
    </w:rPr>
  </w:style>
  <w:style w:type="paragraph" w:customStyle="1" w:styleId="1-21">
    <w:name w:val="Средняя сетка 1 - Акцент 21"/>
    <w:basedOn w:val="a"/>
    <w:uiPriority w:val="34"/>
    <w:qFormat/>
    <w:rsid w:val="00AD2ED4"/>
    <w:pPr>
      <w:ind w:left="720"/>
      <w:contextualSpacing/>
    </w:pPr>
  </w:style>
  <w:style w:type="paragraph" w:customStyle="1" w:styleId="2-21">
    <w:name w:val="Средний список 2 - Акцент 21"/>
    <w:hidden/>
    <w:uiPriority w:val="99"/>
    <w:semiHidden/>
    <w:rsid w:val="00247D30"/>
    <w:rPr>
      <w:rFonts w:ascii="Times New Roman" w:eastAsia="Times New Roman" w:hAnsi="Times New Roman"/>
      <w:sz w:val="24"/>
      <w:szCs w:val="24"/>
    </w:rPr>
  </w:style>
  <w:style w:type="paragraph" w:styleId="af9">
    <w:name w:val="footer"/>
    <w:basedOn w:val="a"/>
    <w:link w:val="afa"/>
    <w:uiPriority w:val="99"/>
    <w:unhideWhenUsed/>
    <w:rsid w:val="00BB329F"/>
    <w:pPr>
      <w:tabs>
        <w:tab w:val="center" w:pos="4677"/>
        <w:tab w:val="right" w:pos="9355"/>
      </w:tabs>
    </w:pPr>
    <w:rPr>
      <w:sz w:val="20"/>
      <w:szCs w:val="20"/>
      <w:lang w:val="x-none" w:eastAsia="x-none"/>
    </w:rPr>
  </w:style>
  <w:style w:type="character" w:customStyle="1" w:styleId="afa">
    <w:name w:val="Нижний колонтитул Знак"/>
    <w:link w:val="af9"/>
    <w:uiPriority w:val="99"/>
    <w:rsid w:val="00BB329F"/>
    <w:rPr>
      <w:rFonts w:ascii="Times New Roman" w:eastAsia="Times New Roman" w:hAnsi="Times New Roman" w:cs="Times New Roman"/>
    </w:rPr>
  </w:style>
  <w:style w:type="table" w:styleId="afb">
    <w:name w:val="Table Grid"/>
    <w:basedOn w:val="a1"/>
    <w:uiPriority w:val="59"/>
    <w:rsid w:val="008A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5F74C6"/>
    <w:pPr>
      <w:widowControl w:val="0"/>
      <w:autoSpaceDE w:val="0"/>
      <w:autoSpaceDN w:val="0"/>
      <w:adjustRightInd w:val="0"/>
      <w:ind w:left="720"/>
      <w:contextualSpacing/>
    </w:pPr>
    <w:rPr>
      <w:sz w:val="20"/>
      <w:szCs w:val="20"/>
    </w:rPr>
  </w:style>
  <w:style w:type="numbering" w:customStyle="1" w:styleId="13">
    <w:name w:val="Нет списка1"/>
    <w:next w:val="a2"/>
    <w:uiPriority w:val="99"/>
    <w:semiHidden/>
    <w:unhideWhenUsed/>
    <w:rsid w:val="00F91733"/>
  </w:style>
  <w:style w:type="paragraph" w:styleId="afc">
    <w:name w:val="List Paragraph"/>
    <w:basedOn w:val="a"/>
    <w:uiPriority w:val="99"/>
    <w:qFormat/>
    <w:rsid w:val="00F91733"/>
    <w:pPr>
      <w:ind w:left="720"/>
      <w:contextualSpacing/>
    </w:pPr>
  </w:style>
  <w:style w:type="character" w:customStyle="1" w:styleId="14">
    <w:name w:val="Тема примечания Знак1"/>
    <w:uiPriority w:val="99"/>
    <w:semiHidden/>
    <w:rsid w:val="00F91733"/>
    <w:rPr>
      <w:rFonts w:ascii="Cambria" w:eastAsia="MS Mincho" w:hAnsi="Cambria" w:cs="Times New Roman"/>
      <w:b/>
      <w:bCs/>
      <w:sz w:val="20"/>
      <w:szCs w:val="20"/>
    </w:rPr>
  </w:style>
  <w:style w:type="paragraph" w:customStyle="1" w:styleId="ConsPlusCell">
    <w:name w:val="ConsPlusCell"/>
    <w:uiPriority w:val="99"/>
    <w:rsid w:val="00F91733"/>
    <w:pPr>
      <w:widowControl w:val="0"/>
      <w:autoSpaceDE w:val="0"/>
      <w:autoSpaceDN w:val="0"/>
      <w:adjustRightInd w:val="0"/>
    </w:pPr>
    <w:rPr>
      <w:rFonts w:ascii="Arial" w:eastAsia="Times New Roman" w:hAnsi="Arial" w:cs="Arial"/>
    </w:rPr>
  </w:style>
  <w:style w:type="paragraph" w:styleId="afd">
    <w:name w:val="footnote text"/>
    <w:basedOn w:val="a"/>
    <w:link w:val="afe"/>
    <w:uiPriority w:val="99"/>
    <w:unhideWhenUsed/>
    <w:rsid w:val="00F91733"/>
    <w:rPr>
      <w:rFonts w:ascii="Cambria" w:eastAsia="MS Mincho" w:hAnsi="Cambria"/>
    </w:rPr>
  </w:style>
  <w:style w:type="character" w:customStyle="1" w:styleId="afe">
    <w:name w:val="Текст сноски Знак"/>
    <w:link w:val="afd"/>
    <w:uiPriority w:val="99"/>
    <w:rsid w:val="00F91733"/>
    <w:rPr>
      <w:sz w:val="24"/>
      <w:szCs w:val="24"/>
    </w:rPr>
  </w:style>
  <w:style w:type="character" w:styleId="aff">
    <w:name w:val="footnote reference"/>
    <w:uiPriority w:val="99"/>
    <w:unhideWhenUsed/>
    <w:rsid w:val="00F9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main?base=RLAW256;n=22836;fld=134" TargetMode="External"/><Relationship Id="rId18" Type="http://schemas.openxmlformats.org/officeDocument/2006/relationships/hyperlink" Target="consultantplus://offline/main?base=LAW;n=117165;fld=134;dst=10014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RLAW256;n=29699;fld=134;dst=100328" TargetMode="External"/><Relationship Id="rId17"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consultantplus://offline/main?base=LAW;n=105907;fld=134;dst=1000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48E939186F3B8FC48C72D887C678353EFD254D5Q4bBD" TargetMode="External"/><Relationship Id="rId5" Type="http://schemas.openxmlformats.org/officeDocument/2006/relationships/webSettings" Target="webSettings.xml"/><Relationship Id="rId15" Type="http://schemas.openxmlformats.org/officeDocument/2006/relationships/hyperlink" Target="consultantplus://offline/main?base=LAW;n=117069;fld=134" TargetMode="External"/><Relationship Id="rId23" Type="http://schemas.openxmlformats.org/officeDocument/2006/relationships/theme" Target="theme/theme1.xml"/><Relationship Id="rId10" Type="http://schemas.openxmlformats.org/officeDocument/2006/relationships/hyperlink" Target="consultantplus://offline/ref=1B1CC9D4CAD3A8922A2B4014BCDDD66F0A348E939186F3B8FC48C72D887C678353EFD254D5Q4bAD" TargetMode="External"/><Relationship Id="rId19"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7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B87A-6555-4396-AD4F-16412581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36578</Words>
  <Characters>208495</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244584</CharactersWithSpaces>
  <SharedDoc>false</SharedDoc>
  <HLinks>
    <vt:vector size="72" baseType="variant">
      <vt:variant>
        <vt:i4>4259966</vt:i4>
      </vt:variant>
      <vt:variant>
        <vt:i4>33</vt:i4>
      </vt:variant>
      <vt:variant>
        <vt:i4>0</vt:i4>
      </vt:variant>
      <vt:variant>
        <vt:i4>5</vt:i4>
      </vt:variant>
      <vt:variant>
        <vt:lpwstr>consultantplus:\--offline-ref=1F2DD3A93042F73C038BCDD6BB48EBCF9A670BD94AC20E3451E213E5DB3AD6828F09981B49068456dEY8G</vt:lpwstr>
      </vt:variant>
      <vt:variant>
        <vt:lpwstr/>
      </vt:variant>
      <vt:variant>
        <vt:i4>1114146</vt:i4>
      </vt:variant>
      <vt:variant>
        <vt:i4>30</vt:i4>
      </vt:variant>
      <vt:variant>
        <vt:i4>0</vt:i4>
      </vt:variant>
      <vt:variant>
        <vt:i4>5</vt:i4>
      </vt:variant>
      <vt:variant>
        <vt:lpwstr>consultantplus:\--offline-main?base=LAW;n=117165;fld=134;dst=100141</vt:lpwstr>
      </vt:variant>
      <vt:variant>
        <vt:lpwstr/>
      </vt:variant>
      <vt:variant>
        <vt:i4>1572899</vt:i4>
      </vt:variant>
      <vt:variant>
        <vt:i4>27</vt:i4>
      </vt:variant>
      <vt:variant>
        <vt:i4>0</vt:i4>
      </vt:variant>
      <vt:variant>
        <vt:i4>5</vt:i4>
      </vt:variant>
      <vt:variant>
        <vt:lpwstr>consultantplus:\--offline-main?base=LAW;n=83795;fld=134;dst=100008</vt:lpwstr>
      </vt:variant>
      <vt:variant>
        <vt:lpwstr/>
      </vt:variant>
      <vt:variant>
        <vt:i4>2031655</vt:i4>
      </vt:variant>
      <vt:variant>
        <vt:i4>24</vt:i4>
      </vt:variant>
      <vt:variant>
        <vt:i4>0</vt:i4>
      </vt:variant>
      <vt:variant>
        <vt:i4>5</vt:i4>
      </vt:variant>
      <vt:variant>
        <vt:lpwstr>consultantplus:\--offline-main?base=LAW;n=105907;fld=134;dst=100013</vt:lpwstr>
      </vt:variant>
      <vt:variant>
        <vt:lpwstr/>
      </vt:variant>
      <vt:variant>
        <vt:i4>7536758</vt:i4>
      </vt:variant>
      <vt:variant>
        <vt:i4>21</vt:i4>
      </vt:variant>
      <vt:variant>
        <vt:i4>0</vt:i4>
      </vt:variant>
      <vt:variant>
        <vt:i4>5</vt:i4>
      </vt:variant>
      <vt:variant>
        <vt:lpwstr>consultantplus://offline/main?base=LAW;n=117069;fld=134</vt:lpwstr>
      </vt:variant>
      <vt:variant>
        <vt:lpwstr/>
      </vt:variant>
      <vt:variant>
        <vt:i4>655389</vt:i4>
      </vt:variant>
      <vt:variant>
        <vt:i4>18</vt:i4>
      </vt:variant>
      <vt:variant>
        <vt:i4>0</vt:i4>
      </vt:variant>
      <vt:variant>
        <vt:i4>5</vt:i4>
      </vt:variant>
      <vt:variant>
        <vt:lpwstr>consultantplus://offline/main?base=RLAW256;n=29699;fld=134;dst=100371</vt:lpwstr>
      </vt:variant>
      <vt:variant>
        <vt:lpwstr/>
      </vt:variant>
      <vt:variant>
        <vt:i4>2949226</vt:i4>
      </vt:variant>
      <vt:variant>
        <vt:i4>15</vt:i4>
      </vt:variant>
      <vt:variant>
        <vt:i4>0</vt:i4>
      </vt:variant>
      <vt:variant>
        <vt:i4>5</vt:i4>
      </vt:variant>
      <vt:variant>
        <vt:lpwstr>consultantplus://offline/main?base=RLAW256;n=22836;fld=134</vt:lpwstr>
      </vt:variant>
      <vt:variant>
        <vt:lpwstr/>
      </vt:variant>
      <vt:variant>
        <vt:i4>983069</vt:i4>
      </vt:variant>
      <vt:variant>
        <vt:i4>12</vt:i4>
      </vt:variant>
      <vt:variant>
        <vt:i4>0</vt:i4>
      </vt:variant>
      <vt:variant>
        <vt:i4>5</vt:i4>
      </vt:variant>
      <vt:variant>
        <vt:lpwstr>consultantplus://offline/main?base=RLAW256;n=29699;fld=134;dst=100328</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root</cp:lastModifiedBy>
  <cp:revision>6</cp:revision>
  <cp:lastPrinted>2013-12-24T04:53:00Z</cp:lastPrinted>
  <dcterms:created xsi:type="dcterms:W3CDTF">2016-10-31T05:17:00Z</dcterms:created>
  <dcterms:modified xsi:type="dcterms:W3CDTF">2016-12-23T04:50:00Z</dcterms:modified>
</cp:coreProperties>
</file>